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B32" w:rsidRPr="00E93B32" w:rsidRDefault="00E93B32" w:rsidP="00E93B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93B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Минимальный </w:t>
      </w:r>
      <w:proofErr w:type="gramStart"/>
      <w:r w:rsidRPr="00E93B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размер оплаты труда</w:t>
      </w:r>
      <w:proofErr w:type="gramEnd"/>
      <w:r w:rsidRPr="00E93B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вырастет с 1 мая. Что это значит? </w:t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минимальный </w:t>
      </w:r>
      <w:proofErr w:type="gramStart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оплаты труда</w:t>
      </w:r>
      <w:proofErr w:type="gramEnd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часто и почему он повышается и какая будет польза для людей от роста этого показателя - читайте в нашем материале</w:t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41651" cy="2778737"/>
            <wp:effectExtent l="0" t="0" r="0" b="3175"/>
            <wp:docPr id="7" name="Рисунок 7" descr="Повышение МР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ышение МРОТ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499" cy="278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МРОТ 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Минимальный </w:t>
      </w:r>
      <w:proofErr w:type="gramStart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оплаты труда</w:t>
      </w:r>
      <w:proofErr w:type="gramEnd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(МРОТ) в России повышается до прожиточного минимума раньше, чем это планировалось — с 1 мая 2018 года. Соответствующий </w:t>
      </w:r>
      <w:hyperlink r:id="rId7" w:tgtFrame="_blank" w:history="1">
        <w:r w:rsidRPr="00E93B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</w:t>
        </w:r>
      </w:hyperlink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 был принят Государственной Думой 16 февраля. Президент РФ подписал его 7 марта.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Председатель Государственной Думы </w:t>
      </w:r>
      <w:hyperlink r:id="rId8" w:history="1">
        <w:r w:rsidRPr="00E93B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Вячеслав Володин</w:t>
        </w:r>
      </w:hyperlink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отметил, что реализация этого документа приведет к последующим шагам по повышению зарплаты в бюджетной сфере.</w:t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99626" cy="2417541"/>
            <wp:effectExtent l="0" t="0" r="5715" b="1905"/>
            <wp:docPr id="6" name="Рисунок 6" descr="Рис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.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804" cy="241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Рис.1 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МРОТ — это минимальный </w:t>
      </w:r>
      <w:proofErr w:type="gramStart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оплаты труда</w:t>
      </w:r>
      <w:proofErr w:type="gramEnd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 денежная величина (до вычета НДФЛ), ниже которой работодатель не может установить месячную зарплату своему </w:t>
      </w: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сотруднику. Если работодатель будет платить зарплату ниже МРОТ, его могут </w:t>
      </w:r>
      <w:hyperlink r:id="rId10" w:anchor="dst7448" w:tgtFrame="_blank" w:history="1">
        <w:r w:rsidRPr="00E93B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оштрафовать</w:t>
        </w:r>
      </w:hyperlink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 или </w:t>
      </w:r>
      <w:hyperlink r:id="rId11" w:tgtFrame="_blank" w:history="1">
        <w:r w:rsidRPr="00E93B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привлечь</w:t>
        </w:r>
      </w:hyperlink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 к уголовной ответственности.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МРОТ гарантирован </w:t>
      </w:r>
      <w:hyperlink r:id="rId12" w:tgtFrame="_blank" w:history="1">
        <w:r w:rsidRPr="00E93B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7</w:t>
        </w:r>
      </w:hyperlink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Конституции РФ.</w:t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94179" cy="2526932"/>
            <wp:effectExtent l="0" t="0" r="1905" b="6985"/>
            <wp:docPr id="5" name="Рисунок 5" descr="Рис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.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365" cy="2527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Рис.2 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В России МРОТ привязан к прожиточному минимуму.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Прожиточный минимум — это минимальный уровень дохода, который считается необходимым для обеспечения определенного уровня жизни. То есть, это стоимость минимального набора продуктов питания, товаров и услуг, необходимых для обеспечения жизнедеятельности человека. Кроме того, в МРОТ включаются обязательные платежи и сборы.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В России существует прожиточный минимум для трудоспособного населения, для пенсионеров и для детей.</w:t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05072" cy="2308150"/>
            <wp:effectExtent l="0" t="0" r="0" b="0"/>
            <wp:docPr id="4" name="Рисунок 4" descr="Рис.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.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42" cy="230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Рис.3 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данный момент МРОТ составляет 9 489 рублей. С 1 мая 2018 года МРОТ в России станет равен прожиточному минимуму и составит 11 163 рубля.</w:t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77447" cy="2461298"/>
            <wp:effectExtent l="0" t="0" r="4445" b="0"/>
            <wp:docPr id="3" name="Рисунок 3" descr="Рис.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.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628" cy="246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Рис.4 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первую очередь, повышение этого показателя важно для людей, у которых оклад не превышает МРОТ. Повышение минимального </w:t>
      </w:r>
      <w:proofErr w:type="gramStart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оплаты труда</w:t>
      </w:r>
      <w:proofErr w:type="gramEnd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приведет к росту их зарплат. Председатель Государственной Думы Вячеслав Володин отмечал, что это коснется почти 3 </w:t>
      </w:r>
      <w:proofErr w:type="gramStart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России.</w:t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78613" cy="2237046"/>
            <wp:effectExtent l="0" t="0" r="3175" b="0"/>
            <wp:docPr id="2" name="Рисунок 2" descr="Рис.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.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778" cy="2237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Рис.5 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 суммы МРОТ </w:t>
      </w:r>
      <w:hyperlink r:id="rId17" w:tgtFrame="_blank" w:history="1">
        <w:r w:rsidRPr="00E93B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рассчитываются</w:t>
        </w:r>
        <w:proofErr w:type="gramEnd"/>
      </w:hyperlink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пособия по временной нетрудоспособности для тех, у кого еще не было трудового стажа до получения больничного. Также </w:t>
      </w:r>
      <w:proofErr w:type="gramStart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МРОТ</w:t>
      </w:r>
      <w:proofErr w:type="gramEnd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зависит размер пособий по беременности и родам.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повышение этого показателя приведет к увеличению платежеспособности населения, а значит, даст положительный эффект для экономики всей страны.</w:t>
      </w:r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07796" cy="2253455"/>
            <wp:effectExtent l="0" t="0" r="0" b="0"/>
            <wp:docPr id="1" name="Рисунок 1" descr="Рис.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ис.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962" cy="2253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93B32" w:rsidRPr="00E93B32" w:rsidRDefault="00E93B32" w:rsidP="00E93B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Рис.6 </w:t>
      </w:r>
    </w:p>
    <w:p w:rsidR="00E93B32" w:rsidRPr="00E93B32" w:rsidRDefault="00E93B32" w:rsidP="00E93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Обычно МРОТ повышается исключительно на величину инфляции, так как привязан к прожиточному минимуму, однако в 2018 году МРОТ повысится на 43%. Ранее Президент РФ Владимир Путин заявлял, что МРОТ </w:t>
      </w:r>
      <w:proofErr w:type="gramStart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постоянно индексироваться и уже не</w:t>
      </w:r>
      <w:proofErr w:type="gramEnd"/>
      <w:r w:rsidRPr="00E93B32">
        <w:rPr>
          <w:rFonts w:ascii="Times New Roman" w:eastAsia="Times New Roman" w:hAnsi="Times New Roman" w:cs="Times New Roman"/>
          <w:sz w:val="24"/>
          <w:szCs w:val="24"/>
          <w:lang w:eastAsia="ru-RU"/>
        </w:rPr>
        <w:t> будет опускаться ниже прожиточного минимума. С 2019 года МРОТ будет индексироваться в соответствии с динамикой прожиточного минимума трудоспособного населения. </w:t>
      </w:r>
    </w:p>
    <w:p w:rsidR="00167605" w:rsidRDefault="00167605"/>
    <w:sectPr w:rsidR="00167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A651D"/>
    <w:multiLevelType w:val="multilevel"/>
    <w:tmpl w:val="9168B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A57289"/>
    <w:multiLevelType w:val="multilevel"/>
    <w:tmpl w:val="83224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8E"/>
    <w:rsid w:val="00167605"/>
    <w:rsid w:val="00C6378E"/>
    <w:rsid w:val="00E9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3B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3B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93B32"/>
    <w:rPr>
      <w:color w:val="0000FF"/>
      <w:u w:val="single"/>
    </w:rPr>
  </w:style>
  <w:style w:type="character" w:customStyle="1" w:styleId="articlemetacount">
    <w:name w:val="article__meta__count"/>
    <w:basedOn w:val="a0"/>
    <w:rsid w:val="00E93B32"/>
  </w:style>
  <w:style w:type="character" w:customStyle="1" w:styleId="articlemetaanimate">
    <w:name w:val="article__meta__animate"/>
    <w:basedOn w:val="a0"/>
    <w:rsid w:val="00E93B32"/>
  </w:style>
  <w:style w:type="character" w:customStyle="1" w:styleId="articlecaption--s">
    <w:name w:val="article__caption--s"/>
    <w:basedOn w:val="a0"/>
    <w:rsid w:val="00E93B32"/>
  </w:style>
  <w:style w:type="paragraph" w:styleId="a4">
    <w:name w:val="Normal (Web)"/>
    <w:basedOn w:val="a"/>
    <w:uiPriority w:val="99"/>
    <w:semiHidden/>
    <w:unhideWhenUsed/>
    <w:rsid w:val="00E93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9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B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3B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3B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93B32"/>
    <w:rPr>
      <w:color w:val="0000FF"/>
      <w:u w:val="single"/>
    </w:rPr>
  </w:style>
  <w:style w:type="character" w:customStyle="1" w:styleId="articlemetacount">
    <w:name w:val="article__meta__count"/>
    <w:basedOn w:val="a0"/>
    <w:rsid w:val="00E93B32"/>
  </w:style>
  <w:style w:type="character" w:customStyle="1" w:styleId="articlemetaanimate">
    <w:name w:val="article__meta__animate"/>
    <w:basedOn w:val="a0"/>
    <w:rsid w:val="00E93B32"/>
  </w:style>
  <w:style w:type="character" w:customStyle="1" w:styleId="articlecaption--s">
    <w:name w:val="article__caption--s"/>
    <w:basedOn w:val="a0"/>
    <w:rsid w:val="00E93B32"/>
  </w:style>
  <w:style w:type="paragraph" w:styleId="a4">
    <w:name w:val="Normal (Web)"/>
    <w:basedOn w:val="a"/>
    <w:uiPriority w:val="99"/>
    <w:semiHidden/>
    <w:unhideWhenUsed/>
    <w:rsid w:val="00E93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9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B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5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2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60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5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552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5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2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7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69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03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9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61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4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86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74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78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5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60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ma.gov.ru/duma/persons/99100829/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hyperlink" Target="http://sozd.parlament.gov.ru/bill/374313-7" TargetMode="External"/><Relationship Id="rId12" Type="http://schemas.openxmlformats.org/officeDocument/2006/relationships/hyperlink" Target="http://www.constitution.ru/10003000/10003000-3.htm" TargetMode="External"/><Relationship Id="rId17" Type="http://schemas.openxmlformats.org/officeDocument/2006/relationships/hyperlink" Target="http://www.consultant.ru/document/Cons_doc_LAW_27572/30b3f8c55f65557c253227a65b908cc075ce114a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consultant.ru/document/cons_doc_LAW_10699/cd3e8b59f3f95471173b3cce472934e8871e64b3/%29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www.consultant.ru/document/cons_doc_LAW_34661/7ff50b874c8cbce814266fd45eb5fff8b30449b6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487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2018-05-07T07:57:00Z</dcterms:created>
  <dcterms:modified xsi:type="dcterms:W3CDTF">2018-05-07T07:58:00Z</dcterms:modified>
</cp:coreProperties>
</file>