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8B5" w:rsidRPr="006A38B5" w:rsidRDefault="006A38B5" w:rsidP="006A38B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6A38B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Прием </w:t>
      </w:r>
      <w:proofErr w:type="gramStart"/>
      <w:r w:rsidRPr="006A38B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от страхователей реестров застрахованных лиц о перечислении дополнительных страховых взносов на накопительную пенсию </w:t>
      </w:r>
      <w:bookmarkEnd w:id="0"/>
      <w:r w:rsidRPr="006A38B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 соответствии с Федеральным законом</w:t>
      </w:r>
      <w:proofErr w:type="gramEnd"/>
      <w:r w:rsidRPr="006A38B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«О дополнительных страховых взносах на накопительную пенсию и государственной поддержке формирования пенсионных накоплений»</w:t>
      </w:r>
    </w:p>
    <w:p w:rsidR="006A38B5" w:rsidRPr="006A38B5" w:rsidRDefault="006A38B5" w:rsidP="006A38B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5" w:history="1">
        <w:r w:rsidRPr="006A38B5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Круг заявителей</w:t>
        </w:r>
      </w:hyperlink>
    </w:p>
    <w:p w:rsidR="006A38B5" w:rsidRPr="006A38B5" w:rsidRDefault="006A38B5" w:rsidP="006A38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8B5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Заявителями при предоставлении государственной услуги являются:</w:t>
      </w:r>
    </w:p>
    <w:p w:rsidR="006A38B5" w:rsidRPr="006A38B5" w:rsidRDefault="006A38B5" w:rsidP="006A38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8B5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юридические и физические лица, являющиеся страхователями в соответствии с Федеральным законом от 15 декабря 2001 г. № 167-ФЗ «Об обязательном пенсионном страховании в Российской Федерации» (далее соответственно – страхователи, Федеральный закон от 15 декабря 2001 г. № 167-ФЗ):</w:t>
      </w:r>
    </w:p>
    <w:p w:rsidR="006A38B5" w:rsidRPr="006A38B5" w:rsidRDefault="006A38B5" w:rsidP="006A38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8B5">
        <w:rPr>
          <w:rFonts w:ascii="Times New Roman" w:eastAsia="Times New Roman" w:hAnsi="Times New Roman" w:cs="Times New Roman"/>
          <w:sz w:val="24"/>
          <w:szCs w:val="24"/>
          <w:lang w:eastAsia="ru-RU"/>
        </w:rPr>
        <w:t>а) лица, производящие выплаты, в том числе:</w:t>
      </w:r>
    </w:p>
    <w:p w:rsidR="006A38B5" w:rsidRPr="006A38B5" w:rsidRDefault="006A38B5" w:rsidP="006A38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8B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организации;</w:t>
      </w:r>
    </w:p>
    <w:p w:rsidR="006A38B5" w:rsidRPr="006A38B5" w:rsidRDefault="006A38B5" w:rsidP="006A38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8B5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индивидуальные предприниматели;</w:t>
      </w:r>
    </w:p>
    <w:p w:rsidR="006A38B5" w:rsidRPr="006A38B5" w:rsidRDefault="006A38B5" w:rsidP="006A38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8B5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физические лица;</w:t>
      </w:r>
    </w:p>
    <w:p w:rsidR="006A38B5" w:rsidRPr="006A38B5" w:rsidRDefault="006A38B5" w:rsidP="006A38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A38B5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индивидуальные предприниматели, адвокаты, нотариусы, занимающиеся частной практикой, и иные лица, занимающиеся в установленном законодательством Российской Федерации порядке частной практикой, если в федеральном законе о конкретном виде обязательного пенсионного страхования не предусмотрено иное;</w:t>
      </w:r>
      <w:proofErr w:type="gramEnd"/>
    </w:p>
    <w:p w:rsidR="006A38B5" w:rsidRPr="006A38B5" w:rsidRDefault="006A38B5" w:rsidP="006A38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8B5">
        <w:rPr>
          <w:rFonts w:ascii="Times New Roman" w:eastAsia="Times New Roman" w:hAnsi="Times New Roman" w:cs="Times New Roman"/>
          <w:sz w:val="24"/>
          <w:szCs w:val="24"/>
          <w:lang w:eastAsia="ru-RU"/>
        </w:rPr>
        <w:t>б) физические лица, добровольно вступившие в правоотношения по обязательному пенсионному страхованию;</w:t>
      </w:r>
    </w:p>
    <w:p w:rsidR="006A38B5" w:rsidRPr="006A38B5" w:rsidRDefault="006A38B5" w:rsidP="006A38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8B5">
        <w:rPr>
          <w:rFonts w:ascii="Times New Roman" w:eastAsia="Times New Roman" w:hAnsi="Times New Roman" w:cs="Times New Roman"/>
          <w:sz w:val="24"/>
          <w:szCs w:val="24"/>
          <w:lang w:eastAsia="ru-RU"/>
        </w:rPr>
        <w:t>в) застрахованные лица, добровольно вступившие в правоотношения по обязательному пенсионному страхованию и самостоятельно уплачивающие дополнительные страховые взносы на накопительную часть трудовой пенсии (далее - застрахованные лица).</w:t>
      </w:r>
    </w:p>
    <w:p w:rsidR="006A38B5" w:rsidRPr="006A38B5" w:rsidRDefault="006A38B5" w:rsidP="006A38B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6" w:history="1">
        <w:r w:rsidRPr="006A38B5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Наименование органа, предоставляющего государственную услугу</w:t>
        </w:r>
      </w:hyperlink>
    </w:p>
    <w:p w:rsidR="006A38B5" w:rsidRPr="006A38B5" w:rsidRDefault="006A38B5" w:rsidP="006A38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8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Предоставление государственной услуги осуществляет Пенсионный фонд Российской Федерации (ПФР) и его территориальные органы (отделения ПФР по субъектам </w:t>
      </w:r>
      <w:r w:rsidRPr="006A38B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Российской Федерации, главные управления ПФР и управления ПФР по районам, районам в городах, в городах без районного деления).</w:t>
      </w:r>
    </w:p>
    <w:p w:rsidR="006A38B5" w:rsidRPr="006A38B5" w:rsidRDefault="006A38B5" w:rsidP="006A38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8B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Запрещается требовать от заявителя осуществления действий, в том числе согласований, необходимых для получения государственной услуги и связанных с обращением в государственные органы и организации.</w:t>
      </w:r>
    </w:p>
    <w:p w:rsidR="006A38B5" w:rsidRPr="006A38B5" w:rsidRDefault="006A38B5" w:rsidP="006A38B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7" w:history="1">
        <w:r w:rsidRPr="006A38B5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Результат предоставления государственной услуги</w:t>
        </w:r>
      </w:hyperlink>
    </w:p>
    <w:p w:rsidR="006A38B5" w:rsidRPr="006A38B5" w:rsidRDefault="006A38B5" w:rsidP="006A38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8B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Результатом предоставления государственной услуги является:</w:t>
      </w:r>
    </w:p>
    <w:p w:rsidR="006A38B5" w:rsidRPr="006A38B5" w:rsidRDefault="006A38B5" w:rsidP="006A38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8B5">
        <w:rPr>
          <w:rFonts w:ascii="Times New Roman" w:eastAsia="Times New Roman" w:hAnsi="Times New Roman" w:cs="Times New Roman"/>
          <w:sz w:val="24"/>
          <w:szCs w:val="24"/>
          <w:lang w:eastAsia="ru-RU"/>
        </w:rPr>
        <w:t>а) прием реестра застрахованных лиц;</w:t>
      </w:r>
    </w:p>
    <w:p w:rsidR="006A38B5" w:rsidRPr="006A38B5" w:rsidRDefault="006A38B5" w:rsidP="006A38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8B5">
        <w:rPr>
          <w:rFonts w:ascii="Times New Roman" w:eastAsia="Times New Roman" w:hAnsi="Times New Roman" w:cs="Times New Roman"/>
          <w:sz w:val="24"/>
          <w:szCs w:val="24"/>
          <w:lang w:eastAsia="ru-RU"/>
        </w:rPr>
        <w:t>б) прием от застрахованных лиц копий платежных документов.</w:t>
      </w:r>
    </w:p>
    <w:p w:rsidR="006A38B5" w:rsidRPr="006A38B5" w:rsidRDefault="006A38B5" w:rsidP="006A38B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8" w:history="1">
        <w:r w:rsidRPr="006A38B5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Срок предоставления государственной услуги </w:t>
        </w:r>
      </w:hyperlink>
    </w:p>
    <w:p w:rsidR="006A38B5" w:rsidRPr="006A38B5" w:rsidRDefault="006A38B5" w:rsidP="006A38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8B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 от страхователей реестра застрахованных лиц и копий платежных документов от застрахованных лиц осуществляется в день приема страхователей и застрахованных лиц в территориальных органах ПФР.</w:t>
      </w:r>
    </w:p>
    <w:p w:rsidR="006A38B5" w:rsidRPr="006A38B5" w:rsidRDefault="006A38B5" w:rsidP="006A38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8B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 заявителей в территориальных органах ПФР ведется в порядке общей очереди, а при возможности - с помощью электронной системы управления очередью.</w:t>
      </w:r>
    </w:p>
    <w:p w:rsidR="006A38B5" w:rsidRPr="006A38B5" w:rsidRDefault="006A38B5" w:rsidP="006A38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8B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Предельное время ожидания в очереди не более 15 минут.</w:t>
      </w:r>
    </w:p>
    <w:p w:rsidR="006A38B5" w:rsidRPr="006A38B5" w:rsidRDefault="006A38B5" w:rsidP="006A38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8B5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приема не более 30 минут.</w:t>
      </w:r>
    </w:p>
    <w:p w:rsidR="006A38B5" w:rsidRPr="006A38B5" w:rsidRDefault="006A38B5" w:rsidP="006A38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8B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передаче информации по электронным каналам связи прием реестра застрахованных лиц и копий платежных документов осуществляется в течение 2 рабочих дней со дня поступления информации в территориальный орган ПФР.</w:t>
      </w:r>
    </w:p>
    <w:p w:rsidR="006A38B5" w:rsidRPr="006A38B5" w:rsidRDefault="006A38B5" w:rsidP="006A38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8B5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Срок, в течение которого сведения, содержащиеся в реестре застрахованных лиц, копии платежных документов, поступивших от застрахованных лиц, отражаются территориальным органом ПФР в специальной части индивидуальных лицевых счетов застрахованных лиц, не может превышать трех месяцев со дня получения территориальным органом ПФР реестра застрахованных лиц и копий платежных документов за истекший квартал.</w:t>
      </w:r>
    </w:p>
    <w:p w:rsidR="006A38B5" w:rsidRPr="006A38B5" w:rsidRDefault="006A38B5" w:rsidP="006A38B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9" w:history="1">
        <w:r w:rsidRPr="006A38B5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Перечень нормативных правовых актов, регулирующих отношения, возникающие в связи с предоставлением государственной услуги </w:t>
        </w:r>
      </w:hyperlink>
    </w:p>
    <w:p w:rsidR="006A38B5" w:rsidRPr="006A38B5" w:rsidRDefault="006A38B5" w:rsidP="006A38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8B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Предоставление государственной услуги осуществляется в соответствии со следующими нормативными правовыми актами:</w:t>
      </w:r>
    </w:p>
    <w:p w:rsidR="006A38B5" w:rsidRPr="006A38B5" w:rsidRDefault="006A38B5" w:rsidP="006A38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8B5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законом от 15 декабря 2001 г. № 167-ФЗ;</w:t>
      </w:r>
    </w:p>
    <w:p w:rsidR="006A38B5" w:rsidRPr="006A38B5" w:rsidRDefault="006A38B5" w:rsidP="006A38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8B5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законом от 27 июля 2006 г. № 152-ФЗ «О персональных данных»;</w:t>
      </w:r>
    </w:p>
    <w:p w:rsidR="006A38B5" w:rsidRPr="006A38B5" w:rsidRDefault="006A38B5" w:rsidP="006A38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8B5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законом от 30 апреля 2008 г. № 56-ФЗ «О дополнительных страховых взносах на накопительную часть пенсии и государственной поддержке формирования пенсионных накоплений»;</w:t>
      </w:r>
    </w:p>
    <w:p w:rsidR="006A38B5" w:rsidRPr="006A38B5" w:rsidRDefault="006A38B5" w:rsidP="006A38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8B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Федеральным законом от 27 июля 2010 г. № 210-ФЗ «Об организации предоставления государственных и муниципальных услуг»;</w:t>
      </w:r>
    </w:p>
    <w:p w:rsidR="006A38B5" w:rsidRPr="006A38B5" w:rsidRDefault="006A38B5" w:rsidP="006A38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8B5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законом от 6 апреля 2011 г. № 63-ФЗ «Об электронной подписи»;</w:t>
      </w:r>
    </w:p>
    <w:p w:rsidR="006A38B5" w:rsidRPr="006A38B5" w:rsidRDefault="006A38B5" w:rsidP="006A38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8B5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законом от 24 ноября 2011 г. № 181-ФЗ «О социальной защите инвалидов в Российской Федерации»; постановлением Верховного Совета Российской Федерации от 27 декабря 1991 г. № 2122-1 «Вопросы Пенсионного фонда Российской Федерации (России)»;</w:t>
      </w:r>
    </w:p>
    <w:p w:rsidR="006A38B5" w:rsidRPr="006A38B5" w:rsidRDefault="006A38B5" w:rsidP="006A38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8B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Правительства Российской Федерации от 17 ноября 2007 г. № 781 «Об утверждении Положения об обеспечении безопасности персональных данных при их обработке в информационных системах персональных данных»;</w:t>
      </w:r>
    </w:p>
    <w:p w:rsidR="006A38B5" w:rsidRPr="006A38B5" w:rsidRDefault="006A38B5" w:rsidP="006A38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8B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Правительства Российской Федерации от 16 мая 2011 г. № 373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услуг»;</w:t>
      </w:r>
    </w:p>
    <w:p w:rsidR="006A38B5" w:rsidRPr="006A38B5" w:rsidRDefault="006A38B5" w:rsidP="006A38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8B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Правительства Российской Федерации от 16 августа 2012 г. № 840 «О порядке подачи и рассмотрения жалоб на решения и действия (бездействие) федеральных органов исполнительной власти и их должностных лиц, федеральных государственных служащих, должностных лиц государственных внебюджетных фондов Российской Федерации»;</w:t>
      </w:r>
    </w:p>
    <w:p w:rsidR="006A38B5" w:rsidRPr="006A38B5" w:rsidRDefault="006A38B5" w:rsidP="006A38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8B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Правительства Российской Федерации от 25 августа 2012 г. № 852 «Об утверждении Правил использования усиленной квалифицированной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услуг»;</w:t>
      </w:r>
    </w:p>
    <w:p w:rsidR="006A38B5" w:rsidRPr="006A38B5" w:rsidRDefault="006A38B5" w:rsidP="006A38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8B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правления ПФР от 31 июля 2006 г. № 192п «О формах документов индивидуального (персонифицированного) учета в системе обязательного пенсионного страхования и инструкции по их заполнению» с изменениями, внесенными постановлениями правления ПФР от 28 июля 2008 г. № 224п</w:t>
      </w:r>
      <w:proofErr w:type="gramStart"/>
      <w:r w:rsidRPr="006A38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6A38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23 июля 2009 г. № 161п , от 23 июня 2010 г. № 152п , от 7 июля 2010 г. № 166п , от 24 марта 2011 г. № 59п</w:t>
      </w:r>
      <w:proofErr w:type="gramStart"/>
      <w:r w:rsidRPr="006A38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6A38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28 марта 2012 г. № 66п ;</w:t>
      </w:r>
    </w:p>
    <w:p w:rsidR="006A38B5" w:rsidRPr="006A38B5" w:rsidRDefault="006A38B5" w:rsidP="006A38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A38B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правления ПФР от 2 ноября 2008 г. № 322п «Об утверждении формы ДСВ-3 «Реестр застрахованных лиц, за которых перечислены дополнительные страховые взносы на накопительную часть трудовой пенсии и уплачены взносы работодателя», Порядка его представления в территориальный орган ПФР, а также Формата представления реестра в территориальный орган ПФР в электронном виде (формат данных)» с дополнениями, внесенными постановлением правления ПФР от 23</w:t>
      </w:r>
      <w:proofErr w:type="gramEnd"/>
      <w:r w:rsidRPr="006A38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июня 2011 г. № 173п.</w:t>
      </w:r>
    </w:p>
    <w:p w:rsidR="006A38B5" w:rsidRPr="006A38B5" w:rsidRDefault="006A38B5" w:rsidP="006A38B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0" w:history="1">
        <w:r w:rsidRPr="006A38B5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Срок ожидания в очереди</w:t>
        </w:r>
      </w:hyperlink>
    </w:p>
    <w:p w:rsidR="006A38B5" w:rsidRPr="006A38B5" w:rsidRDefault="006A38B5" w:rsidP="006A38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8B5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ожидания в очереди при обращении по вопросам предоставления государственной услуги не должно превышать 15 минут.</w:t>
      </w:r>
    </w:p>
    <w:p w:rsidR="006A38B5" w:rsidRPr="006A38B5" w:rsidRDefault="006A38B5" w:rsidP="006A38B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1" w:history="1">
        <w:r w:rsidRPr="006A38B5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Порядок, размер и основания взимания государственной пошлины или иной платы, взимаемой за предоставление государственной услуги </w:t>
        </w:r>
      </w:hyperlink>
    </w:p>
    <w:p w:rsidR="006A38B5" w:rsidRPr="006A38B5" w:rsidRDefault="006A38B5" w:rsidP="006A38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8B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Государственная услуга предоставляется без взимания государственной пошлины или иной платы.</w:t>
      </w:r>
    </w:p>
    <w:p w:rsidR="006A38B5" w:rsidRPr="006A38B5" w:rsidRDefault="006A38B5" w:rsidP="006A38B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2" w:history="1">
        <w:r w:rsidRPr="006A38B5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Исчерпывающий перечень оснований для отказа в приеме документов, необходимых для предоставления государственной услуги </w:t>
        </w:r>
      </w:hyperlink>
    </w:p>
    <w:p w:rsidR="006A38B5" w:rsidRPr="006A38B5" w:rsidRDefault="006A38B5" w:rsidP="006A38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8B5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Основанием для отказа в приеме документов, необходимых для предоставления государственной услуги, является несоответствие представленных документов требованиям, установленным законодательством Российской Федерации и нормативными правовыми актами Российской Федерации.</w:t>
      </w:r>
    </w:p>
    <w:p w:rsidR="006A38B5" w:rsidRPr="006A38B5" w:rsidRDefault="006A38B5" w:rsidP="006A38B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3" w:history="1">
        <w:r w:rsidRPr="006A38B5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Исчерпывающий перечень оснований для приостановления или отказа в предоставлении государственной услуги </w:t>
        </w:r>
      </w:hyperlink>
    </w:p>
    <w:p w:rsidR="006A38B5" w:rsidRPr="006A38B5" w:rsidRDefault="006A38B5" w:rsidP="006A38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8B5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Основаниями для отказа в приеме реестра застрахованных лиц является обнаружение территориальным органом ПФР несоответствия выявленных при проверке и расшифровке реестра застрахованных лиц суммы страховых взносов данным, учтенным в программном техническом комплексе «Страхователи», реквизитов работодателя, страховых номеров индивидуальных лицевых счетов - фамилиям, именам и отчествам застрахованных.</w:t>
      </w:r>
    </w:p>
    <w:p w:rsidR="006A38B5" w:rsidRPr="006A38B5" w:rsidRDefault="006A38B5" w:rsidP="006A38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8B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обнаружении ошибок реестр застрахованных лиц вместе с протоколом ошибок возвращается работодателю для их исправления и повторного представления в территориальный орган ПФР.</w:t>
      </w:r>
    </w:p>
    <w:p w:rsidR="00872D2B" w:rsidRDefault="00872D2B"/>
    <w:sectPr w:rsidR="00872D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DB8"/>
    <w:rsid w:val="006A38B5"/>
    <w:rsid w:val="00872D2B"/>
    <w:rsid w:val="00D35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A38B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A38B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A38B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A38B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6A38B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A38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A38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A38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A38B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A38B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A38B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A38B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6A38B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A38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A38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A38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44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64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68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98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5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55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234294">
                      <w:marLeft w:val="750"/>
                      <w:marRight w:val="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768667">
                      <w:marLeft w:val="750"/>
                      <w:marRight w:val="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9880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9777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072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6432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0656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3817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786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7067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9764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frf.ru/info/smev/perech_gosulug/%7E2902" TargetMode="External"/><Relationship Id="rId13" Type="http://schemas.openxmlformats.org/officeDocument/2006/relationships/hyperlink" Target="http://www.pfrf.ru/info/smev/perech_gosulug/%7E2902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frf.ru/info/smev/perech_gosulug/%7E2902" TargetMode="External"/><Relationship Id="rId12" Type="http://schemas.openxmlformats.org/officeDocument/2006/relationships/hyperlink" Target="http://www.pfrf.ru/info/smev/perech_gosulug/%7E2902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pfrf.ru/info/smev/perech_gosulug/%7E2902" TargetMode="External"/><Relationship Id="rId11" Type="http://schemas.openxmlformats.org/officeDocument/2006/relationships/hyperlink" Target="http://www.pfrf.ru/info/smev/perech_gosulug/%7E2902" TargetMode="External"/><Relationship Id="rId5" Type="http://schemas.openxmlformats.org/officeDocument/2006/relationships/hyperlink" Target="http://www.pfrf.ru/info/smev/perech_gosulug/%7E2902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pfrf.ru/info/smev/perech_gosulug/%7E290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frf.ru/info/smev/perech_gosulug/%7E2902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1235</Words>
  <Characters>7046</Characters>
  <Application>Microsoft Office Word</Application>
  <DocSecurity>0</DocSecurity>
  <Lines>58</Lines>
  <Paragraphs>16</Paragraphs>
  <ScaleCrop>false</ScaleCrop>
  <Company/>
  <LinksUpToDate>false</LinksUpToDate>
  <CharactersWithSpaces>8265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2018-04-28T07:48:00Z</dcterms:created>
  <dcterms:modified xsi:type="dcterms:W3CDTF">2018-04-28T07:49:00Z</dcterms:modified>
</cp:coreProperties>
</file>