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C11F9" w:rsidRPr="00FC11F9" w:rsidRDefault="00FC11F9" w:rsidP="00FC11F9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bookmarkStart w:id="0" w:name="_GoBack"/>
      <w:r w:rsidRPr="00FC11F9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Государственные услуги ПФР</w:t>
      </w:r>
      <w:bookmarkEnd w:id="0"/>
    </w:p>
    <w:p w:rsidR="00FC11F9" w:rsidRPr="00FC11F9" w:rsidRDefault="00FC11F9" w:rsidP="00FC11F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C11F9">
        <w:rPr>
          <w:rFonts w:ascii="Times New Roman" w:eastAsia="Times New Roman" w:hAnsi="Times New Roman" w:cs="Times New Roman"/>
          <w:sz w:val="24"/>
          <w:szCs w:val="24"/>
          <w:lang w:eastAsia="ru-RU"/>
        </w:rPr>
        <w:t>Пенсионный фонд Российской Федерации и его территориальные органы в соответствии с Федеральным законом от 27 июля 2010 г. № 210-ФЗ «Об организации предоставления государственных и муниципальных услуг» осуществляют предоставление гражданам государственных услуг.</w:t>
      </w:r>
    </w:p>
    <w:p w:rsidR="00FC11F9" w:rsidRPr="00FC11F9" w:rsidRDefault="00FC11F9" w:rsidP="00FC11F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C11F9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Перечень государственных услуг Пенсионного фонда Российской Федерации утвержден распоряжением Правления ПФР от 10 февраля 2017 г. № 56р.</w:t>
      </w:r>
    </w:p>
    <w:p w:rsidR="00FC11F9" w:rsidRPr="00FC11F9" w:rsidRDefault="00FC11F9" w:rsidP="00FC11F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C11F9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Государственные услуги ПФР предоставляются непосредственно ПФР и его территориальными органами.</w:t>
      </w:r>
    </w:p>
    <w:p w:rsidR="00FC11F9" w:rsidRPr="00FC11F9" w:rsidRDefault="00FC11F9" w:rsidP="00FC11F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C11F9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соответствии с законодательством Российской Федерации за получением отдельных государственных услуг ПФР граждане могут обращаться и в многофункциональные центры предоставления государственных и муниципальных услуг.</w:t>
      </w:r>
    </w:p>
    <w:p w:rsidR="00FC11F9" w:rsidRPr="00FC11F9" w:rsidRDefault="00FC11F9" w:rsidP="00FC11F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C11F9">
        <w:rPr>
          <w:rFonts w:ascii="Times New Roman" w:eastAsia="Times New Roman" w:hAnsi="Times New Roman" w:cs="Times New Roman"/>
          <w:sz w:val="24"/>
          <w:szCs w:val="24"/>
          <w:lang w:eastAsia="ru-RU"/>
        </w:rPr>
        <w:t>Кроме того, ПФР уделяет большое внимание вопросам предоставления своих государственных услуг в электронном виде.</w:t>
      </w:r>
    </w:p>
    <w:p w:rsidR="00FC11F9" w:rsidRPr="00FC11F9" w:rsidRDefault="00FC11F9" w:rsidP="00FC11F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C11F9">
        <w:rPr>
          <w:rFonts w:ascii="Times New Roman" w:eastAsia="Times New Roman" w:hAnsi="Times New Roman" w:cs="Times New Roman"/>
          <w:sz w:val="24"/>
          <w:szCs w:val="24"/>
          <w:lang w:eastAsia="ru-RU"/>
        </w:rPr>
        <w:t>В настоящее время граждане имеют возможность получить ряд государственных услуг ПФР в режиме он-</w:t>
      </w:r>
      <w:proofErr w:type="spellStart"/>
      <w:r w:rsidRPr="00FC11F9">
        <w:rPr>
          <w:rFonts w:ascii="Times New Roman" w:eastAsia="Times New Roman" w:hAnsi="Times New Roman" w:cs="Times New Roman"/>
          <w:sz w:val="24"/>
          <w:szCs w:val="24"/>
          <w:lang w:eastAsia="ru-RU"/>
        </w:rPr>
        <w:t>лайн</w:t>
      </w:r>
      <w:proofErr w:type="spellEnd"/>
      <w:r w:rsidRPr="00FC11F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а также подать в электронном виде заявления о предоставлении отдельных государственных услуг ПФР через </w:t>
      </w:r>
      <w:hyperlink r:id="rId6" w:history="1">
        <w:r w:rsidRPr="00FC11F9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Единый портал государственных и муниципальных услуг (функций)</w:t>
        </w:r>
      </w:hyperlink>
      <w:r w:rsidRPr="00FC11F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а также через информационную систему </w:t>
      </w:r>
      <w:hyperlink r:id="rId7" w:history="1">
        <w:r w:rsidRPr="00FC11F9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«Личный кабинет застрахованного лица»</w:t>
        </w:r>
      </w:hyperlink>
      <w:r w:rsidRPr="00FC11F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сайте ПФР.</w:t>
      </w:r>
    </w:p>
    <w:p w:rsidR="00FC11F9" w:rsidRPr="00FC11F9" w:rsidRDefault="00FC11F9" w:rsidP="00FC11F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C11F9">
        <w:rPr>
          <w:rFonts w:ascii="Times New Roman" w:eastAsia="Times New Roman" w:hAnsi="Times New Roman" w:cs="Times New Roman"/>
          <w:sz w:val="24"/>
          <w:szCs w:val="24"/>
          <w:lang w:eastAsia="ru-RU"/>
        </w:rPr>
        <w:t>Более подробную информацию о порядке и сроках предоставления государственных услуг ПФР, а также о результатах предоставления таких государственных услуг и другую информацию об услугах и электронных сервисах ПФР можно получить в настоящем разделе сайта ПФР.</w:t>
      </w:r>
    </w:p>
    <w:p w:rsidR="00722237" w:rsidRDefault="00722237"/>
    <w:sectPr w:rsidR="0072223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6E09D1"/>
    <w:multiLevelType w:val="multilevel"/>
    <w:tmpl w:val="8B3AC3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5756"/>
    <w:rsid w:val="00545756"/>
    <w:rsid w:val="00722237"/>
    <w:rsid w:val="00FC11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FC11F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C11F9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uiPriority w:val="99"/>
    <w:semiHidden/>
    <w:unhideWhenUsed/>
    <w:rsid w:val="00FC11F9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FC11F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FC11F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C11F9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uiPriority w:val="99"/>
    <w:semiHidden/>
    <w:unhideWhenUsed/>
    <w:rsid w:val="00FC11F9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FC11F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5694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255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159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4456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7488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15560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30826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64498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86537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26676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www.pfrf.ru/info/smev/elek_uslugi_pfr/%7E2862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pfrf.ru/info/smev/elek_uslugi_pfr/%7E2893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239</Words>
  <Characters>1366</Characters>
  <Application>Microsoft Office Word</Application>
  <DocSecurity>0</DocSecurity>
  <Lines>11</Lines>
  <Paragraphs>3</Paragraphs>
  <ScaleCrop>false</ScaleCrop>
  <Company/>
  <LinksUpToDate>false</LinksUpToDate>
  <CharactersWithSpaces>1602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adm08</dc:creator>
  <cp:keywords/>
  <dc:description/>
  <cp:lastModifiedBy>adm08</cp:lastModifiedBy>
  <cp:revision>2</cp:revision>
  <dcterms:created xsi:type="dcterms:W3CDTF">2018-04-28T07:17:00Z</dcterms:created>
  <dcterms:modified xsi:type="dcterms:W3CDTF">2018-04-28T07:18:00Z</dcterms:modified>
</cp:coreProperties>
</file>