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23" w:rsidRPr="00AF0223" w:rsidRDefault="00AF0223" w:rsidP="00AF022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F022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F022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AF022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Что такое Программа государственного </w:t>
        </w:r>
        <w:proofErr w:type="spellStart"/>
        <w:r w:rsidRPr="00AF022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AF022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AF022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F0223" w:rsidRPr="00AF0223" w:rsidRDefault="00AF0223" w:rsidP="00AF022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0223">
        <w:rPr>
          <w:rFonts w:ascii="Arial" w:eastAsia="Times New Roman" w:hAnsi="Arial" w:cs="Arial"/>
          <w:color w:val="000000"/>
          <w:lang w:eastAsia="ru-RU"/>
        </w:rPr>
        <w:t xml:space="preserve">Программа государственного </w:t>
      </w:r>
      <w:proofErr w:type="spellStart"/>
      <w:r w:rsidRPr="00AF022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0223">
        <w:rPr>
          <w:rFonts w:ascii="Arial" w:eastAsia="Times New Roman" w:hAnsi="Arial" w:cs="Arial"/>
          <w:color w:val="000000"/>
          <w:lang w:eastAsia="ru-RU"/>
        </w:rPr>
        <w:t xml:space="preserve"> пенсии - это уникальная возможность увеличить будущую пенсию за счет дополнительных взносов самого гражданина и с участием средств государства. Программа государственного </w:t>
      </w:r>
      <w:proofErr w:type="spellStart"/>
      <w:r w:rsidRPr="00AF022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0223">
        <w:rPr>
          <w:rFonts w:ascii="Arial" w:eastAsia="Times New Roman" w:hAnsi="Arial" w:cs="Arial"/>
          <w:color w:val="000000"/>
          <w:lang w:eastAsia="ru-RU"/>
        </w:rPr>
        <w:t xml:space="preserve"> пенсии регулируется федеральным законом № 56 от 30 апреля 2008 года и Федеральным законом  №345-ФЗ от 04.11.2014 «О внесении изменений в Федеральный закон «О дополнительных страховых взносах на накопительную часть трудовой пенсии и государственной поддержке формирования пенсионных накоплений». Суть программы заключается в формировании Ваших пенсионных накоплений путем уплаты Вами добровольных страховых взносов на накопительную пенсию, и такой же суммы страховых взносов (т.е. </w:t>
      </w:r>
      <w:proofErr w:type="spellStart"/>
      <w:r w:rsidRPr="00AF022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0223">
        <w:rPr>
          <w:rFonts w:ascii="Arial" w:eastAsia="Times New Roman" w:hAnsi="Arial" w:cs="Arial"/>
          <w:color w:val="000000"/>
          <w:lang w:eastAsia="ru-RU"/>
        </w:rPr>
        <w:t>) государства, а также  взносов  ваших работодателей (при желании работодателя).</w:t>
      </w:r>
    </w:p>
    <w:p w:rsidR="00AF0223" w:rsidRPr="00AF0223" w:rsidRDefault="00AF0223" w:rsidP="00AF022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0223">
        <w:rPr>
          <w:rFonts w:ascii="Arial" w:eastAsia="Times New Roman" w:hAnsi="Arial" w:cs="Arial"/>
          <w:color w:val="000000"/>
          <w:lang w:eastAsia="ru-RU"/>
        </w:rPr>
        <w:t>Если Вы перечисляете на накопительную пенсию 2 000 и более рублей в год, государство удваивает эти деньги: такую же сумму в пределах от 2 000 до 12 000 рублей в год перечислит государство, что будет отражено на вашем индивидуальном лицевом пенсионном счете в системе персонифицированного учета ПФР. Таким образом, вы можете увеличить размер вашей будущей накопительной пенсии.</w:t>
      </w:r>
    </w:p>
    <w:p w:rsidR="00AF0223" w:rsidRPr="00AF0223" w:rsidRDefault="00AF0223" w:rsidP="00AF022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0223">
        <w:rPr>
          <w:rFonts w:ascii="Arial" w:eastAsia="Times New Roman" w:hAnsi="Arial" w:cs="Arial"/>
          <w:color w:val="000000"/>
          <w:lang w:eastAsia="ru-RU"/>
        </w:rPr>
        <w:t xml:space="preserve">Ваш работодатель может быть третьей стороной </w:t>
      </w:r>
      <w:proofErr w:type="spellStart"/>
      <w:r w:rsidRPr="00AF022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0223">
        <w:rPr>
          <w:rFonts w:ascii="Arial" w:eastAsia="Times New Roman" w:hAnsi="Arial" w:cs="Arial"/>
          <w:color w:val="000000"/>
          <w:lang w:eastAsia="ru-RU"/>
        </w:rPr>
        <w:t xml:space="preserve"> накопительной части вашей будущей пенсии. Размер взносов работодателя не ограничен.</w:t>
      </w:r>
    </w:p>
    <w:p w:rsidR="00AF0223" w:rsidRPr="00AF0223" w:rsidRDefault="00AF0223" w:rsidP="00AF022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0223">
        <w:rPr>
          <w:rFonts w:ascii="Arial" w:eastAsia="Times New Roman" w:hAnsi="Arial" w:cs="Arial"/>
          <w:color w:val="000000"/>
          <w:lang w:eastAsia="ru-RU"/>
        </w:rPr>
        <w:t>При выходе на пенсию (при назначении Вам трудовой пенсии) страховые взносы, поступившие на Ваш пенсионный счет от Вас и государства, а также доход от их инвестирования учитываются при расчете накопительной пенсии или при установлении срочной выплате  пенсионных накоплений.</w:t>
      </w:r>
    </w:p>
    <w:p w:rsidR="00AF0223" w:rsidRPr="00AF0223" w:rsidRDefault="00AF0223" w:rsidP="00AF022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0223">
        <w:rPr>
          <w:rFonts w:ascii="Arial" w:eastAsia="Times New Roman" w:hAnsi="Arial" w:cs="Arial"/>
          <w:color w:val="000000"/>
          <w:lang w:eastAsia="ru-RU"/>
        </w:rPr>
        <w:t xml:space="preserve">Вступление в Программу государственного </w:t>
      </w:r>
      <w:proofErr w:type="spellStart"/>
      <w:r w:rsidRPr="00AF022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0223">
        <w:rPr>
          <w:rFonts w:ascii="Arial" w:eastAsia="Times New Roman" w:hAnsi="Arial" w:cs="Arial"/>
          <w:color w:val="000000"/>
          <w:lang w:eastAsia="ru-RU"/>
        </w:rPr>
        <w:t xml:space="preserve"> пенсии завершилось 31 декабря 2014 года. Возможность внесения первого взноса в рамках программы завершилась 31 января 2015 года.</w:t>
      </w:r>
    </w:p>
    <w:p w:rsidR="00AF0223" w:rsidRPr="00AF0223" w:rsidRDefault="00AF0223" w:rsidP="00AF022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0223">
        <w:rPr>
          <w:rFonts w:ascii="Arial" w:eastAsia="Times New Roman" w:hAnsi="Arial" w:cs="Arial"/>
          <w:color w:val="000000"/>
          <w:lang w:eastAsia="ru-RU"/>
        </w:rPr>
        <w:t>Если в период с 1 октября 2008 года по 31 декабря 2014 года Вы подали заявление на вступление в Программу и до 31 января 2015 года сделали первый взнос, то Вы являетесь участником Программы, которому государство в течени</w:t>
      </w:r>
      <w:proofErr w:type="gramStart"/>
      <w:r w:rsidRPr="00AF0223">
        <w:rPr>
          <w:rFonts w:ascii="Arial" w:eastAsia="Times New Roman" w:hAnsi="Arial" w:cs="Arial"/>
          <w:color w:val="000000"/>
          <w:lang w:eastAsia="ru-RU"/>
        </w:rPr>
        <w:t>и</w:t>
      </w:r>
      <w:proofErr w:type="gramEnd"/>
      <w:r w:rsidRPr="00AF0223">
        <w:rPr>
          <w:rFonts w:ascii="Arial" w:eastAsia="Times New Roman" w:hAnsi="Arial" w:cs="Arial"/>
          <w:color w:val="000000"/>
          <w:lang w:eastAsia="ru-RU"/>
        </w:rPr>
        <w:t xml:space="preserve"> 10 лет с момента  первого взноса будет </w:t>
      </w:r>
      <w:proofErr w:type="spellStart"/>
      <w:r w:rsidRPr="00AF0223">
        <w:rPr>
          <w:rFonts w:ascii="Arial" w:eastAsia="Times New Roman" w:hAnsi="Arial" w:cs="Arial"/>
          <w:color w:val="000000"/>
          <w:lang w:eastAsia="ru-RU"/>
        </w:rPr>
        <w:t>софинансировать</w:t>
      </w:r>
      <w:proofErr w:type="spellEnd"/>
      <w:r w:rsidRPr="00AF0223">
        <w:rPr>
          <w:rFonts w:ascii="Arial" w:eastAsia="Times New Roman" w:hAnsi="Arial" w:cs="Arial"/>
          <w:color w:val="000000"/>
          <w:lang w:eastAsia="ru-RU"/>
        </w:rPr>
        <w:t xml:space="preserve"> Ваши добровольные взносы.</w:t>
      </w:r>
    </w:p>
    <w:p w:rsidR="00DD4686" w:rsidRDefault="00DD4686">
      <w:bookmarkStart w:id="0" w:name="_GoBack"/>
      <w:bookmarkEnd w:id="0"/>
    </w:p>
    <w:sectPr w:rsidR="00DD4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C27"/>
    <w:rsid w:val="00AF0223"/>
    <w:rsid w:val="00D07C27"/>
    <w:rsid w:val="00DD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0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02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F022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0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02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F022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7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general_issues/%7E37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2018-03-26T09:56:00Z</dcterms:created>
  <dcterms:modified xsi:type="dcterms:W3CDTF">2018-03-26T09:56:00Z</dcterms:modified>
</cp:coreProperties>
</file>