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717" w:rsidRPr="00382717" w:rsidRDefault="00382717" w:rsidP="003827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8271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3827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38271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Действительно ли сейчас упростилась процедура получения государственных услуг Пенсионного фонда? Правда ли, что теперь нужно предоставлять меньше документов?</w:t>
        </w:r>
      </w:hyperlink>
      <w:r w:rsidRPr="003827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382717" w:rsidRPr="00382717" w:rsidRDefault="00382717" w:rsidP="0038271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382717">
        <w:rPr>
          <w:rFonts w:ascii="Arial" w:eastAsia="Times New Roman" w:hAnsi="Arial" w:cs="Arial"/>
          <w:color w:val="000000"/>
          <w:lang w:eastAsia="ru-RU"/>
        </w:rPr>
        <w:t xml:space="preserve">Да, действительно, с 1 июля 2012 года заявитель вправе не </w:t>
      </w:r>
      <w:proofErr w:type="gramStart"/>
      <w:r w:rsidRPr="00382717">
        <w:rPr>
          <w:rFonts w:ascii="Arial" w:eastAsia="Times New Roman" w:hAnsi="Arial" w:cs="Arial"/>
          <w:color w:val="000000"/>
          <w:lang w:eastAsia="ru-RU"/>
        </w:rPr>
        <w:t>предоставлять документы</w:t>
      </w:r>
      <w:proofErr w:type="gramEnd"/>
      <w:r w:rsidRPr="00382717">
        <w:rPr>
          <w:rFonts w:ascii="Arial" w:eastAsia="Times New Roman" w:hAnsi="Arial" w:cs="Arial"/>
          <w:color w:val="000000"/>
          <w:lang w:eastAsia="ru-RU"/>
        </w:rPr>
        <w:t>, находящиеся в распоряжении у других организаций и государственных органов, за исключением документов личного хранения, при получении некоторых государственных услуг ПФР. Благодаря системе межведомственного электронного взаимодействия ПФР самостоятельно запрашивает у других организаций и государственных органов ряд документов, если Вы их не предоставили.</w:t>
      </w:r>
    </w:p>
    <w:p w:rsidR="00382717" w:rsidRPr="00382717" w:rsidRDefault="00382717" w:rsidP="0038271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Справочно – услуги, при получении которых можно не предоставлять часть документов: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установление и выплата страховых пенсий, накопительной пенсии и пенсий по государственному пенсионному обеспечению, в </w:t>
      </w:r>
      <w:proofErr w:type="spellStart"/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т.ч</w:t>
      </w:r>
      <w:proofErr w:type="spellEnd"/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. гражданам, выезжающим (выехавшим) на постоянное жительство за пределы территории Российской Федерации</w:t>
      </w:r>
      <w:proofErr w:type="gramStart"/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;</w:t>
      </w:r>
      <w:proofErr w:type="gramEnd"/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установление и выплата дополнительного социального обеспечения членам летных экипажей воздушных судов гражданской авиации и ежемесячной доплаты к пенсии отдельным категориям работников организаций угольной промышленности;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выдача сертификата на материнский (семейный) капитал;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рассмотрение заявления о распоряжении средствами (частью средств) материнского (семейного) капитала;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предоставление компенсации расходов на оплату стоимости проезда к месту отдыха на территории Российской Федерации и обратно пенсионерам, являющимся получателями страховых пенсий по старости и по инвалидности и проживающим в районах Крайнего Севера и приравненных к ним местностях;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осуществление ежемесячных выплат лицам, осуществляющим уход за детьми-инвалидами или инвалидами с детства I группы;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установление федеральной социальной доплаты к пенсии;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осуществление компенсационных выплат неработающим трудоспособным лицам, осуществляющим уход за нетрудоспособными гражданами;</w:t>
      </w:r>
    </w:p>
    <w:p w:rsidR="00382717" w:rsidRPr="00382717" w:rsidRDefault="00382717" w:rsidP="00382717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382717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установление и выплата дополнительного ежемесячного материального обеспечения за выдающиеся достижения и особые заслуги перед Российской Федерацией.</w:t>
      </w:r>
    </w:p>
    <w:p w:rsidR="00715FC5" w:rsidRDefault="00715FC5">
      <w:bookmarkStart w:id="0" w:name="_GoBack"/>
      <w:bookmarkEnd w:id="0"/>
    </w:p>
    <w:sectPr w:rsidR="00715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647B0"/>
    <w:multiLevelType w:val="multilevel"/>
    <w:tmpl w:val="C55E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34F"/>
    <w:rsid w:val="00382717"/>
    <w:rsid w:val="00715FC5"/>
    <w:rsid w:val="00A2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827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27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8271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82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827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827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27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8271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82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827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smev/general_issues/%7E37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2018-03-26T09:41:00Z</dcterms:created>
  <dcterms:modified xsi:type="dcterms:W3CDTF">2018-03-26T09:41:00Z</dcterms:modified>
</cp:coreProperties>
</file>