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E5B" w:rsidRPr="00695E5B" w:rsidRDefault="00695E5B" w:rsidP="00695E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 w:rsidRPr="00695E5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Если ребенок иностранный гражданин, может ли он получить СНИЛС?</w:t>
        </w:r>
      </w:hyperlink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если родители официально пребывают на территории РФ.</w:t>
      </w:r>
    </w:p>
    <w:p w:rsidR="00695E5B" w:rsidRPr="00695E5B" w:rsidRDefault="00695E5B" w:rsidP="00695E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95E5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Получить СНИЛС совершеннолетнему студенту нужно самостоятельно или через учебное заведение?</w:t>
        </w:r>
      </w:hyperlink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как через институт, так и самостоятельно - в ПФР. Обычно студенты получают СНИЛС самостоятельно в ПФР.</w:t>
      </w:r>
    </w:p>
    <w:p w:rsidR="00695E5B" w:rsidRPr="00695E5B" w:rsidRDefault="00695E5B" w:rsidP="00695E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95E5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Зачем школьников заставляют оформлять СНИЛС?</w:t>
        </w:r>
      </w:hyperlink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СНИЛС школьникам </w:t>
      </w:r>
      <w:proofErr w:type="gramStart"/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нужен</w:t>
      </w:r>
      <w:proofErr w:type="gramEnd"/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учета государственных услуг, предоставляемых школами ученикам.</w:t>
      </w:r>
    </w:p>
    <w:p w:rsidR="00695E5B" w:rsidRPr="00695E5B" w:rsidRDefault="00695E5B" w:rsidP="00695E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95E5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8" w:history="1"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Можно ли подать документы за другого человека на оформление СНИЛС? Что для этого нужно?</w:t>
        </w:r>
      </w:hyperlink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Можно, для этого понадобится нотариально заверенная доверенность на совершение данных действий в ПФР.</w:t>
      </w:r>
    </w:p>
    <w:p w:rsidR="00695E5B" w:rsidRPr="00695E5B" w:rsidRDefault="00695E5B" w:rsidP="00695E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95E5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9" w:history="1"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Должно ли подтверждаться место фактического проживания справкой о временной регистрации? (Например, для того, чтобы оформить СНИЛС в другом городе, не по месту прописки)</w:t>
        </w:r>
      </w:hyperlink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не нужно. Можно оформить в любом ПФР, вне зависимости от адреса регистрации. Отказать в приеме заявления не могут, это незаконно.</w:t>
      </w:r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клиентской службе ПФР отказываются это делать, то нужно жаловаться: Руководителю клиентской службы по месту обращения, в он-</w:t>
      </w:r>
      <w:proofErr w:type="spellStart"/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лайн</w:t>
      </w:r>
      <w:proofErr w:type="spellEnd"/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приемную ПФР или в </w:t>
      </w:r>
      <w:proofErr w:type="gramStart"/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вышестоящий</w:t>
      </w:r>
      <w:proofErr w:type="gramEnd"/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по Вашему региону.</w:t>
      </w:r>
    </w:p>
    <w:p w:rsidR="00695E5B" w:rsidRPr="00695E5B" w:rsidRDefault="00695E5B" w:rsidP="00695E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95E5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0" w:history="1"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Каким документом подтверждается факт того, что работодатель обязан за работника менять СНИЛС в связи со сменой анкетных данных?</w:t>
        </w:r>
      </w:hyperlink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 может (но не обязан) заказывать дубликат или изменять страховое свидетельство обязательного пенсионного страхования (карточку СНИЛС) в связи со сменой фамилии.</w:t>
      </w:r>
    </w:p>
    <w:p w:rsidR="00695E5B" w:rsidRPr="00695E5B" w:rsidRDefault="00695E5B" w:rsidP="00695E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95E5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1" w:history="1"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Где возможно и как получить СНИЛС, если нет никакой регистрации на территории РФ?</w:t>
        </w:r>
      </w:hyperlink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регистрации нет вообще никакой, то через работодателя или в ПФР по месту фактического пребывания.</w:t>
      </w:r>
    </w:p>
    <w:p w:rsidR="00695E5B" w:rsidRPr="00695E5B" w:rsidRDefault="00695E5B" w:rsidP="00695E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95E5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2" w:history="1"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Есть ли различия при порядке получения СНИЛС для иностранного гражданина, не имеющего вида на жительство и иностранного гражданина, имеющего вид на жительство? </w:t>
        </w:r>
      </w:hyperlink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Различий нет, все иностранные граждане для трудоустройства обязаны получить СНИЛС.</w:t>
      </w:r>
    </w:p>
    <w:p w:rsidR="00695E5B" w:rsidRPr="00695E5B" w:rsidRDefault="00695E5B" w:rsidP="00695E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95E5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3" w:history="1"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При рождении ребенка, передаются ли данные в ПФР из ЗАГСА для оформления </w:t>
        </w:r>
        <w:proofErr w:type="spellStart"/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СНИЛСа</w:t>
        </w:r>
        <w:proofErr w:type="spellEnd"/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? И какой тогда срок оформления данного </w:t>
        </w:r>
        <w:proofErr w:type="spellStart"/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СНИЛСа</w:t>
        </w:r>
        <w:proofErr w:type="spellEnd"/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?</w:t>
        </w:r>
      </w:hyperlink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некоторых регионах существует такая практика. Сроки изготовления </w:t>
      </w:r>
      <w:proofErr w:type="spellStart"/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СНИЛСа</w:t>
      </w:r>
      <w:proofErr w:type="spellEnd"/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зависят от организации, через которую подавались документы и составляют не более 3-х недель. Уточнять информацию по готовности необходимо в ПФР.</w:t>
      </w:r>
    </w:p>
    <w:p w:rsidR="00695E5B" w:rsidRPr="00695E5B" w:rsidRDefault="00695E5B" w:rsidP="00695E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95E5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4" w:history="1">
        <w:r w:rsidRPr="00695E5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Можно ли подать заявление о замене СНИЛС через сайт ПФР?</w:t>
        </w:r>
      </w:hyperlink>
      <w:r w:rsidRPr="00695E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95E5B" w:rsidRPr="00695E5B" w:rsidRDefault="00695E5B" w:rsidP="00695E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настоящий момент через Личный кабинет гражданина на сайте ПФР можно подать заявление о выдаче дубликата страхового свидетельства. </w:t>
      </w:r>
      <w:proofErr w:type="gramStart"/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замене СНИЛС в связи с изменением анкетных данных можно лишь обратившись</w:t>
      </w:r>
      <w:proofErr w:type="gramEnd"/>
      <w:r w:rsidRPr="00695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территориальный орган ПФР или МФЦ по месту жительства.</w:t>
      </w:r>
    </w:p>
    <w:p w:rsidR="003B012B" w:rsidRDefault="003B012B"/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58D"/>
    <w:rsid w:val="003B012B"/>
    <w:rsid w:val="005038B5"/>
    <w:rsid w:val="0052358D"/>
    <w:rsid w:val="0069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95E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5E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95E5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95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95E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5E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95E5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95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5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snils/%7E3355" TargetMode="External"/><Relationship Id="rId13" Type="http://schemas.openxmlformats.org/officeDocument/2006/relationships/hyperlink" Target="http://www.pfrf.ru/online_consult/snils/%7E336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snils/%7E3354" TargetMode="External"/><Relationship Id="rId12" Type="http://schemas.openxmlformats.org/officeDocument/2006/relationships/hyperlink" Target="http://www.pfrf.ru/online_consult/snils/%7E3359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snils/%7E3353" TargetMode="External"/><Relationship Id="rId11" Type="http://schemas.openxmlformats.org/officeDocument/2006/relationships/hyperlink" Target="http://www.pfrf.ru/online_consult/snils/%7E3358" TargetMode="External"/><Relationship Id="rId5" Type="http://schemas.openxmlformats.org/officeDocument/2006/relationships/hyperlink" Target="http://www.pfrf.ru/online_consult/snils/%7E3352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pfrf.ru/online_consult/snils/%7E33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online_consult/snils/%7E3356" TargetMode="External"/><Relationship Id="rId14" Type="http://schemas.openxmlformats.org/officeDocument/2006/relationships/hyperlink" Target="http://www.pfrf.ru/online_consult/snils/%7E33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2755</Characters>
  <Application>Microsoft Office Word</Application>
  <DocSecurity>0</DocSecurity>
  <Lines>22</Lines>
  <Paragraphs>6</Paragraphs>
  <ScaleCrop>false</ScaleCrop>
  <Company/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2018-03-26T09:31:00Z</dcterms:created>
  <dcterms:modified xsi:type="dcterms:W3CDTF">2018-03-26T14:34:00Z</dcterms:modified>
</cp:coreProperties>
</file>