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657" w:rsidRDefault="00C50657" w:rsidP="00C50657">
      <w:r>
        <w:rPr>
          <w:rFonts w:ascii="Times New Roman" w:hAnsi="Times New Roman"/>
        </w:rPr>
        <w:t>Как узнать задолженность в Пенсионном фонде</w:t>
      </w:r>
    </w:p>
    <w:p w:rsidR="00C50657" w:rsidRDefault="00C50657" w:rsidP="00C50657">
      <w:pPr>
        <w:pStyle w:val="a3"/>
      </w:pPr>
      <w:r>
        <w:t xml:space="preserve">Информация по задолженности </w:t>
      </w:r>
      <w:r>
        <w:rPr>
          <w:b/>
        </w:rPr>
        <w:t>страховых взносов</w:t>
      </w:r>
      <w:r>
        <w:t xml:space="preserve"> в </w:t>
      </w:r>
      <w:r>
        <w:rPr>
          <w:b/>
        </w:rPr>
        <w:t>Пенсионный фонд</w:t>
      </w:r>
      <w:r>
        <w:t xml:space="preserve"> актуальна </w:t>
      </w:r>
      <w:proofErr w:type="gramStart"/>
      <w:r>
        <w:t>для</w:t>
      </w:r>
      <w:proofErr w:type="gramEnd"/>
      <w:r>
        <w:t xml:space="preserve"> </w:t>
      </w:r>
      <w:proofErr w:type="gramStart"/>
      <w:r>
        <w:t>компания</w:t>
      </w:r>
      <w:proofErr w:type="gramEnd"/>
      <w:r>
        <w:t xml:space="preserve"> и индивидуальных предпринимателей. Сегодня существует несколько способов узнать задолженность в </w:t>
      </w:r>
      <w:r>
        <w:rPr>
          <w:b/>
        </w:rPr>
        <w:t>ПФР</w:t>
      </w:r>
      <w:r>
        <w:t>.</w:t>
      </w:r>
    </w:p>
    <w:p w:rsidR="00C50657" w:rsidRDefault="00C50657" w:rsidP="00C50657">
      <w:pPr>
        <w:pStyle w:val="a3"/>
      </w:pPr>
      <w:r>
        <w:t xml:space="preserve">Недоимка по </w:t>
      </w:r>
      <w:r>
        <w:rPr>
          <w:b/>
        </w:rPr>
        <w:t>страховым взносам</w:t>
      </w:r>
      <w:r>
        <w:t xml:space="preserve"> в </w:t>
      </w:r>
      <w:r>
        <w:rPr>
          <w:b/>
        </w:rPr>
        <w:t>ПФР</w:t>
      </w:r>
      <w:r>
        <w:t xml:space="preserve"> может образоваться в нескольких случаях: например, по некоторым причинам плательщик не перечислил нужную сумму в бюджет, или задолженность образовалась в результате доначислений по итогам проверки, проведенной сотрудниками фонда.</w:t>
      </w:r>
    </w:p>
    <w:p w:rsidR="00C50657" w:rsidRDefault="00C50657" w:rsidP="00C50657">
      <w:pPr>
        <w:pStyle w:val="a3"/>
      </w:pPr>
      <w:r>
        <w:t>Сегодня существует несколько способов узнать сумму задолженности.</w:t>
      </w:r>
    </w:p>
    <w:p w:rsidR="00C50657" w:rsidRDefault="00C50657" w:rsidP="00C50657">
      <w:pPr>
        <w:pStyle w:val="a3"/>
      </w:pPr>
      <w:r>
        <w:t xml:space="preserve">Заявление в </w:t>
      </w:r>
      <w:r>
        <w:rPr>
          <w:b/>
        </w:rPr>
        <w:t>Пенсионный фонд</w:t>
      </w:r>
    </w:p>
    <w:p w:rsidR="00C50657" w:rsidRDefault="00C50657" w:rsidP="00C50657">
      <w:pPr>
        <w:pStyle w:val="a3"/>
      </w:pPr>
      <w:r>
        <w:t xml:space="preserve">Плательщик может подать заявление, написанное в свободной форме в </w:t>
      </w:r>
      <w:r>
        <w:rPr>
          <w:b/>
        </w:rPr>
        <w:t>ПФР</w:t>
      </w:r>
      <w:r>
        <w:t>. Фонд в свою очередь обязан согласно законодательству предоставить ответ в течение пяти дней после принятия заявления.</w:t>
      </w:r>
    </w:p>
    <w:p w:rsidR="00C50657" w:rsidRDefault="00C50657" w:rsidP="00C50657">
      <w:pPr>
        <w:pStyle w:val="a3"/>
      </w:pPr>
      <w:r>
        <w:t xml:space="preserve">С помощью кабинета </w:t>
      </w:r>
      <w:r>
        <w:rPr>
          <w:b/>
        </w:rPr>
        <w:t>ПФР</w:t>
      </w:r>
    </w:p>
    <w:p w:rsidR="00C50657" w:rsidRDefault="00C50657" w:rsidP="00C50657">
      <w:pPr>
        <w:pStyle w:val="a3"/>
      </w:pPr>
      <w:r>
        <w:t xml:space="preserve">С 2013 года на сайте </w:t>
      </w:r>
      <w:r>
        <w:rPr>
          <w:b/>
        </w:rPr>
        <w:t>Пенсионного фонда</w:t>
      </w:r>
      <w:r>
        <w:t xml:space="preserve"> есть возможность узнать задолженность по взносам через «Личный кабинет плательщика </w:t>
      </w:r>
      <w:r>
        <w:rPr>
          <w:b/>
        </w:rPr>
        <w:t>страховых взносов</w:t>
      </w:r>
      <w:r>
        <w:t>». Для этого пользователю необходимо пройти регистрацию на сайте и получить индивидуальный код активации.</w:t>
      </w:r>
    </w:p>
    <w:p w:rsidR="00C50657" w:rsidRDefault="00C50657" w:rsidP="00C50657">
      <w:pPr>
        <w:pStyle w:val="a3"/>
      </w:pPr>
      <w:r>
        <w:t xml:space="preserve">Пройти регистрацию просто. Для этого на сайте вводятся следующие данные: регистрационный номер в </w:t>
      </w:r>
      <w:r>
        <w:rPr>
          <w:b/>
        </w:rPr>
        <w:t>ПФР</w:t>
      </w:r>
      <w:r>
        <w:t xml:space="preserve">, ИНН, адрес электронной почты. Далее пользователь выбирает способ доставки кода активации. Его можно получить двумя способами: прийти лично в </w:t>
      </w:r>
      <w:r>
        <w:rPr>
          <w:b/>
        </w:rPr>
        <w:t>ПФР</w:t>
      </w:r>
      <w:r>
        <w:t xml:space="preserve"> или воспользоваться почтой (срок доставки 10 дней). После получения кода нужно его ввести в соответствующее поле на втором шаге регистрации. Потом останется только ввести новый пароль и нажать вкладку «зарегистрироваться». Когда пройдена регистрация, пользователю открывается меню личного кабинета, где указаны все внесенные </w:t>
      </w:r>
      <w:r>
        <w:rPr>
          <w:b/>
        </w:rPr>
        <w:t>страховые взносы</w:t>
      </w:r>
      <w:r>
        <w:t xml:space="preserve"> (сумма и дата), а также образовавшиеся задолженности.</w:t>
      </w:r>
    </w:p>
    <w:p w:rsidR="00C50657" w:rsidRDefault="00C50657" w:rsidP="00C50657">
      <w:pPr>
        <w:pStyle w:val="a3"/>
      </w:pPr>
      <w:r>
        <w:t xml:space="preserve">Сайт </w:t>
      </w:r>
      <w:proofErr w:type="spellStart"/>
      <w:r>
        <w:t>Госуслуг</w:t>
      </w:r>
      <w:proofErr w:type="spellEnd"/>
    </w:p>
    <w:p w:rsidR="00C50657" w:rsidRDefault="00C50657" w:rsidP="00C50657">
      <w:pPr>
        <w:pStyle w:val="a3"/>
      </w:pPr>
      <w:r>
        <w:t xml:space="preserve">Еще один вариант узнать задолженность по взносам в </w:t>
      </w:r>
      <w:r>
        <w:rPr>
          <w:b/>
        </w:rPr>
        <w:t>ПФР</w:t>
      </w:r>
      <w:r>
        <w:t xml:space="preserve"> есть на сайте Государственных услуг. Там необходимо выбрать услугу «Извещение о состоянии индивидуального лицевого счета». Сведения будут представлены в формате PDF, документ можно сохранить на компьютере или переслать выписку по e-</w:t>
      </w:r>
      <w:proofErr w:type="spellStart"/>
      <w:r>
        <w:t>mail</w:t>
      </w:r>
      <w:proofErr w:type="spellEnd"/>
      <w:r>
        <w:t xml:space="preserve"> (пересылается специальный файл, заверенный </w:t>
      </w:r>
      <w:r>
        <w:rPr>
          <w:b/>
        </w:rPr>
        <w:t>ПФ</w:t>
      </w:r>
      <w:r>
        <w:t xml:space="preserve"> РФ).</w:t>
      </w:r>
    </w:p>
    <w:p w:rsidR="00C50657" w:rsidRDefault="00C50657" w:rsidP="00C50657">
      <w:pPr>
        <w:pStyle w:val="a3"/>
      </w:pPr>
      <w:r>
        <w:t>Через Федеральную службу судебных приставов (ФССП)</w:t>
      </w:r>
    </w:p>
    <w:p w:rsidR="00C50657" w:rsidRDefault="00C50657" w:rsidP="00C50657">
      <w:pPr>
        <w:pStyle w:val="a3"/>
      </w:pPr>
      <w:r>
        <w:t>Последний способ узнать о задолженности - обратиться к банку данных исполнительных производств на сайте ФССП. Между прочим, там же вы можно обнаружить и любые другие долги, по которым возбуждено исполнительное производство. Сервис удобен тем, что не требует регистрации.</w:t>
      </w:r>
    </w:p>
    <w:p w:rsidR="00C50657" w:rsidRDefault="00C50657" w:rsidP="00C50657">
      <w:pPr>
        <w:pStyle w:val="a3"/>
      </w:pPr>
      <w:r>
        <w:t>Для этого нужно зайти во вкладку «Банк данных исполнительных производств». В открывшемся окне ввести данные: для компании - наименование предприятия и адрес; для ИП - номер индивидуального предпринимателя. Можно просто ввести Ф.И.О, дату рождения должника. Далее появится таблица с данными о возбуждении исполнительного производства, дате возбуждения, реквизиты и сумму задолженности.</w:t>
      </w:r>
    </w:p>
    <w:p w:rsidR="00224320" w:rsidRDefault="00224320">
      <w:bookmarkStart w:id="0" w:name="_GoBack"/>
      <w:bookmarkEnd w:id="0"/>
    </w:p>
    <w:sectPr w:rsidR="002243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228"/>
    <w:rsid w:val="00224320"/>
    <w:rsid w:val="00773228"/>
    <w:rsid w:val="00C50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657"/>
    <w:pPr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C50657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657"/>
    <w:pPr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C50657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4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411</Words>
  <Characters>2346</Characters>
  <Application>Microsoft Office Word</Application>
  <DocSecurity>0</DocSecurity>
  <Lines>19</Lines>
  <Paragraphs>5</Paragraphs>
  <ScaleCrop>false</ScaleCrop>
  <Company/>
  <LinksUpToDate>false</LinksUpToDate>
  <CharactersWithSpaces>2752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2018-03-26T14:21:00Z</dcterms:created>
  <dcterms:modified xsi:type="dcterms:W3CDTF">2018-03-26T14:21:00Z</dcterms:modified>
</cp:coreProperties>
</file>