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69E" w:rsidRPr="0089169E" w:rsidRDefault="0089169E" w:rsidP="008916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9169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8916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89169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Могу ли я использовать материнский (семейный) капитал на увеличение своей будущей пенсии и получить эти средства досрочно, до достижения 55 лет?</w:t>
        </w:r>
      </w:hyperlink>
      <w:r w:rsidRPr="008916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89169E" w:rsidRPr="0089169E" w:rsidRDefault="0089169E" w:rsidP="008916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69E">
        <w:rPr>
          <w:rFonts w:ascii="Arial" w:eastAsia="Times New Roman" w:hAnsi="Arial" w:cs="Arial"/>
          <w:color w:val="000000"/>
          <w:lang w:eastAsia="ru-RU"/>
        </w:rPr>
        <w:t>Вы можете использовать средства материнского (семейного) капитала на увеличение будущей пенсии, но Вы не можете получить эти средства до назначения Вам трудовой пенсии.</w:t>
      </w:r>
    </w:p>
    <w:p w:rsidR="0089169E" w:rsidRPr="0089169E" w:rsidRDefault="0089169E" w:rsidP="008916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9169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8916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7" w:history="1">
        <w:r w:rsidRPr="0089169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Я направила средства материнского (семейного) капитала на формирование накопительной пенсии, можно ли отказаться от этого и вернуть средства?</w:t>
        </w:r>
      </w:hyperlink>
      <w:r w:rsidRPr="008916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89169E" w:rsidRPr="0089169E" w:rsidRDefault="0089169E" w:rsidP="008916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69E">
        <w:rPr>
          <w:rFonts w:ascii="Arial" w:eastAsia="Times New Roman" w:hAnsi="Arial" w:cs="Arial"/>
          <w:color w:val="000000"/>
          <w:lang w:eastAsia="ru-RU"/>
        </w:rPr>
        <w:t>Да, Вы можете. Граждане, которые изначально выбрали такое расходование капитала, впоследствии могут от этого отказаться. Для этого нужно направить в Пенсионный фонд РФ заявление об отказе. Главное, сделать это до дня назначения пенсии.</w:t>
      </w:r>
    </w:p>
    <w:p w:rsidR="0089169E" w:rsidRPr="0089169E" w:rsidRDefault="0089169E" w:rsidP="008916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9169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8916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8" w:history="1">
        <w:r w:rsidRPr="0089169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Если я направлю средства материнского (семейного) капитала на формирование своей накопительной пенсии – каким образом эти средства будут перечисляться на мою пенсию?</w:t>
        </w:r>
      </w:hyperlink>
      <w:r w:rsidRPr="0089169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89169E" w:rsidRPr="0089169E" w:rsidRDefault="0089169E" w:rsidP="008916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169E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30 ноября 2011 года №360-ФЗ «О порядке финансирования выплат за счет средств пенсионных накоплений» предусматривается возможность получения срочной пенсионной выплаты пенсионных накоплений, а также выплаты в составе накопительной части трудовой пенсии: бессрочной выплаты.</w:t>
      </w:r>
    </w:p>
    <w:p w:rsidR="0089169E" w:rsidRPr="0089169E" w:rsidRDefault="0089169E" w:rsidP="0089169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89169E">
        <w:rPr>
          <w:rFonts w:ascii="Arial" w:eastAsia="Times New Roman" w:hAnsi="Arial" w:cs="Arial"/>
          <w:color w:val="000000"/>
          <w:lang w:eastAsia="ru-RU"/>
        </w:rPr>
        <w:t>Вы можете по своему выбору:</w:t>
      </w:r>
    </w:p>
    <w:p w:rsidR="0089169E" w:rsidRPr="0089169E" w:rsidRDefault="0089169E" w:rsidP="0089169E">
      <w:pPr>
        <w:numPr>
          <w:ilvl w:val="0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89169E">
        <w:rPr>
          <w:rFonts w:ascii="inherit" w:eastAsia="Times New Roman" w:hAnsi="inherit" w:cs="Arial"/>
          <w:i/>
          <w:iCs/>
          <w:color w:val="000000"/>
          <w:lang w:eastAsia="ru-RU"/>
        </w:rPr>
        <w:t xml:space="preserve">оформить срочную выплату </w:t>
      </w:r>
      <w:proofErr w:type="spellStart"/>
      <w:proofErr w:type="gramStart"/>
      <w:r w:rsidRPr="0089169E">
        <w:rPr>
          <w:rFonts w:ascii="inherit" w:eastAsia="Times New Roman" w:hAnsi="inherit" w:cs="Arial"/>
          <w:i/>
          <w:iCs/>
          <w:color w:val="000000"/>
          <w:lang w:eastAsia="ru-RU"/>
        </w:rPr>
        <w:t>выплату</w:t>
      </w:r>
      <w:proofErr w:type="spellEnd"/>
      <w:proofErr w:type="gramEnd"/>
      <w:r w:rsidRPr="0089169E">
        <w:rPr>
          <w:rFonts w:ascii="inherit" w:eastAsia="Times New Roman" w:hAnsi="inherit" w:cs="Arial"/>
          <w:i/>
          <w:iCs/>
          <w:color w:val="000000"/>
          <w:lang w:eastAsia="ru-RU"/>
        </w:rPr>
        <w:t xml:space="preserve"> пенсионных накоплений. Продолжительность срочной пенсионной выплаты – не менее 10 лет. То есть Вы сами определяете продолжительность ее получения.</w:t>
      </w:r>
    </w:p>
    <w:p w:rsidR="0089169E" w:rsidRPr="0089169E" w:rsidRDefault="0089169E" w:rsidP="0089169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89169E">
        <w:rPr>
          <w:rFonts w:ascii="Arial" w:eastAsia="Times New Roman" w:hAnsi="Arial" w:cs="Arial"/>
          <w:color w:val="000000"/>
          <w:lang w:eastAsia="ru-RU"/>
        </w:rPr>
        <w:t>Либо:</w:t>
      </w:r>
    </w:p>
    <w:p w:rsidR="0089169E" w:rsidRPr="0089169E" w:rsidRDefault="0089169E" w:rsidP="0089169E">
      <w:pPr>
        <w:numPr>
          <w:ilvl w:val="0"/>
          <w:numId w:val="2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proofErr w:type="gramStart"/>
      <w:r w:rsidRPr="0089169E">
        <w:rPr>
          <w:rFonts w:ascii="inherit" w:eastAsia="Times New Roman" w:hAnsi="inherit" w:cs="Arial"/>
          <w:i/>
          <w:iCs/>
          <w:color w:val="000000"/>
          <w:lang w:eastAsia="ru-RU"/>
        </w:rPr>
        <w:t>получить средства пенсионных накоплений в виде бессрочной пенсионной выплаты – т.е. в составе накопительной пенсии  (ежемесячная выплата, определенная с учетом ожидаемого периода выплаты пенсии.</w:t>
      </w:r>
      <w:proofErr w:type="gramEnd"/>
      <w:r w:rsidRPr="0089169E">
        <w:rPr>
          <w:rFonts w:ascii="inherit" w:eastAsia="Times New Roman" w:hAnsi="inherit" w:cs="Arial"/>
          <w:i/>
          <w:iCs/>
          <w:color w:val="000000"/>
          <w:lang w:eastAsia="ru-RU"/>
        </w:rPr>
        <w:t xml:space="preserve"> </w:t>
      </w:r>
      <w:proofErr w:type="gramStart"/>
      <w:r w:rsidRPr="0089169E">
        <w:rPr>
          <w:rFonts w:ascii="inherit" w:eastAsia="Times New Roman" w:hAnsi="inherit" w:cs="Arial"/>
          <w:i/>
          <w:iCs/>
          <w:color w:val="000000"/>
          <w:lang w:eastAsia="ru-RU"/>
        </w:rPr>
        <w:t>В 2017 году - 240 месяцев).</w:t>
      </w:r>
      <w:proofErr w:type="gramEnd"/>
    </w:p>
    <w:p w:rsidR="0089169E" w:rsidRPr="0089169E" w:rsidRDefault="0089169E" w:rsidP="0089169E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89169E">
        <w:rPr>
          <w:rFonts w:ascii="Arial" w:eastAsia="Times New Roman" w:hAnsi="Arial" w:cs="Arial"/>
          <w:color w:val="000000"/>
          <w:lang w:eastAsia="ru-RU"/>
        </w:rPr>
        <w:t>В случае е</w:t>
      </w:r>
      <w:r w:rsidRPr="0089169E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сли  размер накопительной пенсии </w:t>
      </w:r>
      <w:proofErr w:type="gramStart"/>
      <w:r w:rsidRPr="0089169E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со</w:t>
      </w:r>
      <w:proofErr w:type="gramEnd"/>
    </w:p>
    <w:p w:rsidR="003B012B" w:rsidRDefault="003B012B">
      <w:bookmarkStart w:id="0" w:name="_GoBack"/>
      <w:bookmarkEnd w:id="0"/>
    </w:p>
    <w:sectPr w:rsidR="003B0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FD60AC"/>
    <w:multiLevelType w:val="multilevel"/>
    <w:tmpl w:val="E1C03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8E0877"/>
    <w:multiLevelType w:val="multilevel"/>
    <w:tmpl w:val="DD3A8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CDD"/>
    <w:rsid w:val="003B012B"/>
    <w:rsid w:val="0089169E"/>
    <w:rsid w:val="00EA2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916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916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9169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9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89169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916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916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9169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9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8916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1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2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0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online_consult/maternal_capital/formation_pension/%7E3712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frf.ru/online_consult/maternal_capital/formation_pension/%7E37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online_consult/maternal_capital/formation_pension/%7E371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2018-03-26T09:04:00Z</dcterms:created>
  <dcterms:modified xsi:type="dcterms:W3CDTF">2018-03-26T09:04:00Z</dcterms:modified>
</cp:coreProperties>
</file>