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56D" w:rsidRPr="0039756D" w:rsidRDefault="0039756D" w:rsidP="0039756D">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39756D">
        <w:rPr>
          <w:rFonts w:ascii="Times New Roman" w:eastAsia="Times New Roman" w:hAnsi="Symbol" w:cs="Times New Roman"/>
          <w:b/>
          <w:bCs/>
          <w:sz w:val="27"/>
          <w:szCs w:val="27"/>
          <w:lang w:eastAsia="ru-RU"/>
        </w:rPr>
        <w:t></w:t>
      </w:r>
      <w:r w:rsidRPr="0039756D">
        <w:rPr>
          <w:rFonts w:ascii="Times New Roman" w:eastAsia="Times New Roman" w:hAnsi="Times New Roman" w:cs="Times New Roman"/>
          <w:b/>
          <w:bCs/>
          <w:sz w:val="27"/>
          <w:szCs w:val="27"/>
          <w:lang w:eastAsia="ru-RU"/>
        </w:rPr>
        <w:t xml:space="preserve">  </w:t>
      </w:r>
      <w:hyperlink r:id="rId5" w:history="1">
        <w:r w:rsidRPr="0039756D">
          <w:rPr>
            <w:rFonts w:ascii="Times New Roman" w:eastAsia="Times New Roman" w:hAnsi="Times New Roman" w:cs="Times New Roman"/>
            <w:b/>
            <w:bCs/>
            <w:color w:val="0000FF"/>
            <w:sz w:val="27"/>
            <w:szCs w:val="27"/>
            <w:u w:val="single"/>
            <w:lang w:eastAsia="ru-RU"/>
          </w:rPr>
          <w:t xml:space="preserve">Могу ли я направить средства </w:t>
        </w:r>
        <w:proofErr w:type="gramStart"/>
        <w:r w:rsidRPr="0039756D">
          <w:rPr>
            <w:rFonts w:ascii="Times New Roman" w:eastAsia="Times New Roman" w:hAnsi="Times New Roman" w:cs="Times New Roman"/>
            <w:b/>
            <w:bCs/>
            <w:color w:val="0000FF"/>
            <w:sz w:val="27"/>
            <w:szCs w:val="27"/>
            <w:u w:val="single"/>
            <w:lang w:eastAsia="ru-RU"/>
          </w:rPr>
          <w:t>МСК</w:t>
        </w:r>
        <w:proofErr w:type="gramEnd"/>
        <w:r w:rsidRPr="0039756D">
          <w:rPr>
            <w:rFonts w:ascii="Times New Roman" w:eastAsia="Times New Roman" w:hAnsi="Times New Roman" w:cs="Times New Roman"/>
            <w:b/>
            <w:bCs/>
            <w:color w:val="0000FF"/>
            <w:sz w:val="27"/>
            <w:szCs w:val="27"/>
            <w:u w:val="single"/>
            <w:lang w:eastAsia="ru-RU"/>
          </w:rPr>
          <w:t xml:space="preserve"> на первоначальный взнос по ипотеке до достижения ребенком 3х летнего возраста?</w:t>
        </w:r>
      </w:hyperlink>
      <w:r w:rsidRPr="0039756D">
        <w:rPr>
          <w:rFonts w:ascii="Times New Roman" w:eastAsia="Times New Roman" w:hAnsi="Times New Roman" w:cs="Times New Roman"/>
          <w:b/>
          <w:bCs/>
          <w:sz w:val="27"/>
          <w:szCs w:val="27"/>
          <w:lang w:eastAsia="ru-RU"/>
        </w:rPr>
        <w:t xml:space="preserve"> </w:t>
      </w:r>
    </w:p>
    <w:p w:rsidR="0039756D" w:rsidRPr="0039756D" w:rsidRDefault="0039756D" w:rsidP="0039756D">
      <w:pPr>
        <w:spacing w:after="240" w:line="240" w:lineRule="auto"/>
        <w:textAlignment w:val="baseline"/>
        <w:rPr>
          <w:rFonts w:ascii="Arial" w:eastAsia="Times New Roman" w:hAnsi="Arial" w:cs="Arial"/>
          <w:color w:val="000000"/>
          <w:lang w:eastAsia="ru-RU"/>
        </w:rPr>
      </w:pPr>
      <w:r w:rsidRPr="0039756D">
        <w:rPr>
          <w:rFonts w:ascii="Arial" w:eastAsia="Times New Roman" w:hAnsi="Arial" w:cs="Arial"/>
          <w:color w:val="000000"/>
          <w:lang w:eastAsia="ru-RU"/>
        </w:rPr>
        <w:t>Материнский капитал можно направить на первоначальный взнос по жилищному кредиту или займу, не дожидаясь трехлетия   ребенка,   который   дал  право  на  получение  сертификата  на материнский капитал.</w:t>
      </w:r>
    </w:p>
    <w:p w:rsidR="0039756D" w:rsidRPr="0039756D" w:rsidRDefault="0039756D" w:rsidP="0039756D">
      <w:pPr>
        <w:spacing w:after="240" w:line="240" w:lineRule="auto"/>
        <w:textAlignment w:val="baseline"/>
        <w:rPr>
          <w:rFonts w:ascii="Arial" w:eastAsia="Times New Roman" w:hAnsi="Arial" w:cs="Arial"/>
          <w:color w:val="000000"/>
          <w:lang w:eastAsia="ru-RU"/>
        </w:rPr>
      </w:pPr>
      <w:r w:rsidRPr="0039756D">
        <w:rPr>
          <w:rFonts w:ascii="Arial" w:eastAsia="Times New Roman" w:hAnsi="Arial" w:cs="Arial"/>
          <w:color w:val="000000"/>
          <w:lang w:eastAsia="ru-RU"/>
        </w:rPr>
        <w:t xml:space="preserve">При доп. вопросах: </w:t>
      </w:r>
      <w:proofErr w:type="gramStart"/>
      <w:r w:rsidRPr="0039756D">
        <w:rPr>
          <w:rFonts w:ascii="Arial" w:eastAsia="Times New Roman" w:hAnsi="Arial" w:cs="Arial"/>
          <w:color w:val="000000"/>
          <w:lang w:eastAsia="ru-RU"/>
        </w:rPr>
        <w:t>В  соответствии  со  вступившим  в силу федеральным   законом «О  внесении  изменений в статьи 7 и 10 Федерального закона  «О  дополнительных  мерах  государственной поддержки семей, имеющих детей»  средства  материнского капитала можно направлять на уплату  первоначального взноса по жилищному кредиту или займу, не дожидаясь трехлетия   ребенка,   который   дал  право  на  получение  сертификата  на материнский капитал.</w:t>
      </w:r>
      <w:proofErr w:type="gramEnd"/>
    </w:p>
    <w:p w:rsidR="0039756D" w:rsidRPr="0039756D" w:rsidRDefault="0039756D" w:rsidP="0039756D">
      <w:pPr>
        <w:spacing w:after="240" w:line="240" w:lineRule="auto"/>
        <w:textAlignment w:val="baseline"/>
        <w:rPr>
          <w:rFonts w:ascii="Arial" w:eastAsia="Times New Roman" w:hAnsi="Arial" w:cs="Arial"/>
          <w:color w:val="000000"/>
          <w:lang w:eastAsia="ru-RU"/>
        </w:rPr>
      </w:pPr>
      <w:r w:rsidRPr="0039756D">
        <w:rPr>
          <w:rFonts w:ascii="Arial" w:eastAsia="Times New Roman" w:hAnsi="Arial" w:cs="Arial"/>
          <w:color w:val="000000"/>
          <w:lang w:eastAsia="ru-RU"/>
        </w:rPr>
        <w:t>Направлять   средства  материнского  капитала  на  погашение  жилищных кредитов  и  займов  до  трехлетия  ребенка можно было и раньше, однако это правило не распространялось на первоначальный взнос. Теперь это ограничение снято.</w:t>
      </w:r>
    </w:p>
    <w:p w:rsidR="0039756D" w:rsidRPr="0039756D" w:rsidRDefault="0039756D" w:rsidP="0039756D">
      <w:pPr>
        <w:spacing w:after="240" w:line="240" w:lineRule="auto"/>
        <w:textAlignment w:val="baseline"/>
        <w:rPr>
          <w:rFonts w:ascii="Arial" w:eastAsia="Times New Roman" w:hAnsi="Arial" w:cs="Arial"/>
          <w:color w:val="000000"/>
          <w:lang w:eastAsia="ru-RU"/>
        </w:rPr>
      </w:pPr>
      <w:r w:rsidRPr="0039756D">
        <w:rPr>
          <w:rFonts w:ascii="Arial" w:eastAsia="Times New Roman" w:hAnsi="Arial" w:cs="Arial"/>
          <w:color w:val="000000"/>
          <w:lang w:eastAsia="ru-RU"/>
        </w:rPr>
        <w:t>По  всем  остальным  направлениям  распоряжения  материнским капиталом по-прежнему  действует  трехлетний  мораторий, а именно: улучшение жилищных условий  без  привлечения  кредитных  (заемных) средств, оплата образования детей и увеличение будущей пенсии владелицы сертификата.</w:t>
      </w:r>
    </w:p>
    <w:p w:rsidR="003B012B" w:rsidRDefault="003B012B">
      <w:bookmarkStart w:id="0" w:name="_GoBack"/>
      <w:bookmarkEnd w:id="0"/>
    </w:p>
    <w:sectPr w:rsidR="003B012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744D"/>
    <w:rsid w:val="0039756D"/>
    <w:rsid w:val="003B012B"/>
    <w:rsid w:val="004774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39756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9756D"/>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39756D"/>
    <w:rPr>
      <w:color w:val="0000FF"/>
      <w:u w:val="single"/>
    </w:rPr>
  </w:style>
  <w:style w:type="paragraph" w:styleId="a4">
    <w:name w:val="Normal (Web)"/>
    <w:basedOn w:val="a"/>
    <w:uiPriority w:val="99"/>
    <w:semiHidden/>
    <w:unhideWhenUsed/>
    <w:rsid w:val="0039756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39756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9756D"/>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39756D"/>
    <w:rPr>
      <w:color w:val="0000FF"/>
      <w:u w:val="single"/>
    </w:rPr>
  </w:style>
  <w:style w:type="paragraph" w:styleId="a4">
    <w:name w:val="Normal (Web)"/>
    <w:basedOn w:val="a"/>
    <w:uiPriority w:val="99"/>
    <w:semiHidden/>
    <w:unhideWhenUsed/>
    <w:rsid w:val="0039756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539900">
      <w:bodyDiv w:val="1"/>
      <w:marLeft w:val="0"/>
      <w:marRight w:val="0"/>
      <w:marTop w:val="0"/>
      <w:marBottom w:val="0"/>
      <w:divBdr>
        <w:top w:val="none" w:sz="0" w:space="0" w:color="auto"/>
        <w:left w:val="none" w:sz="0" w:space="0" w:color="auto"/>
        <w:bottom w:val="none" w:sz="0" w:space="0" w:color="auto"/>
        <w:right w:val="none" w:sz="0" w:space="0" w:color="auto"/>
      </w:divBdr>
      <w:divsChild>
        <w:div w:id="1076896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frf.ru/online_consult/maternal_capital/Improving_living_conditions/%7E369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1170</Characters>
  <Application>Microsoft Office Word</Application>
  <DocSecurity>0</DocSecurity>
  <Lines>9</Lines>
  <Paragraphs>2</Paragraphs>
  <ScaleCrop>false</ScaleCrop>
  <Company/>
  <LinksUpToDate>false</LinksUpToDate>
  <CharactersWithSpaces>1373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2018-03-26T08:56:00Z</dcterms:created>
  <dcterms:modified xsi:type="dcterms:W3CDTF">2018-03-26T08:56:00Z</dcterms:modified>
</cp:coreProperties>
</file>