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CFA" w:rsidRPr="00521CFA" w:rsidRDefault="00521CFA" w:rsidP="00521C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21CFA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521C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521CF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слышал, что для того, чтобы распорядиться средствами материнского (семейного) капитала, часть необходимых документов Пенсионный фонд может запросить в рамках системы межведомственного электронного взаимодействия и их не нужно предоставлять самостоятельно. Какие именно это документы, и какие документы необходимо предоставить самостоятельно?</w:t>
        </w:r>
      </w:hyperlink>
      <w:r w:rsidRPr="00521C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21CFA" w:rsidRPr="00521CFA" w:rsidRDefault="00521CFA" w:rsidP="00521CF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21CFA">
        <w:rPr>
          <w:rFonts w:ascii="Arial" w:eastAsia="Times New Roman" w:hAnsi="Arial" w:cs="Arial"/>
          <w:color w:val="000000"/>
          <w:lang w:eastAsia="ru-RU"/>
        </w:rPr>
        <w:t xml:space="preserve">Пенсионный фонд самостоятельно запрашивает в рамках системы межведомственного электронного </w:t>
      </w:r>
      <w:proofErr w:type="gramStart"/>
      <w:r w:rsidRPr="00521CFA">
        <w:rPr>
          <w:rFonts w:ascii="Arial" w:eastAsia="Times New Roman" w:hAnsi="Arial" w:cs="Arial"/>
          <w:color w:val="000000"/>
          <w:lang w:eastAsia="ru-RU"/>
        </w:rPr>
        <w:t>взаимодействия</w:t>
      </w:r>
      <w:proofErr w:type="gramEnd"/>
      <w:r w:rsidRPr="00521CFA">
        <w:rPr>
          <w:rFonts w:ascii="Arial" w:eastAsia="Times New Roman" w:hAnsi="Arial" w:cs="Arial"/>
          <w:color w:val="000000"/>
          <w:lang w:eastAsia="ru-RU"/>
        </w:rPr>
        <w:t xml:space="preserve"> следующие документы:</w:t>
      </w:r>
    </w:p>
    <w:p w:rsidR="00521CFA" w:rsidRPr="00521CFA" w:rsidRDefault="00521CFA" w:rsidP="00521CF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21CFA">
        <w:rPr>
          <w:rFonts w:ascii="Arial" w:eastAsia="Times New Roman" w:hAnsi="Arial" w:cs="Arial"/>
          <w:color w:val="000000"/>
          <w:lang w:eastAsia="ru-RU"/>
        </w:rPr>
        <w:t>При направлении средств материнского (семейного) капитала на улучшение жилищных условий:</w:t>
      </w:r>
    </w:p>
    <w:p w:rsidR="00521CFA" w:rsidRPr="00521CFA" w:rsidRDefault="00521CFA" w:rsidP="00521CFA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из свидетельства о государственной регистрации права собственности на жилое помещение, на объект индивидуального жилищного строительства;</w:t>
      </w:r>
    </w:p>
    <w:p w:rsidR="00521CFA" w:rsidRPr="00521CFA" w:rsidRDefault="00521CFA" w:rsidP="00521CFA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из свидетельства о государственной регистрации права собственности на земельный участок, право постоянного (бессрочного) пользования земельным участком, право безвозмездного срочного пользования земельным участком;</w:t>
      </w:r>
    </w:p>
    <w:p w:rsidR="00521CFA" w:rsidRPr="00521CFA" w:rsidRDefault="00521CFA" w:rsidP="00521CFA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из разрешения на строительство;</w:t>
      </w:r>
    </w:p>
    <w:p w:rsidR="00521CFA" w:rsidRPr="00521CFA" w:rsidRDefault="00521CFA" w:rsidP="00521CFA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proofErr w:type="gramStart"/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об акте освидетельствования проведения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жилищным законодательством Российской Федерации.</w:t>
      </w:r>
      <w:proofErr w:type="gramEnd"/>
    </w:p>
    <w:p w:rsidR="00521CFA" w:rsidRPr="00521CFA" w:rsidRDefault="00521CFA" w:rsidP="00521CF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21CFA">
        <w:rPr>
          <w:rFonts w:ascii="Arial" w:eastAsia="Times New Roman" w:hAnsi="Arial" w:cs="Arial"/>
          <w:color w:val="000000"/>
          <w:lang w:eastAsia="ru-RU"/>
        </w:rPr>
        <w:t>При направлении средств (части средств) материнского (семейного) капитала на получение образования ребенком (детьми):</w:t>
      </w:r>
    </w:p>
    <w:p w:rsidR="00521CFA" w:rsidRPr="00521CFA" w:rsidRDefault="00521CFA" w:rsidP="00521CFA">
      <w:pPr>
        <w:numPr>
          <w:ilvl w:val="0"/>
          <w:numId w:val="2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 лицензировании образовательной деятельности негосударственной образовательной организации;</w:t>
      </w:r>
    </w:p>
    <w:p w:rsidR="00521CFA" w:rsidRPr="00521CFA" w:rsidRDefault="00521CFA" w:rsidP="00521CFA">
      <w:pPr>
        <w:numPr>
          <w:ilvl w:val="0"/>
          <w:numId w:val="2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 государственной аккредитации образовательных программ образовательной организации.</w:t>
      </w:r>
    </w:p>
    <w:p w:rsidR="00521CFA" w:rsidRPr="00521CFA" w:rsidRDefault="00521CFA" w:rsidP="00521CFA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521CFA">
        <w:rPr>
          <w:rFonts w:ascii="Arial" w:eastAsia="Times New Roman" w:hAnsi="Arial" w:cs="Arial"/>
          <w:color w:val="000000"/>
          <w:lang w:eastAsia="ru-RU"/>
        </w:rPr>
        <w:t>Помимо этого, территориальный орган ПФР может самостоятельно запросить:</w:t>
      </w:r>
    </w:p>
    <w:p w:rsidR="00521CFA" w:rsidRPr="00521CFA" w:rsidRDefault="00521CFA" w:rsidP="00521CFA">
      <w:pPr>
        <w:numPr>
          <w:ilvl w:val="0"/>
          <w:numId w:val="3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 лишении родительских прав;</w:t>
      </w:r>
    </w:p>
    <w:p w:rsidR="00521CFA" w:rsidRPr="00521CFA" w:rsidRDefault="00521CFA" w:rsidP="00521CFA">
      <w:pPr>
        <w:numPr>
          <w:ilvl w:val="0"/>
          <w:numId w:val="3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справку о содержании правоустанавливающих документов;</w:t>
      </w:r>
    </w:p>
    <w:p w:rsidR="00521CFA" w:rsidRPr="00521CFA" w:rsidRDefault="00521CFA" w:rsidP="00521CFA">
      <w:pPr>
        <w:numPr>
          <w:ilvl w:val="0"/>
          <w:numId w:val="3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об отмене усыновления;</w:t>
      </w:r>
    </w:p>
    <w:p w:rsidR="00521CFA" w:rsidRPr="00521CFA" w:rsidRDefault="00521CFA" w:rsidP="00521CFA">
      <w:pPr>
        <w:numPr>
          <w:ilvl w:val="0"/>
          <w:numId w:val="3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об ограничении родительских прав;</w:t>
      </w:r>
    </w:p>
    <w:p w:rsidR="00521CFA" w:rsidRPr="00521CFA" w:rsidRDefault="00521CFA" w:rsidP="00521CFA">
      <w:pPr>
        <w:numPr>
          <w:ilvl w:val="0"/>
          <w:numId w:val="3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об отобрании ребенка;</w:t>
      </w:r>
    </w:p>
    <w:p w:rsidR="00521CFA" w:rsidRPr="00521CFA" w:rsidRDefault="00521CFA" w:rsidP="00521CFA">
      <w:pPr>
        <w:numPr>
          <w:ilvl w:val="0"/>
          <w:numId w:val="3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521CFA">
        <w:rPr>
          <w:rFonts w:ascii="inherit" w:eastAsia="Times New Roman" w:hAnsi="inherit" w:cs="Arial"/>
          <w:i/>
          <w:iCs/>
          <w:color w:val="000000"/>
          <w:lang w:eastAsia="ru-RU"/>
        </w:rPr>
        <w:t>сведения о совершении в отношении своего ребенка (детей) умышленного преступления, относящегося к преступлениям против личности.</w:t>
      </w:r>
    </w:p>
    <w:p w:rsidR="001B3031" w:rsidRDefault="001B3031">
      <w:bookmarkStart w:id="0" w:name="_GoBack"/>
      <w:bookmarkEnd w:id="0"/>
    </w:p>
    <w:sectPr w:rsidR="001B3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91B18"/>
    <w:multiLevelType w:val="multilevel"/>
    <w:tmpl w:val="3332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FD62EB"/>
    <w:multiLevelType w:val="multilevel"/>
    <w:tmpl w:val="2CF2C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042797"/>
    <w:multiLevelType w:val="multilevel"/>
    <w:tmpl w:val="2CC04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CCE"/>
    <w:rsid w:val="001B3031"/>
    <w:rsid w:val="002C0CCE"/>
    <w:rsid w:val="0052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21C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21C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21CF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21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21C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21C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21CF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21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7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general_issues/%7E36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2018-03-26T08:18:00Z</dcterms:created>
  <dcterms:modified xsi:type="dcterms:W3CDTF">2018-03-26T08:18:00Z</dcterms:modified>
</cp:coreProperties>
</file>