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CBD" w:rsidRPr="00E22E8F" w:rsidRDefault="00625CBD" w:rsidP="00625CBD">
      <w:pPr>
        <w:pStyle w:val="af1"/>
        <w:jc w:val="center"/>
        <w:rPr>
          <w:rFonts w:ascii="Times New Roman" w:hAnsi="Times New Roman"/>
          <w:b/>
          <w:sz w:val="24"/>
          <w:szCs w:val="24"/>
        </w:rPr>
      </w:pPr>
      <w:r w:rsidRPr="00E22E8F">
        <w:rPr>
          <w:rFonts w:ascii="Times New Roman" w:hAnsi="Times New Roman"/>
          <w:b/>
          <w:sz w:val="24"/>
          <w:szCs w:val="24"/>
        </w:rPr>
        <w:t>РЕСПУБЛИК</w:t>
      </w:r>
      <w:r>
        <w:rPr>
          <w:rFonts w:ascii="Times New Roman" w:hAnsi="Times New Roman"/>
          <w:b/>
          <w:sz w:val="24"/>
          <w:szCs w:val="24"/>
        </w:rPr>
        <w:t>А</w:t>
      </w:r>
      <w:r w:rsidRPr="00E22E8F">
        <w:rPr>
          <w:rFonts w:ascii="Times New Roman" w:hAnsi="Times New Roman"/>
          <w:b/>
          <w:sz w:val="24"/>
          <w:szCs w:val="24"/>
        </w:rPr>
        <w:t xml:space="preserve">  МОРДОВИЯ</w:t>
      </w:r>
    </w:p>
    <w:p w:rsidR="00625CBD" w:rsidRDefault="00625CBD" w:rsidP="00E22E8F">
      <w:pPr>
        <w:pStyle w:val="af1"/>
        <w:jc w:val="center"/>
        <w:rPr>
          <w:rFonts w:ascii="Times New Roman" w:hAnsi="Times New Roman"/>
          <w:b/>
          <w:sz w:val="24"/>
          <w:szCs w:val="24"/>
        </w:rPr>
      </w:pPr>
    </w:p>
    <w:p w:rsidR="00E22E8F" w:rsidRPr="00E22E8F" w:rsidRDefault="00E22E8F" w:rsidP="00E22E8F">
      <w:pPr>
        <w:pStyle w:val="af1"/>
        <w:jc w:val="center"/>
        <w:rPr>
          <w:rFonts w:ascii="Times New Roman" w:hAnsi="Times New Roman"/>
          <w:b/>
          <w:sz w:val="24"/>
          <w:szCs w:val="24"/>
        </w:rPr>
      </w:pPr>
      <w:r w:rsidRPr="00E22E8F">
        <w:rPr>
          <w:rFonts w:ascii="Times New Roman" w:hAnsi="Times New Roman"/>
          <w:b/>
          <w:sz w:val="24"/>
          <w:szCs w:val="24"/>
        </w:rPr>
        <w:t>АДМИНИСТРАЦИЯ</w:t>
      </w:r>
    </w:p>
    <w:p w:rsidR="00E22E8F" w:rsidRPr="00E22E8F" w:rsidRDefault="00E22E8F" w:rsidP="00E22E8F">
      <w:pPr>
        <w:pStyle w:val="af1"/>
        <w:jc w:val="center"/>
        <w:rPr>
          <w:rFonts w:ascii="Times New Roman" w:hAnsi="Times New Roman"/>
          <w:b/>
          <w:sz w:val="24"/>
          <w:szCs w:val="24"/>
        </w:rPr>
      </w:pPr>
      <w:r w:rsidRPr="00E22E8F">
        <w:rPr>
          <w:rFonts w:ascii="Times New Roman" w:hAnsi="Times New Roman"/>
          <w:b/>
          <w:sz w:val="24"/>
          <w:szCs w:val="24"/>
        </w:rPr>
        <w:t>ДУБИТЕЛЬСКОГО  СЕЛЬСКОГО  ПОСЕЛЕНИЯ</w:t>
      </w:r>
    </w:p>
    <w:p w:rsidR="00E22E8F" w:rsidRPr="00E22E8F" w:rsidRDefault="00E22E8F" w:rsidP="00E22E8F">
      <w:pPr>
        <w:pStyle w:val="af1"/>
        <w:jc w:val="center"/>
        <w:rPr>
          <w:rFonts w:ascii="Times New Roman" w:hAnsi="Times New Roman"/>
          <w:b/>
          <w:sz w:val="24"/>
          <w:szCs w:val="24"/>
        </w:rPr>
      </w:pPr>
      <w:r w:rsidRPr="00E22E8F">
        <w:rPr>
          <w:rFonts w:ascii="Times New Roman" w:hAnsi="Times New Roman"/>
          <w:b/>
          <w:sz w:val="24"/>
          <w:szCs w:val="24"/>
        </w:rPr>
        <w:t>ЗУБОВО-ПОЛЯНСКОГО  МУНИЦИПАЛЬНОГО РАЙОНА</w:t>
      </w:r>
    </w:p>
    <w:p w:rsidR="00E22E8F" w:rsidRPr="00E22E8F" w:rsidRDefault="00E22E8F" w:rsidP="00E22E8F">
      <w:pPr>
        <w:pStyle w:val="af1"/>
        <w:jc w:val="center"/>
        <w:rPr>
          <w:rFonts w:ascii="Times New Roman" w:hAnsi="Times New Roman"/>
          <w:b/>
          <w:sz w:val="24"/>
          <w:szCs w:val="24"/>
        </w:rPr>
      </w:pPr>
    </w:p>
    <w:p w:rsidR="00E22E8F" w:rsidRPr="00E22E8F" w:rsidRDefault="00E22E8F" w:rsidP="00E22E8F">
      <w:pPr>
        <w:pStyle w:val="af1"/>
        <w:jc w:val="center"/>
        <w:rPr>
          <w:rFonts w:ascii="Times New Roman" w:hAnsi="Times New Roman"/>
          <w:b/>
          <w:sz w:val="24"/>
          <w:szCs w:val="24"/>
        </w:rPr>
      </w:pPr>
      <w:r w:rsidRPr="00E22E8F">
        <w:rPr>
          <w:rFonts w:ascii="Times New Roman" w:hAnsi="Times New Roman"/>
          <w:b/>
          <w:sz w:val="24"/>
          <w:szCs w:val="24"/>
        </w:rPr>
        <w:t>ПОСТАНОВЛЕНИЕ</w:t>
      </w:r>
    </w:p>
    <w:p w:rsidR="00E22E8F" w:rsidRPr="00E22E8F" w:rsidRDefault="00E22E8F" w:rsidP="00E22E8F">
      <w:pPr>
        <w:pStyle w:val="af1"/>
        <w:rPr>
          <w:rFonts w:ascii="Times New Roman" w:hAnsi="Times New Roman"/>
          <w:b/>
          <w:sz w:val="24"/>
          <w:szCs w:val="24"/>
        </w:rPr>
      </w:pPr>
    </w:p>
    <w:p w:rsidR="00E22E8F" w:rsidRPr="00E22E8F" w:rsidRDefault="00E22E8F" w:rsidP="00E22E8F">
      <w:pPr>
        <w:pStyle w:val="af1"/>
        <w:rPr>
          <w:rFonts w:ascii="Times New Roman" w:hAnsi="Times New Roman"/>
          <w:sz w:val="24"/>
          <w:szCs w:val="24"/>
        </w:rPr>
      </w:pPr>
      <w:r w:rsidRPr="00E22E8F">
        <w:rPr>
          <w:rFonts w:ascii="Times New Roman" w:hAnsi="Times New Roman"/>
          <w:sz w:val="24"/>
          <w:szCs w:val="24"/>
        </w:rPr>
        <w:t xml:space="preserve"> </w:t>
      </w:r>
    </w:p>
    <w:p w:rsidR="00E22E8F" w:rsidRPr="00477F6B" w:rsidRDefault="00E22E8F" w:rsidP="00E22E8F">
      <w:pPr>
        <w:pStyle w:val="af1"/>
        <w:rPr>
          <w:rFonts w:ascii="Times New Roman" w:hAnsi="Times New Roman"/>
          <w:b/>
          <w:sz w:val="28"/>
          <w:szCs w:val="28"/>
        </w:rPr>
      </w:pPr>
      <w:r w:rsidRPr="00477F6B">
        <w:rPr>
          <w:rFonts w:ascii="Times New Roman" w:hAnsi="Times New Roman"/>
          <w:b/>
          <w:sz w:val="28"/>
          <w:szCs w:val="28"/>
        </w:rPr>
        <w:t xml:space="preserve">          </w:t>
      </w:r>
      <w:r w:rsidR="007C7126" w:rsidRPr="00477F6B">
        <w:rPr>
          <w:rFonts w:ascii="Times New Roman" w:hAnsi="Times New Roman"/>
          <w:b/>
          <w:sz w:val="28"/>
          <w:szCs w:val="28"/>
        </w:rPr>
        <w:t xml:space="preserve">                                         </w:t>
      </w:r>
      <w:r w:rsidRPr="00477F6B">
        <w:rPr>
          <w:rFonts w:ascii="Times New Roman" w:hAnsi="Times New Roman"/>
          <w:b/>
          <w:sz w:val="28"/>
          <w:szCs w:val="28"/>
        </w:rPr>
        <w:t xml:space="preserve"> от </w:t>
      </w:r>
      <w:r w:rsidR="007C7126" w:rsidRPr="00477F6B">
        <w:rPr>
          <w:rFonts w:ascii="Times New Roman" w:hAnsi="Times New Roman"/>
          <w:b/>
          <w:sz w:val="28"/>
          <w:szCs w:val="28"/>
        </w:rPr>
        <w:t>01 февраля</w:t>
      </w:r>
      <w:r w:rsidRPr="00477F6B">
        <w:rPr>
          <w:rFonts w:ascii="Times New Roman" w:hAnsi="Times New Roman"/>
          <w:b/>
          <w:sz w:val="28"/>
          <w:szCs w:val="28"/>
        </w:rPr>
        <w:t xml:space="preserve"> </w:t>
      </w:r>
      <w:r w:rsidRPr="00477F6B">
        <w:rPr>
          <w:rFonts w:ascii="Times New Roman" w:hAnsi="Times New Roman"/>
          <w:b/>
          <w:color w:val="FF0000"/>
          <w:sz w:val="28"/>
          <w:szCs w:val="28"/>
        </w:rPr>
        <w:t xml:space="preserve"> </w:t>
      </w:r>
      <w:r w:rsidRPr="00477F6B">
        <w:rPr>
          <w:rFonts w:ascii="Times New Roman" w:hAnsi="Times New Roman"/>
          <w:b/>
          <w:sz w:val="28"/>
          <w:szCs w:val="28"/>
        </w:rPr>
        <w:t>201</w:t>
      </w:r>
      <w:r w:rsidR="007C7126" w:rsidRPr="00477F6B">
        <w:rPr>
          <w:rFonts w:ascii="Times New Roman" w:hAnsi="Times New Roman"/>
          <w:b/>
          <w:sz w:val="28"/>
          <w:szCs w:val="28"/>
        </w:rPr>
        <w:t>8</w:t>
      </w:r>
      <w:r w:rsidRPr="00477F6B">
        <w:rPr>
          <w:rFonts w:ascii="Times New Roman" w:hAnsi="Times New Roman"/>
          <w:b/>
          <w:sz w:val="28"/>
          <w:szCs w:val="28"/>
        </w:rPr>
        <w:t xml:space="preserve"> года        №  </w:t>
      </w:r>
      <w:r w:rsidR="007C7126" w:rsidRPr="00477F6B">
        <w:rPr>
          <w:rFonts w:ascii="Times New Roman" w:hAnsi="Times New Roman"/>
          <w:b/>
          <w:sz w:val="28"/>
          <w:szCs w:val="28"/>
        </w:rPr>
        <w:t>6</w:t>
      </w:r>
    </w:p>
    <w:p w:rsidR="00E22E8F" w:rsidRPr="00E22E8F" w:rsidRDefault="00E22E8F" w:rsidP="00E22E8F">
      <w:pPr>
        <w:pStyle w:val="af1"/>
        <w:rPr>
          <w:rFonts w:ascii="Times New Roman" w:hAnsi="Times New Roman"/>
          <w:sz w:val="24"/>
          <w:szCs w:val="24"/>
        </w:rPr>
      </w:pPr>
    </w:p>
    <w:p w:rsidR="00E22E8F" w:rsidRPr="00E22E8F" w:rsidRDefault="00E22E8F" w:rsidP="00E22E8F">
      <w:pPr>
        <w:pStyle w:val="af1"/>
        <w:rPr>
          <w:rFonts w:ascii="Times New Roman" w:hAnsi="Times New Roman"/>
          <w:sz w:val="24"/>
          <w:szCs w:val="24"/>
        </w:rPr>
      </w:pPr>
    </w:p>
    <w:p w:rsidR="00E22E8F" w:rsidRPr="008672C0" w:rsidRDefault="00E22E8F" w:rsidP="00E22E8F">
      <w:pPr>
        <w:pStyle w:val="af1"/>
        <w:jc w:val="center"/>
        <w:rPr>
          <w:rFonts w:ascii="Times New Roman" w:hAnsi="Times New Roman"/>
          <w:b/>
          <w:bCs/>
          <w:sz w:val="28"/>
          <w:szCs w:val="28"/>
        </w:rPr>
      </w:pPr>
      <w:r w:rsidRPr="008672C0">
        <w:rPr>
          <w:rFonts w:ascii="Times New Roman" w:hAnsi="Times New Roman"/>
          <w:b/>
          <w:bCs/>
          <w:sz w:val="28"/>
          <w:szCs w:val="28"/>
        </w:rPr>
        <w:t>Об утверждении    Программы  комплексного развития системы коммунальной инфраструктуры  Дубительского сельского поселения  Зубово- Полянского муниципального района Республики Мордовия на  201</w:t>
      </w:r>
      <w:r w:rsidR="007C7126" w:rsidRPr="008672C0">
        <w:rPr>
          <w:rFonts w:ascii="Times New Roman" w:hAnsi="Times New Roman"/>
          <w:b/>
          <w:bCs/>
          <w:sz w:val="28"/>
          <w:szCs w:val="28"/>
        </w:rPr>
        <w:t>8</w:t>
      </w:r>
      <w:r w:rsidRPr="008672C0">
        <w:rPr>
          <w:rFonts w:ascii="Times New Roman" w:hAnsi="Times New Roman"/>
          <w:b/>
          <w:bCs/>
          <w:sz w:val="28"/>
          <w:szCs w:val="28"/>
        </w:rPr>
        <w:t>-202</w:t>
      </w:r>
      <w:r w:rsidR="007C7126" w:rsidRPr="008672C0">
        <w:rPr>
          <w:rFonts w:ascii="Times New Roman" w:hAnsi="Times New Roman"/>
          <w:b/>
          <w:bCs/>
          <w:sz w:val="28"/>
          <w:szCs w:val="28"/>
        </w:rPr>
        <w:t>8</w:t>
      </w:r>
      <w:r w:rsidRPr="008672C0">
        <w:rPr>
          <w:rFonts w:ascii="Times New Roman" w:hAnsi="Times New Roman"/>
          <w:b/>
          <w:bCs/>
          <w:sz w:val="28"/>
          <w:szCs w:val="28"/>
        </w:rPr>
        <w:t xml:space="preserve"> годы</w:t>
      </w:r>
    </w:p>
    <w:p w:rsidR="00E22E8F" w:rsidRPr="008672C0" w:rsidRDefault="00E22E8F" w:rsidP="00E22E8F">
      <w:pPr>
        <w:pStyle w:val="af1"/>
        <w:rPr>
          <w:rFonts w:ascii="Times New Roman" w:hAnsi="Times New Roman"/>
          <w:sz w:val="28"/>
          <w:szCs w:val="28"/>
        </w:rPr>
      </w:pPr>
    </w:p>
    <w:p w:rsidR="00E22E8F" w:rsidRPr="008672C0" w:rsidRDefault="00E22E8F" w:rsidP="00E22E8F">
      <w:pPr>
        <w:pStyle w:val="af1"/>
        <w:rPr>
          <w:rFonts w:ascii="Times New Roman" w:hAnsi="Times New Roman"/>
          <w:sz w:val="28"/>
          <w:szCs w:val="28"/>
        </w:rPr>
      </w:pPr>
    </w:p>
    <w:p w:rsidR="00E22E8F" w:rsidRPr="008672C0" w:rsidRDefault="00E22E8F" w:rsidP="00477F6B">
      <w:pPr>
        <w:pStyle w:val="af1"/>
        <w:ind w:firstLine="709"/>
        <w:jc w:val="both"/>
        <w:rPr>
          <w:rFonts w:ascii="Times New Roman" w:hAnsi="Times New Roman"/>
          <w:color w:val="000000"/>
          <w:spacing w:val="4"/>
          <w:sz w:val="28"/>
          <w:szCs w:val="28"/>
        </w:rPr>
      </w:pPr>
      <w:r w:rsidRPr="008672C0">
        <w:rPr>
          <w:rFonts w:ascii="Times New Roman" w:hAnsi="Times New Roman"/>
          <w:sz w:val="28"/>
          <w:szCs w:val="28"/>
        </w:rPr>
        <w:t xml:space="preserve">   </w:t>
      </w:r>
      <w:r w:rsidR="00B04C8E" w:rsidRPr="008672C0">
        <w:rPr>
          <w:rFonts w:ascii="Times New Roman" w:hAnsi="Times New Roman"/>
          <w:sz w:val="28"/>
          <w:szCs w:val="28"/>
        </w:rPr>
        <w:t xml:space="preserve">  </w:t>
      </w:r>
      <w:r w:rsidRPr="008672C0">
        <w:rPr>
          <w:rFonts w:ascii="Times New Roman" w:hAnsi="Times New Roman"/>
          <w:sz w:val="28"/>
          <w:szCs w:val="28"/>
        </w:rPr>
        <w:t xml:space="preserve">В соответствии с </w:t>
      </w:r>
      <w:hyperlink r:id="rId8" w:history="1">
        <w:r w:rsidRPr="008672C0">
          <w:rPr>
            <w:rStyle w:val="af0"/>
            <w:rFonts w:ascii="Times New Roman" w:hAnsi="Times New Roman"/>
            <w:color w:val="auto"/>
            <w:sz w:val="28"/>
            <w:szCs w:val="28"/>
          </w:rPr>
          <w:t xml:space="preserve">Федеральными  </w:t>
        </w:r>
        <w:r w:rsidR="0044787E" w:rsidRPr="008672C0">
          <w:rPr>
            <w:rStyle w:val="af0"/>
            <w:rFonts w:ascii="Times New Roman" w:hAnsi="Times New Roman"/>
            <w:color w:val="auto"/>
            <w:sz w:val="28"/>
            <w:szCs w:val="28"/>
          </w:rPr>
          <w:t>З</w:t>
        </w:r>
        <w:r w:rsidRPr="008672C0">
          <w:rPr>
            <w:rStyle w:val="af0"/>
            <w:rFonts w:ascii="Times New Roman" w:hAnsi="Times New Roman"/>
            <w:color w:val="auto"/>
            <w:sz w:val="28"/>
            <w:szCs w:val="28"/>
          </w:rPr>
          <w:t>акон</w:t>
        </w:r>
      </w:hyperlink>
      <w:r w:rsidRPr="008672C0">
        <w:rPr>
          <w:rFonts w:ascii="Times New Roman" w:hAnsi="Times New Roman"/>
          <w:sz w:val="28"/>
          <w:szCs w:val="28"/>
        </w:rPr>
        <w:t xml:space="preserve">ами  от 06.10.2003 г. №131-ФЗ "Об общих принципах организации местного самоуправления в Российской Федерации",  от 30.12.2004 г. № 210-ФЗ «Об основах регулирования тарифов организаций коммунального комплекса», от 23.11.2009г. №261-ФЗ «Об энергосбережении и о повышении энергетической эффективности»,  Приказом Министерства Регионального развития РФ от 06.05.2011г. №204 «О разработке программ комплексного развития систем коммунальной инфраструктуры муниципальных образований», </w:t>
      </w:r>
      <w:r w:rsidR="00B04C8E" w:rsidRPr="008672C0">
        <w:rPr>
          <w:rFonts w:ascii="Times New Roman" w:hAnsi="Times New Roman"/>
          <w:sz w:val="28"/>
          <w:szCs w:val="28"/>
        </w:rPr>
        <w:t xml:space="preserve"> Градостроительным кодексом Российской Федерации,  </w:t>
      </w:r>
      <w:r w:rsidRPr="008672C0">
        <w:rPr>
          <w:rFonts w:ascii="Times New Roman" w:hAnsi="Times New Roman"/>
          <w:sz w:val="28"/>
          <w:szCs w:val="28"/>
        </w:rPr>
        <w:t>Уставом Дубительского сельского поселения а</w:t>
      </w:r>
      <w:r w:rsidRPr="008672C0">
        <w:rPr>
          <w:rFonts w:ascii="Times New Roman" w:hAnsi="Times New Roman"/>
          <w:color w:val="000000"/>
          <w:spacing w:val="4"/>
          <w:sz w:val="28"/>
          <w:szCs w:val="28"/>
        </w:rPr>
        <w:t>дминистрация  Дубительского сельского поселения Зубово-Полянского муниципального района Республики Мордовия постановляет:</w:t>
      </w:r>
    </w:p>
    <w:p w:rsidR="00E22E8F" w:rsidRPr="008672C0" w:rsidRDefault="00E22E8F" w:rsidP="00477F6B">
      <w:pPr>
        <w:pStyle w:val="af1"/>
        <w:ind w:firstLine="709"/>
        <w:jc w:val="both"/>
        <w:rPr>
          <w:rFonts w:ascii="Times New Roman" w:hAnsi="Times New Roman"/>
          <w:sz w:val="28"/>
          <w:szCs w:val="28"/>
        </w:rPr>
      </w:pPr>
      <w:r w:rsidRPr="008672C0">
        <w:rPr>
          <w:rFonts w:ascii="Times New Roman" w:hAnsi="Times New Roman"/>
          <w:sz w:val="28"/>
          <w:szCs w:val="28"/>
        </w:rPr>
        <w:t xml:space="preserve"> </w:t>
      </w:r>
    </w:p>
    <w:p w:rsidR="00E22E8F" w:rsidRPr="008672C0" w:rsidRDefault="00E22E8F" w:rsidP="00477F6B">
      <w:pPr>
        <w:pStyle w:val="af1"/>
        <w:ind w:firstLine="709"/>
        <w:jc w:val="both"/>
        <w:rPr>
          <w:rFonts w:ascii="Times New Roman" w:hAnsi="Times New Roman"/>
          <w:sz w:val="28"/>
          <w:szCs w:val="28"/>
        </w:rPr>
      </w:pPr>
      <w:r w:rsidRPr="008672C0">
        <w:rPr>
          <w:rFonts w:ascii="Times New Roman" w:hAnsi="Times New Roman"/>
          <w:sz w:val="28"/>
          <w:szCs w:val="28"/>
        </w:rPr>
        <w:t xml:space="preserve">    </w:t>
      </w:r>
    </w:p>
    <w:p w:rsidR="00E22E8F" w:rsidRPr="008672C0" w:rsidRDefault="00E22E8F" w:rsidP="00477F6B">
      <w:pPr>
        <w:pStyle w:val="af1"/>
        <w:ind w:firstLine="709"/>
        <w:jc w:val="both"/>
        <w:rPr>
          <w:rFonts w:ascii="Times New Roman" w:hAnsi="Times New Roman"/>
          <w:bCs/>
          <w:sz w:val="28"/>
          <w:szCs w:val="28"/>
        </w:rPr>
      </w:pPr>
      <w:r w:rsidRPr="008672C0">
        <w:rPr>
          <w:rFonts w:ascii="Times New Roman" w:hAnsi="Times New Roman"/>
          <w:sz w:val="28"/>
          <w:szCs w:val="28"/>
        </w:rPr>
        <w:t xml:space="preserve">    1.</w:t>
      </w:r>
      <w:r w:rsidRPr="008672C0">
        <w:rPr>
          <w:rFonts w:ascii="Times New Roman" w:hAnsi="Times New Roman"/>
          <w:bCs/>
          <w:sz w:val="28"/>
          <w:szCs w:val="28"/>
        </w:rPr>
        <w:t xml:space="preserve"> Утвердить Программу  комплексного развития системы коммунальной инфраструктуры  Дубительского сельского поселения  Зубово- Полянского муниципального района Республики Мордовия на  201</w:t>
      </w:r>
      <w:r w:rsidR="007C7126" w:rsidRPr="008672C0">
        <w:rPr>
          <w:rFonts w:ascii="Times New Roman" w:hAnsi="Times New Roman"/>
          <w:bCs/>
          <w:sz w:val="28"/>
          <w:szCs w:val="28"/>
        </w:rPr>
        <w:t>8</w:t>
      </w:r>
      <w:r w:rsidRPr="008672C0">
        <w:rPr>
          <w:rFonts w:ascii="Times New Roman" w:hAnsi="Times New Roman"/>
          <w:bCs/>
          <w:sz w:val="28"/>
          <w:szCs w:val="28"/>
        </w:rPr>
        <w:t>-202</w:t>
      </w:r>
      <w:r w:rsidR="007C7126" w:rsidRPr="008672C0">
        <w:rPr>
          <w:rFonts w:ascii="Times New Roman" w:hAnsi="Times New Roman"/>
          <w:bCs/>
          <w:sz w:val="28"/>
          <w:szCs w:val="28"/>
        </w:rPr>
        <w:t>8</w:t>
      </w:r>
      <w:r w:rsidRPr="008672C0">
        <w:rPr>
          <w:rFonts w:ascii="Times New Roman" w:hAnsi="Times New Roman"/>
          <w:bCs/>
          <w:sz w:val="28"/>
          <w:szCs w:val="28"/>
        </w:rPr>
        <w:t xml:space="preserve"> годы</w:t>
      </w:r>
    </w:p>
    <w:p w:rsidR="00E22E8F" w:rsidRPr="008672C0" w:rsidRDefault="00E22E8F" w:rsidP="00477F6B">
      <w:pPr>
        <w:pStyle w:val="af1"/>
        <w:ind w:firstLine="709"/>
        <w:jc w:val="both"/>
        <w:rPr>
          <w:rFonts w:ascii="Times New Roman" w:hAnsi="Times New Roman"/>
          <w:sz w:val="28"/>
          <w:szCs w:val="28"/>
        </w:rPr>
      </w:pPr>
      <w:r w:rsidRPr="008672C0">
        <w:rPr>
          <w:rFonts w:ascii="Times New Roman" w:hAnsi="Times New Roman"/>
          <w:sz w:val="28"/>
          <w:szCs w:val="28"/>
        </w:rPr>
        <w:t xml:space="preserve"> </w:t>
      </w:r>
    </w:p>
    <w:p w:rsidR="00E22E8F" w:rsidRPr="008672C0" w:rsidRDefault="00E22E8F" w:rsidP="00477F6B">
      <w:pPr>
        <w:pStyle w:val="af1"/>
        <w:ind w:firstLine="709"/>
        <w:jc w:val="both"/>
        <w:rPr>
          <w:rFonts w:ascii="Times New Roman" w:hAnsi="Times New Roman"/>
          <w:sz w:val="28"/>
          <w:szCs w:val="28"/>
        </w:rPr>
      </w:pPr>
      <w:r w:rsidRPr="008672C0">
        <w:rPr>
          <w:rFonts w:ascii="Times New Roman" w:hAnsi="Times New Roman"/>
          <w:sz w:val="28"/>
          <w:szCs w:val="28"/>
        </w:rPr>
        <w:t xml:space="preserve">   2. Настоящее постановление вступает в силу со дня его подписания и  подлежит  официальному опубликованию.</w:t>
      </w:r>
    </w:p>
    <w:p w:rsidR="00E22E8F" w:rsidRPr="008672C0" w:rsidRDefault="00E22E8F" w:rsidP="00477F6B">
      <w:pPr>
        <w:pStyle w:val="af1"/>
        <w:ind w:firstLine="709"/>
        <w:jc w:val="both"/>
        <w:rPr>
          <w:rFonts w:ascii="Times New Roman" w:hAnsi="Times New Roman"/>
          <w:sz w:val="28"/>
          <w:szCs w:val="28"/>
        </w:rPr>
      </w:pPr>
    </w:p>
    <w:p w:rsidR="00E22E8F" w:rsidRPr="008672C0" w:rsidRDefault="00E22E8F" w:rsidP="00E22E8F">
      <w:pPr>
        <w:pStyle w:val="af1"/>
        <w:rPr>
          <w:rFonts w:ascii="Times New Roman" w:hAnsi="Times New Roman"/>
          <w:sz w:val="28"/>
          <w:szCs w:val="28"/>
        </w:rPr>
      </w:pPr>
      <w:r w:rsidRPr="008672C0">
        <w:rPr>
          <w:rFonts w:ascii="Times New Roman" w:hAnsi="Times New Roman"/>
          <w:sz w:val="28"/>
          <w:szCs w:val="28"/>
        </w:rPr>
        <w:t xml:space="preserve"> </w:t>
      </w:r>
    </w:p>
    <w:p w:rsidR="00E22E8F" w:rsidRPr="008672C0" w:rsidRDefault="00E22E8F" w:rsidP="00E22E8F">
      <w:pPr>
        <w:pStyle w:val="af1"/>
        <w:rPr>
          <w:rFonts w:ascii="Times New Roman" w:hAnsi="Times New Roman"/>
          <w:sz w:val="28"/>
          <w:szCs w:val="28"/>
        </w:rPr>
      </w:pPr>
    </w:p>
    <w:p w:rsidR="00E22E8F" w:rsidRPr="008672C0" w:rsidRDefault="00E22E8F" w:rsidP="00E22E8F">
      <w:pPr>
        <w:pStyle w:val="af1"/>
        <w:rPr>
          <w:rFonts w:ascii="Times New Roman" w:hAnsi="Times New Roman"/>
          <w:sz w:val="28"/>
          <w:szCs w:val="28"/>
        </w:rPr>
      </w:pPr>
    </w:p>
    <w:p w:rsidR="00E22E8F" w:rsidRPr="008672C0" w:rsidRDefault="00E22E8F" w:rsidP="00E22E8F">
      <w:pPr>
        <w:pStyle w:val="af1"/>
        <w:rPr>
          <w:rFonts w:ascii="Times New Roman" w:hAnsi="Times New Roman"/>
          <w:sz w:val="28"/>
          <w:szCs w:val="28"/>
        </w:rPr>
      </w:pPr>
    </w:p>
    <w:p w:rsidR="00E22E8F" w:rsidRPr="008672C0" w:rsidRDefault="00E22E8F" w:rsidP="00E22E8F">
      <w:pPr>
        <w:pStyle w:val="af1"/>
        <w:rPr>
          <w:rFonts w:ascii="Times New Roman" w:hAnsi="Times New Roman"/>
          <w:sz w:val="28"/>
          <w:szCs w:val="28"/>
        </w:rPr>
      </w:pPr>
      <w:r w:rsidRPr="008672C0">
        <w:rPr>
          <w:rFonts w:ascii="Times New Roman" w:hAnsi="Times New Roman"/>
          <w:sz w:val="28"/>
          <w:szCs w:val="28"/>
        </w:rPr>
        <w:t>Глав</w:t>
      </w:r>
      <w:r w:rsidR="0044787E" w:rsidRPr="008672C0">
        <w:rPr>
          <w:rFonts w:ascii="Times New Roman" w:hAnsi="Times New Roman"/>
          <w:sz w:val="28"/>
          <w:szCs w:val="28"/>
        </w:rPr>
        <w:t xml:space="preserve">а </w:t>
      </w:r>
      <w:r w:rsidRPr="008672C0">
        <w:rPr>
          <w:rFonts w:ascii="Times New Roman" w:hAnsi="Times New Roman"/>
          <w:sz w:val="28"/>
          <w:szCs w:val="28"/>
        </w:rPr>
        <w:t xml:space="preserve"> Дубительского сельского поселения</w:t>
      </w:r>
    </w:p>
    <w:p w:rsidR="00E22E8F" w:rsidRPr="008672C0" w:rsidRDefault="00E22E8F" w:rsidP="00E22E8F">
      <w:pPr>
        <w:pStyle w:val="af1"/>
        <w:rPr>
          <w:rFonts w:ascii="Times New Roman" w:hAnsi="Times New Roman"/>
          <w:sz w:val="28"/>
          <w:szCs w:val="28"/>
        </w:rPr>
      </w:pPr>
      <w:r w:rsidRPr="008672C0">
        <w:rPr>
          <w:rFonts w:ascii="Times New Roman" w:hAnsi="Times New Roman"/>
          <w:sz w:val="28"/>
          <w:szCs w:val="28"/>
        </w:rPr>
        <w:t>Зубово-Полянского муниципального  района</w:t>
      </w:r>
    </w:p>
    <w:p w:rsidR="00E22E8F" w:rsidRPr="00E22E8F" w:rsidRDefault="00E22E8F" w:rsidP="00E22E8F">
      <w:pPr>
        <w:pStyle w:val="af1"/>
        <w:rPr>
          <w:rFonts w:ascii="Times New Roman" w:hAnsi="Times New Roman"/>
          <w:sz w:val="24"/>
          <w:szCs w:val="24"/>
        </w:rPr>
      </w:pPr>
      <w:r w:rsidRPr="008672C0">
        <w:rPr>
          <w:rFonts w:ascii="Times New Roman" w:hAnsi="Times New Roman"/>
          <w:sz w:val="28"/>
          <w:szCs w:val="28"/>
        </w:rPr>
        <w:t xml:space="preserve">Республики  Мордовия                                                                             С.В.Фокина       </w:t>
      </w:r>
      <w:r w:rsidRPr="00E22E8F">
        <w:rPr>
          <w:rFonts w:ascii="Times New Roman" w:hAnsi="Times New Roman"/>
          <w:sz w:val="24"/>
          <w:szCs w:val="24"/>
        </w:rPr>
        <w:t xml:space="preserve">                     </w:t>
      </w:r>
    </w:p>
    <w:p w:rsidR="00E22E8F" w:rsidRPr="00E22E8F" w:rsidRDefault="00E22E8F" w:rsidP="00E22E8F">
      <w:pPr>
        <w:pStyle w:val="af1"/>
        <w:rPr>
          <w:rFonts w:ascii="Times New Roman" w:hAnsi="Times New Roman"/>
          <w:sz w:val="24"/>
          <w:szCs w:val="24"/>
        </w:rPr>
      </w:pPr>
    </w:p>
    <w:p w:rsidR="00E22E8F" w:rsidRDefault="00E22E8F" w:rsidP="00E22E8F">
      <w:pPr>
        <w:jc w:val="both"/>
      </w:pPr>
    </w:p>
    <w:p w:rsidR="00E22E8F" w:rsidRPr="003E7A60" w:rsidRDefault="00E22E8F" w:rsidP="00E22E8F"/>
    <w:p w:rsidR="00E22E8F" w:rsidRPr="003E7A60" w:rsidRDefault="00E22E8F" w:rsidP="00E22E8F"/>
    <w:p w:rsidR="00E22E8F" w:rsidRDefault="00E22E8F" w:rsidP="00E22E8F"/>
    <w:p w:rsidR="00E22E8F" w:rsidRDefault="00E22E8F" w:rsidP="00E22E8F"/>
    <w:p w:rsidR="00E22E8F" w:rsidRDefault="00E22E8F" w:rsidP="00E22E8F">
      <w:pPr>
        <w:shd w:val="clear" w:color="auto" w:fill="FFFFFF"/>
        <w:jc w:val="center"/>
        <w:rPr>
          <w:rFonts w:ascii="Times New Roman" w:eastAsia="Times New Roman" w:hAnsi="Times New Roman"/>
          <w:b/>
          <w:color w:val="000000"/>
          <w:sz w:val="36"/>
          <w:szCs w:val="36"/>
          <w:lang w:eastAsia="ru-RU"/>
        </w:rPr>
      </w:pPr>
    </w:p>
    <w:p w:rsidR="00E22E8F" w:rsidRDefault="00E22E8F" w:rsidP="00E22E8F">
      <w:pPr>
        <w:shd w:val="clear" w:color="auto" w:fill="FFFFFF"/>
        <w:jc w:val="center"/>
        <w:rPr>
          <w:rFonts w:ascii="Times New Roman" w:eastAsia="Times New Roman" w:hAnsi="Times New Roman"/>
          <w:b/>
          <w:color w:val="000000"/>
          <w:sz w:val="36"/>
          <w:szCs w:val="36"/>
          <w:lang w:eastAsia="ru-RU"/>
        </w:rPr>
      </w:pPr>
    </w:p>
    <w:p w:rsidR="00E22E8F" w:rsidRDefault="00E22E8F" w:rsidP="00E22E8F">
      <w:pPr>
        <w:shd w:val="clear" w:color="auto" w:fill="FFFFFF"/>
        <w:jc w:val="center"/>
        <w:rPr>
          <w:rFonts w:ascii="Times New Roman" w:eastAsia="Times New Roman" w:hAnsi="Times New Roman"/>
          <w:b/>
          <w:color w:val="000000"/>
          <w:sz w:val="36"/>
          <w:szCs w:val="36"/>
          <w:lang w:eastAsia="ru-RU"/>
        </w:rPr>
      </w:pPr>
    </w:p>
    <w:p w:rsidR="00E22E8F" w:rsidRDefault="00E22E8F" w:rsidP="00E22E8F">
      <w:pPr>
        <w:shd w:val="clear" w:color="auto" w:fill="FFFFFF"/>
        <w:jc w:val="center"/>
        <w:rPr>
          <w:rFonts w:ascii="Times New Roman" w:eastAsia="Times New Roman" w:hAnsi="Times New Roman"/>
          <w:b/>
          <w:color w:val="000000"/>
          <w:sz w:val="36"/>
          <w:szCs w:val="36"/>
          <w:lang w:eastAsia="ru-RU"/>
        </w:rPr>
      </w:pPr>
    </w:p>
    <w:p w:rsidR="00E22E8F" w:rsidRDefault="00E22E8F" w:rsidP="00E22E8F">
      <w:pPr>
        <w:shd w:val="clear" w:color="auto" w:fill="FFFFFF"/>
        <w:jc w:val="center"/>
        <w:rPr>
          <w:rFonts w:ascii="Times New Roman" w:eastAsia="Times New Roman" w:hAnsi="Times New Roman"/>
          <w:b/>
          <w:color w:val="000000"/>
          <w:sz w:val="36"/>
          <w:szCs w:val="36"/>
          <w:lang w:eastAsia="ru-RU"/>
        </w:rPr>
      </w:pPr>
    </w:p>
    <w:p w:rsidR="006D52F1" w:rsidRDefault="006D52F1" w:rsidP="00E22E8F">
      <w:pPr>
        <w:shd w:val="clear" w:color="auto" w:fill="FFFFFF"/>
        <w:jc w:val="center"/>
        <w:rPr>
          <w:rFonts w:ascii="Times New Roman" w:eastAsia="Times New Roman" w:hAnsi="Times New Roman"/>
          <w:b/>
          <w:color w:val="000000"/>
          <w:sz w:val="36"/>
          <w:szCs w:val="36"/>
          <w:lang w:eastAsia="ru-RU"/>
        </w:rPr>
      </w:pPr>
    </w:p>
    <w:p w:rsidR="006D52F1" w:rsidRDefault="006D52F1" w:rsidP="00E22E8F">
      <w:pPr>
        <w:shd w:val="clear" w:color="auto" w:fill="FFFFFF"/>
        <w:jc w:val="center"/>
        <w:rPr>
          <w:rFonts w:ascii="Times New Roman" w:eastAsia="Times New Roman" w:hAnsi="Times New Roman"/>
          <w:b/>
          <w:color w:val="000000"/>
          <w:sz w:val="36"/>
          <w:szCs w:val="36"/>
          <w:lang w:eastAsia="ru-RU"/>
        </w:rPr>
      </w:pPr>
    </w:p>
    <w:p w:rsidR="00E22E8F" w:rsidRDefault="00E22E8F" w:rsidP="00E22E8F">
      <w:pPr>
        <w:shd w:val="clear" w:color="auto" w:fill="FFFFFF"/>
        <w:jc w:val="center"/>
        <w:rPr>
          <w:rFonts w:ascii="Times New Roman" w:eastAsia="Times New Roman" w:hAnsi="Times New Roman"/>
          <w:b/>
          <w:color w:val="000000"/>
          <w:sz w:val="36"/>
          <w:szCs w:val="36"/>
          <w:lang w:eastAsia="ru-RU"/>
        </w:rPr>
      </w:pPr>
    </w:p>
    <w:p w:rsidR="006D52F1" w:rsidRDefault="00E22E8F" w:rsidP="00E22E8F">
      <w:pPr>
        <w:shd w:val="clear" w:color="auto" w:fill="FFFFFF"/>
        <w:jc w:val="center"/>
        <w:rPr>
          <w:rFonts w:ascii="Times New Roman" w:eastAsia="Times New Roman" w:hAnsi="Times New Roman"/>
          <w:b/>
          <w:color w:val="000000"/>
          <w:sz w:val="36"/>
          <w:szCs w:val="36"/>
          <w:lang w:eastAsia="ru-RU"/>
        </w:rPr>
      </w:pPr>
      <w:r w:rsidRPr="009E6157">
        <w:rPr>
          <w:rFonts w:ascii="Times New Roman" w:eastAsia="Times New Roman" w:hAnsi="Times New Roman"/>
          <w:b/>
          <w:color w:val="000000"/>
          <w:sz w:val="36"/>
          <w:szCs w:val="36"/>
          <w:lang w:eastAsia="ru-RU"/>
        </w:rPr>
        <w:t xml:space="preserve">Программа комплексного развития системы </w:t>
      </w:r>
    </w:p>
    <w:p w:rsidR="00E22E8F" w:rsidRDefault="00E22E8F" w:rsidP="00E22E8F">
      <w:pPr>
        <w:shd w:val="clear" w:color="auto" w:fill="FFFFFF"/>
        <w:jc w:val="center"/>
        <w:rPr>
          <w:b/>
          <w:color w:val="0D0D0D"/>
          <w:sz w:val="36"/>
          <w:szCs w:val="36"/>
        </w:rPr>
      </w:pPr>
      <w:r w:rsidRPr="009E6157">
        <w:rPr>
          <w:rFonts w:ascii="Times New Roman" w:eastAsia="Times New Roman" w:hAnsi="Times New Roman"/>
          <w:b/>
          <w:color w:val="000000"/>
          <w:sz w:val="36"/>
          <w:szCs w:val="36"/>
          <w:lang w:eastAsia="ru-RU"/>
        </w:rPr>
        <w:t>коммунальной инфраструктуры</w:t>
      </w:r>
      <w:r w:rsidRPr="009E6157">
        <w:rPr>
          <w:rFonts w:ascii="Times New Roman" w:hAnsi="Times New Roman"/>
          <w:b/>
          <w:color w:val="0D0D0D"/>
          <w:sz w:val="36"/>
          <w:szCs w:val="36"/>
        </w:rPr>
        <w:t xml:space="preserve"> </w:t>
      </w:r>
    </w:p>
    <w:p w:rsidR="00E22E8F" w:rsidRPr="009E6157" w:rsidRDefault="00E22E8F" w:rsidP="00E22E8F">
      <w:pPr>
        <w:shd w:val="clear" w:color="auto" w:fill="FFFFFF"/>
        <w:jc w:val="center"/>
        <w:rPr>
          <w:b/>
          <w:color w:val="000000"/>
          <w:sz w:val="36"/>
          <w:szCs w:val="36"/>
        </w:rPr>
      </w:pPr>
      <w:r w:rsidRPr="009E6157">
        <w:rPr>
          <w:rFonts w:ascii="Times New Roman" w:hAnsi="Times New Roman"/>
          <w:b/>
          <w:color w:val="0D0D0D"/>
          <w:sz w:val="36"/>
          <w:szCs w:val="36"/>
        </w:rPr>
        <w:t>Дубительского</w:t>
      </w:r>
      <w:r w:rsidRPr="009E6157">
        <w:rPr>
          <w:rFonts w:ascii="Times New Roman" w:eastAsia="Times New Roman" w:hAnsi="Times New Roman"/>
          <w:b/>
          <w:color w:val="000000"/>
          <w:sz w:val="36"/>
          <w:szCs w:val="36"/>
          <w:lang w:eastAsia="ru-RU"/>
        </w:rPr>
        <w:t xml:space="preserve"> сельского поселения </w:t>
      </w:r>
    </w:p>
    <w:p w:rsidR="00E22E8F" w:rsidRPr="009E6157" w:rsidRDefault="00E22E8F" w:rsidP="00E22E8F">
      <w:pPr>
        <w:shd w:val="clear" w:color="auto" w:fill="FFFFFF"/>
        <w:jc w:val="center"/>
        <w:rPr>
          <w:b/>
          <w:color w:val="000000"/>
          <w:sz w:val="36"/>
          <w:szCs w:val="36"/>
        </w:rPr>
      </w:pPr>
      <w:r w:rsidRPr="009E6157">
        <w:rPr>
          <w:rFonts w:ascii="Times New Roman" w:eastAsia="Times New Roman" w:hAnsi="Times New Roman"/>
          <w:b/>
          <w:color w:val="000000"/>
          <w:sz w:val="36"/>
          <w:szCs w:val="36"/>
          <w:lang w:eastAsia="ru-RU"/>
        </w:rPr>
        <w:t xml:space="preserve">Зубово-Полянского муниципального района </w:t>
      </w:r>
    </w:p>
    <w:p w:rsidR="00E22E8F" w:rsidRPr="009E6157" w:rsidRDefault="00E22E8F" w:rsidP="00E22E8F">
      <w:pPr>
        <w:shd w:val="clear" w:color="auto" w:fill="FFFFFF"/>
        <w:jc w:val="center"/>
        <w:rPr>
          <w:b/>
          <w:sz w:val="36"/>
          <w:szCs w:val="36"/>
        </w:rPr>
      </w:pPr>
      <w:r w:rsidRPr="009E6157">
        <w:rPr>
          <w:rFonts w:ascii="Times New Roman" w:eastAsia="Times New Roman" w:hAnsi="Times New Roman"/>
          <w:b/>
          <w:color w:val="000000"/>
          <w:sz w:val="36"/>
          <w:szCs w:val="36"/>
          <w:lang w:eastAsia="ru-RU"/>
        </w:rPr>
        <w:t>Республики Мордовия на 201</w:t>
      </w:r>
      <w:r w:rsidR="007C7126">
        <w:rPr>
          <w:rFonts w:ascii="Times New Roman" w:eastAsia="Times New Roman" w:hAnsi="Times New Roman"/>
          <w:b/>
          <w:color w:val="000000"/>
          <w:sz w:val="36"/>
          <w:szCs w:val="36"/>
          <w:lang w:eastAsia="ru-RU"/>
        </w:rPr>
        <w:t>8</w:t>
      </w:r>
      <w:r w:rsidRPr="009E6157">
        <w:rPr>
          <w:rFonts w:ascii="Times New Roman" w:eastAsia="Times New Roman" w:hAnsi="Times New Roman"/>
          <w:b/>
          <w:color w:val="000000"/>
          <w:sz w:val="36"/>
          <w:szCs w:val="36"/>
          <w:lang w:eastAsia="ru-RU"/>
        </w:rPr>
        <w:t>-202</w:t>
      </w:r>
      <w:r w:rsidR="007C7126">
        <w:rPr>
          <w:rFonts w:ascii="Times New Roman" w:eastAsia="Times New Roman" w:hAnsi="Times New Roman"/>
          <w:b/>
          <w:color w:val="000000"/>
          <w:sz w:val="36"/>
          <w:szCs w:val="36"/>
          <w:lang w:eastAsia="ru-RU"/>
        </w:rPr>
        <w:t>8</w:t>
      </w:r>
      <w:r w:rsidRPr="009E6157">
        <w:rPr>
          <w:rFonts w:ascii="Times New Roman" w:eastAsia="Times New Roman" w:hAnsi="Times New Roman"/>
          <w:b/>
          <w:color w:val="000000"/>
          <w:sz w:val="36"/>
          <w:szCs w:val="36"/>
          <w:lang w:eastAsia="ru-RU"/>
        </w:rPr>
        <w:t xml:space="preserve"> гг</w:t>
      </w:r>
    </w:p>
    <w:p w:rsidR="00E22E8F" w:rsidRDefault="00E22E8F" w:rsidP="00D40B2A">
      <w:pPr>
        <w:spacing w:line="360" w:lineRule="auto"/>
        <w:jc w:val="center"/>
        <w:rPr>
          <w:rFonts w:ascii="Times New Roman" w:hAnsi="Times New Roman"/>
          <w:color w:val="0D0D0D"/>
          <w:sz w:val="28"/>
          <w:szCs w:val="28"/>
        </w:rPr>
      </w:pPr>
    </w:p>
    <w:p w:rsidR="00E22E8F" w:rsidRDefault="00E22E8F" w:rsidP="00D40B2A">
      <w:pPr>
        <w:spacing w:line="360" w:lineRule="auto"/>
        <w:jc w:val="center"/>
        <w:rPr>
          <w:rFonts w:ascii="Times New Roman" w:hAnsi="Times New Roman"/>
          <w:color w:val="0D0D0D"/>
          <w:sz w:val="28"/>
          <w:szCs w:val="28"/>
        </w:rPr>
      </w:pPr>
    </w:p>
    <w:p w:rsidR="00E22E8F" w:rsidRDefault="00E22E8F" w:rsidP="00D40B2A">
      <w:pPr>
        <w:spacing w:line="360" w:lineRule="auto"/>
        <w:jc w:val="center"/>
        <w:rPr>
          <w:rFonts w:ascii="Times New Roman" w:hAnsi="Times New Roman"/>
          <w:color w:val="0D0D0D"/>
          <w:sz w:val="28"/>
          <w:szCs w:val="28"/>
        </w:rPr>
      </w:pPr>
    </w:p>
    <w:p w:rsidR="00E22E8F" w:rsidRDefault="00E22E8F" w:rsidP="00D40B2A">
      <w:pPr>
        <w:spacing w:line="360" w:lineRule="auto"/>
        <w:jc w:val="center"/>
        <w:rPr>
          <w:rFonts w:ascii="Times New Roman" w:hAnsi="Times New Roman"/>
          <w:color w:val="0D0D0D"/>
          <w:sz w:val="28"/>
          <w:szCs w:val="28"/>
        </w:rPr>
      </w:pPr>
    </w:p>
    <w:p w:rsidR="00E22E8F" w:rsidRDefault="00E22E8F" w:rsidP="00D40B2A">
      <w:pPr>
        <w:spacing w:line="360" w:lineRule="auto"/>
        <w:jc w:val="center"/>
        <w:rPr>
          <w:rFonts w:ascii="Times New Roman" w:hAnsi="Times New Roman"/>
          <w:color w:val="0D0D0D"/>
          <w:sz w:val="28"/>
          <w:szCs w:val="28"/>
        </w:rPr>
      </w:pPr>
    </w:p>
    <w:p w:rsidR="00E22E8F" w:rsidRDefault="00E22E8F" w:rsidP="00D40B2A">
      <w:pPr>
        <w:spacing w:line="360" w:lineRule="auto"/>
        <w:jc w:val="center"/>
        <w:rPr>
          <w:rFonts w:ascii="Times New Roman" w:hAnsi="Times New Roman"/>
          <w:color w:val="0D0D0D"/>
          <w:sz w:val="28"/>
          <w:szCs w:val="28"/>
        </w:rPr>
      </w:pPr>
    </w:p>
    <w:p w:rsidR="00E22E8F" w:rsidRDefault="00E22E8F" w:rsidP="00D40B2A">
      <w:pPr>
        <w:spacing w:line="360" w:lineRule="auto"/>
        <w:jc w:val="center"/>
        <w:rPr>
          <w:rFonts w:ascii="Times New Roman" w:hAnsi="Times New Roman"/>
          <w:color w:val="0D0D0D"/>
          <w:sz w:val="28"/>
          <w:szCs w:val="28"/>
        </w:rPr>
      </w:pPr>
    </w:p>
    <w:p w:rsidR="004F02E0" w:rsidRPr="00B04C8E" w:rsidRDefault="004F02E0" w:rsidP="004F02E0">
      <w:pPr>
        <w:spacing w:line="360" w:lineRule="auto"/>
        <w:jc w:val="center"/>
        <w:rPr>
          <w:rFonts w:ascii="Times New Roman" w:hAnsi="Times New Roman"/>
          <w:b/>
          <w:color w:val="0D0D0D"/>
          <w:sz w:val="32"/>
          <w:szCs w:val="32"/>
        </w:rPr>
      </w:pPr>
      <w:r w:rsidRPr="00B04C8E">
        <w:rPr>
          <w:rFonts w:ascii="Times New Roman" w:hAnsi="Times New Roman"/>
          <w:b/>
          <w:color w:val="0D0D0D"/>
          <w:sz w:val="32"/>
          <w:szCs w:val="32"/>
        </w:rPr>
        <w:t>Программный документ</w:t>
      </w:r>
    </w:p>
    <w:p w:rsidR="00D40B2A" w:rsidRDefault="00D40B2A" w:rsidP="00D40B2A">
      <w:pPr>
        <w:spacing w:line="360" w:lineRule="auto"/>
        <w:jc w:val="center"/>
        <w:rPr>
          <w:rFonts w:ascii="Times New Roman" w:hAnsi="Times New Roman"/>
          <w:color w:val="0D0D0D"/>
          <w:sz w:val="28"/>
          <w:szCs w:val="28"/>
        </w:rPr>
      </w:pPr>
      <w:r>
        <w:rPr>
          <w:rFonts w:ascii="Times New Roman" w:hAnsi="Times New Roman"/>
          <w:color w:val="0D0D0D"/>
          <w:sz w:val="28"/>
          <w:szCs w:val="28"/>
        </w:rPr>
        <w:t>СОДЕРЖАНИЕ</w:t>
      </w:r>
    </w:p>
    <w:p w:rsidR="00CC5CC8" w:rsidRDefault="00CC5CC8" w:rsidP="00CC5CC8">
      <w:pPr>
        <w:pStyle w:val="a3"/>
        <w:numPr>
          <w:ilvl w:val="0"/>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Паспорт программы</w:t>
      </w:r>
      <w:r w:rsidR="00B44828">
        <w:rPr>
          <w:rFonts w:ascii="Times New Roman" w:hAnsi="Times New Roman"/>
          <w:color w:val="0D0D0D"/>
          <w:sz w:val="28"/>
          <w:szCs w:val="28"/>
        </w:rPr>
        <w:t>……………………………………………………</w:t>
      </w:r>
      <w:r w:rsidR="00A33AB2">
        <w:rPr>
          <w:rFonts w:ascii="Times New Roman" w:hAnsi="Times New Roman"/>
          <w:color w:val="0D0D0D"/>
          <w:sz w:val="28"/>
          <w:szCs w:val="28"/>
        </w:rPr>
        <w:t>……</w:t>
      </w:r>
      <w:r w:rsidR="00B44828">
        <w:rPr>
          <w:rFonts w:ascii="Times New Roman" w:hAnsi="Times New Roman"/>
          <w:color w:val="0D0D0D"/>
          <w:sz w:val="28"/>
          <w:szCs w:val="28"/>
        </w:rPr>
        <w:t>.</w:t>
      </w:r>
      <w:r w:rsidR="000950B4">
        <w:rPr>
          <w:rFonts w:ascii="Times New Roman" w:hAnsi="Times New Roman"/>
          <w:color w:val="0D0D0D"/>
          <w:sz w:val="28"/>
          <w:szCs w:val="28"/>
        </w:rPr>
        <w:t>4</w:t>
      </w:r>
    </w:p>
    <w:p w:rsidR="00CC5CC8" w:rsidRDefault="00CC5CC8" w:rsidP="00CC5CC8">
      <w:pPr>
        <w:pStyle w:val="a3"/>
        <w:numPr>
          <w:ilvl w:val="0"/>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Характеристика существующего состояния коммунальной инфраструктуры</w:t>
      </w:r>
      <w:r w:rsidR="00B44828">
        <w:rPr>
          <w:rFonts w:ascii="Times New Roman" w:hAnsi="Times New Roman"/>
          <w:color w:val="0D0D0D"/>
          <w:sz w:val="28"/>
          <w:szCs w:val="28"/>
        </w:rPr>
        <w:t>………………………………………………………</w:t>
      </w:r>
      <w:r w:rsidR="00A33AB2">
        <w:rPr>
          <w:rFonts w:ascii="Times New Roman" w:hAnsi="Times New Roman"/>
          <w:color w:val="0D0D0D"/>
          <w:sz w:val="28"/>
          <w:szCs w:val="28"/>
        </w:rPr>
        <w:t>……..</w:t>
      </w:r>
      <w:r w:rsidR="006D52F1">
        <w:rPr>
          <w:rFonts w:ascii="Times New Roman" w:hAnsi="Times New Roman"/>
          <w:color w:val="0D0D0D"/>
          <w:sz w:val="28"/>
          <w:szCs w:val="28"/>
        </w:rPr>
        <w:t xml:space="preserve"> </w:t>
      </w:r>
      <w:r w:rsidR="00B44828">
        <w:rPr>
          <w:rFonts w:ascii="Times New Roman" w:hAnsi="Times New Roman"/>
          <w:color w:val="0D0D0D"/>
          <w:sz w:val="28"/>
          <w:szCs w:val="28"/>
        </w:rPr>
        <w:t>.</w:t>
      </w:r>
      <w:r w:rsidR="000B0BEC">
        <w:rPr>
          <w:rFonts w:ascii="Times New Roman" w:hAnsi="Times New Roman"/>
          <w:color w:val="0D0D0D"/>
          <w:sz w:val="28"/>
          <w:szCs w:val="28"/>
        </w:rPr>
        <w:t>6</w:t>
      </w:r>
    </w:p>
    <w:p w:rsidR="00CC5CC8" w:rsidRDefault="00CC5CC8" w:rsidP="00CC5CC8">
      <w:pPr>
        <w:pStyle w:val="a3"/>
        <w:numPr>
          <w:ilvl w:val="1"/>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теплоснабжения</w:t>
      </w:r>
      <w:r w:rsidR="00B44828">
        <w:rPr>
          <w:rFonts w:ascii="Times New Roman" w:hAnsi="Times New Roman"/>
          <w:color w:val="0D0D0D"/>
          <w:sz w:val="28"/>
          <w:szCs w:val="28"/>
        </w:rPr>
        <w:t>………………………………………</w:t>
      </w:r>
      <w:r w:rsidR="00A33AB2">
        <w:rPr>
          <w:rFonts w:ascii="Times New Roman" w:hAnsi="Times New Roman"/>
          <w:color w:val="0D0D0D"/>
          <w:sz w:val="28"/>
          <w:szCs w:val="28"/>
        </w:rPr>
        <w:t>……</w:t>
      </w:r>
      <w:r w:rsidR="00B44828">
        <w:rPr>
          <w:rFonts w:ascii="Times New Roman" w:hAnsi="Times New Roman"/>
          <w:color w:val="0D0D0D"/>
          <w:sz w:val="28"/>
          <w:szCs w:val="28"/>
        </w:rPr>
        <w:t>..</w:t>
      </w:r>
      <w:r w:rsidR="006D52F1">
        <w:rPr>
          <w:rFonts w:ascii="Times New Roman" w:hAnsi="Times New Roman"/>
          <w:color w:val="0D0D0D"/>
          <w:sz w:val="28"/>
          <w:szCs w:val="28"/>
        </w:rPr>
        <w:t xml:space="preserve">  </w:t>
      </w:r>
      <w:r w:rsidR="000B0BEC">
        <w:rPr>
          <w:rFonts w:ascii="Times New Roman" w:hAnsi="Times New Roman"/>
          <w:color w:val="0D0D0D"/>
          <w:sz w:val="28"/>
          <w:szCs w:val="28"/>
        </w:rPr>
        <w:t>6</w:t>
      </w:r>
    </w:p>
    <w:p w:rsidR="00CC5CC8" w:rsidRDefault="00CC5CC8" w:rsidP="00CC5CC8">
      <w:pPr>
        <w:pStyle w:val="a3"/>
        <w:numPr>
          <w:ilvl w:val="1"/>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Система водоснабжения</w:t>
      </w:r>
      <w:r w:rsidR="00B44828">
        <w:rPr>
          <w:rFonts w:ascii="Times New Roman" w:hAnsi="Times New Roman"/>
          <w:color w:val="0D0D0D"/>
          <w:sz w:val="28"/>
          <w:szCs w:val="28"/>
        </w:rPr>
        <w:t>……………………………………</w:t>
      </w:r>
      <w:r w:rsidR="00A33AB2">
        <w:rPr>
          <w:rFonts w:ascii="Times New Roman" w:hAnsi="Times New Roman"/>
          <w:color w:val="0D0D0D"/>
          <w:sz w:val="28"/>
          <w:szCs w:val="28"/>
        </w:rPr>
        <w:t>……</w:t>
      </w:r>
      <w:r w:rsidR="00B44828">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6</w:t>
      </w:r>
    </w:p>
    <w:p w:rsidR="00CC5CC8" w:rsidRPr="000044CC" w:rsidRDefault="00CC5CC8" w:rsidP="00CC5CC8">
      <w:pPr>
        <w:pStyle w:val="a3"/>
        <w:numPr>
          <w:ilvl w:val="1"/>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Система </w:t>
      </w:r>
      <w:r w:rsidRPr="000044CC">
        <w:rPr>
          <w:rFonts w:ascii="Times New Roman" w:hAnsi="Times New Roman"/>
          <w:color w:val="0D0D0D"/>
          <w:sz w:val="28"/>
          <w:szCs w:val="28"/>
        </w:rPr>
        <w:t>водоотведения</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6</w:t>
      </w:r>
    </w:p>
    <w:p w:rsidR="00CC5CC8" w:rsidRPr="000044CC" w:rsidRDefault="00CC5CC8" w:rsidP="00CC5CC8">
      <w:pPr>
        <w:pStyle w:val="a3"/>
        <w:numPr>
          <w:ilvl w:val="1"/>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Система газоснабжения</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CA3D8C">
        <w:rPr>
          <w:rFonts w:ascii="Times New Roman" w:hAnsi="Times New Roman"/>
          <w:color w:val="0D0D0D"/>
          <w:sz w:val="28"/>
          <w:szCs w:val="28"/>
        </w:rPr>
        <w:t>.</w:t>
      </w:r>
      <w:r w:rsidR="000B0BEC">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6</w:t>
      </w:r>
    </w:p>
    <w:p w:rsidR="00A932A6" w:rsidRPr="000044CC" w:rsidRDefault="00A932A6" w:rsidP="00CC5CC8">
      <w:pPr>
        <w:pStyle w:val="a3"/>
        <w:numPr>
          <w:ilvl w:val="1"/>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Система энергоснабжения</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CA3D8C">
        <w:rPr>
          <w:rFonts w:ascii="Times New Roman" w:hAnsi="Times New Roman"/>
          <w:color w:val="0D0D0D"/>
          <w:sz w:val="28"/>
          <w:szCs w:val="28"/>
        </w:rPr>
        <w:t>.</w:t>
      </w:r>
      <w:r w:rsidR="00B44828" w:rsidRPr="000044CC">
        <w:rPr>
          <w:rFonts w:ascii="Times New Roman" w:hAnsi="Times New Roman"/>
          <w:color w:val="0D0D0D"/>
          <w:sz w:val="28"/>
          <w:szCs w:val="28"/>
        </w:rPr>
        <w:t>.</w:t>
      </w:r>
      <w:r w:rsidR="00CA3D8C">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6</w:t>
      </w:r>
    </w:p>
    <w:p w:rsidR="00CC5CC8" w:rsidRPr="000044CC" w:rsidRDefault="00CC5CC8" w:rsidP="00CC5CC8">
      <w:pPr>
        <w:pStyle w:val="a3"/>
        <w:numPr>
          <w:ilvl w:val="0"/>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 xml:space="preserve">Перспективы развития </w:t>
      </w:r>
      <w:r w:rsidR="000044CC" w:rsidRPr="000044CC">
        <w:rPr>
          <w:rFonts w:ascii="Times New Roman" w:hAnsi="Times New Roman"/>
          <w:sz w:val="28"/>
          <w:szCs w:val="28"/>
        </w:rPr>
        <w:t>Дубительского</w:t>
      </w:r>
      <w:r w:rsidR="00FB1451" w:rsidRPr="000044CC">
        <w:rPr>
          <w:rFonts w:ascii="Times New Roman" w:hAnsi="Times New Roman"/>
          <w:color w:val="0D0D0D"/>
          <w:sz w:val="28"/>
          <w:szCs w:val="28"/>
        </w:rPr>
        <w:t xml:space="preserve"> сельского поселения</w:t>
      </w:r>
      <w:r w:rsidRPr="000044CC">
        <w:rPr>
          <w:rFonts w:ascii="Times New Roman" w:hAnsi="Times New Roman"/>
          <w:color w:val="0D0D0D"/>
          <w:sz w:val="28"/>
          <w:szCs w:val="28"/>
        </w:rPr>
        <w:t xml:space="preserve"> и прогноз спроса на коммунальные ресурсы</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0044CC">
        <w:rPr>
          <w:rFonts w:ascii="Times New Roman" w:hAnsi="Times New Roman"/>
          <w:color w:val="0D0D0D"/>
          <w:sz w:val="28"/>
          <w:szCs w:val="28"/>
        </w:rPr>
        <w:t>…………</w:t>
      </w:r>
      <w:r w:rsidR="00CA3D8C">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7</w:t>
      </w:r>
    </w:p>
    <w:p w:rsidR="002D07CF" w:rsidRPr="000044CC" w:rsidRDefault="00CC5CC8" w:rsidP="002D07CF">
      <w:pPr>
        <w:pStyle w:val="a3"/>
        <w:numPr>
          <w:ilvl w:val="1"/>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Краткая</w:t>
      </w:r>
      <w:r w:rsidR="00E22E8F">
        <w:rPr>
          <w:rFonts w:ascii="Times New Roman" w:hAnsi="Times New Roman"/>
          <w:color w:val="0D0D0D"/>
          <w:sz w:val="28"/>
          <w:szCs w:val="28"/>
        </w:rPr>
        <w:t xml:space="preserve"> </w:t>
      </w:r>
      <w:r w:rsidRPr="000044CC">
        <w:rPr>
          <w:rFonts w:ascii="Times New Roman" w:hAnsi="Times New Roman"/>
          <w:color w:val="0D0D0D"/>
          <w:sz w:val="28"/>
          <w:szCs w:val="28"/>
        </w:rPr>
        <w:t xml:space="preserve">характеристика </w:t>
      </w:r>
      <w:r w:rsidR="000044CC" w:rsidRPr="000044CC">
        <w:rPr>
          <w:rFonts w:ascii="Times New Roman" w:hAnsi="Times New Roman"/>
          <w:color w:val="0D0D0D"/>
          <w:sz w:val="28"/>
          <w:szCs w:val="28"/>
        </w:rPr>
        <w:t>Дубительского</w:t>
      </w:r>
      <w:r w:rsidR="00FB1451" w:rsidRPr="000044CC">
        <w:rPr>
          <w:rFonts w:ascii="Times New Roman" w:hAnsi="Times New Roman"/>
          <w:color w:val="0D0D0D"/>
          <w:sz w:val="28"/>
          <w:szCs w:val="28"/>
        </w:rPr>
        <w:t xml:space="preserve"> сельского поселения</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CA3D8C">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7</w:t>
      </w:r>
    </w:p>
    <w:p w:rsidR="00CC5CC8" w:rsidRPr="000044CC" w:rsidRDefault="00CC5CC8" w:rsidP="00CC5CC8">
      <w:pPr>
        <w:pStyle w:val="a3"/>
        <w:numPr>
          <w:ilvl w:val="2"/>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Территория</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CA3D8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CA3D8C">
        <w:rPr>
          <w:rFonts w:ascii="Times New Roman" w:hAnsi="Times New Roman"/>
          <w:color w:val="0D0D0D"/>
          <w:sz w:val="28"/>
          <w:szCs w:val="28"/>
        </w:rPr>
        <w:t>.</w:t>
      </w:r>
      <w:r w:rsidR="00B44828" w:rsidRPr="000044CC">
        <w:rPr>
          <w:rFonts w:ascii="Times New Roman" w:hAnsi="Times New Roman"/>
          <w:color w:val="0D0D0D"/>
          <w:sz w:val="28"/>
          <w:szCs w:val="28"/>
        </w:rPr>
        <w:t>.</w:t>
      </w:r>
      <w:r w:rsidR="000950B4">
        <w:rPr>
          <w:rFonts w:ascii="Times New Roman" w:hAnsi="Times New Roman"/>
          <w:color w:val="0D0D0D"/>
          <w:sz w:val="28"/>
          <w:szCs w:val="28"/>
        </w:rPr>
        <w:t>7</w:t>
      </w:r>
    </w:p>
    <w:p w:rsidR="00CC5CC8" w:rsidRPr="000044CC" w:rsidRDefault="00CC5CC8" w:rsidP="00CC5CC8">
      <w:pPr>
        <w:pStyle w:val="a3"/>
        <w:numPr>
          <w:ilvl w:val="2"/>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Население</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6D52F1">
        <w:rPr>
          <w:rFonts w:ascii="Times New Roman" w:hAnsi="Times New Roman"/>
          <w:color w:val="0D0D0D"/>
          <w:sz w:val="28"/>
          <w:szCs w:val="28"/>
        </w:rPr>
        <w:t xml:space="preserve">  </w:t>
      </w:r>
      <w:r w:rsidR="000950B4">
        <w:rPr>
          <w:rFonts w:ascii="Times New Roman" w:hAnsi="Times New Roman"/>
          <w:color w:val="0D0D0D"/>
          <w:sz w:val="28"/>
          <w:szCs w:val="28"/>
        </w:rPr>
        <w:t>8</w:t>
      </w:r>
    </w:p>
    <w:p w:rsidR="00CC5CC8" w:rsidRPr="000044CC" w:rsidRDefault="00CC5CC8" w:rsidP="00CC5CC8">
      <w:pPr>
        <w:pStyle w:val="a3"/>
        <w:numPr>
          <w:ilvl w:val="2"/>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Промышленность</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0950B4">
        <w:rPr>
          <w:rFonts w:ascii="Times New Roman" w:hAnsi="Times New Roman"/>
          <w:color w:val="0D0D0D"/>
          <w:sz w:val="28"/>
          <w:szCs w:val="28"/>
        </w:rPr>
        <w:t>10</w:t>
      </w:r>
    </w:p>
    <w:p w:rsidR="00CC5CC8" w:rsidRPr="000044CC" w:rsidRDefault="00CC5CC8" w:rsidP="00CC5CC8">
      <w:pPr>
        <w:pStyle w:val="a3"/>
        <w:numPr>
          <w:ilvl w:val="2"/>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Сельское хозяйство</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1</w:t>
      </w:r>
      <w:r w:rsidR="000950B4">
        <w:rPr>
          <w:rFonts w:ascii="Times New Roman" w:hAnsi="Times New Roman"/>
          <w:color w:val="0D0D0D"/>
          <w:sz w:val="28"/>
          <w:szCs w:val="28"/>
        </w:rPr>
        <w:t>0</w:t>
      </w:r>
    </w:p>
    <w:p w:rsidR="002D07CF" w:rsidRPr="000044CC" w:rsidRDefault="00CC5CC8" w:rsidP="002D07CF">
      <w:pPr>
        <w:pStyle w:val="a3"/>
        <w:numPr>
          <w:ilvl w:val="2"/>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Коммунальные услуги</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1</w:t>
      </w:r>
      <w:r w:rsidR="000950B4">
        <w:rPr>
          <w:rFonts w:ascii="Times New Roman" w:hAnsi="Times New Roman"/>
          <w:color w:val="0D0D0D"/>
          <w:sz w:val="28"/>
          <w:szCs w:val="28"/>
        </w:rPr>
        <w:t>0</w:t>
      </w:r>
    </w:p>
    <w:p w:rsidR="002D07CF" w:rsidRDefault="002D07CF" w:rsidP="002D07CF">
      <w:pPr>
        <w:pStyle w:val="a3"/>
        <w:numPr>
          <w:ilvl w:val="1"/>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 xml:space="preserve">Перспективные показатели развития </w:t>
      </w:r>
      <w:r w:rsidR="000044CC" w:rsidRPr="000044CC">
        <w:rPr>
          <w:rFonts w:ascii="Times New Roman" w:hAnsi="Times New Roman"/>
          <w:color w:val="0D0D0D"/>
          <w:sz w:val="28"/>
          <w:szCs w:val="28"/>
        </w:rPr>
        <w:t>Дубительского</w:t>
      </w:r>
      <w:r w:rsidR="00FB1451">
        <w:rPr>
          <w:rFonts w:ascii="Times New Roman" w:hAnsi="Times New Roman"/>
          <w:color w:val="0D0D0D"/>
          <w:sz w:val="28"/>
          <w:szCs w:val="28"/>
        </w:rPr>
        <w:t xml:space="preserve"> сельского поселения</w:t>
      </w:r>
      <w:r w:rsidR="00B44828">
        <w:rPr>
          <w:rFonts w:ascii="Times New Roman" w:hAnsi="Times New Roman"/>
          <w:color w:val="0D0D0D"/>
          <w:sz w:val="28"/>
          <w:szCs w:val="28"/>
        </w:rPr>
        <w:t>…………………………………………</w:t>
      </w:r>
      <w:r w:rsidR="00A33AB2">
        <w:rPr>
          <w:rFonts w:ascii="Times New Roman" w:hAnsi="Times New Roman"/>
          <w:color w:val="0D0D0D"/>
          <w:sz w:val="28"/>
          <w:szCs w:val="28"/>
        </w:rPr>
        <w:t>……</w:t>
      </w:r>
      <w:r w:rsidR="000044CC">
        <w:rPr>
          <w:rFonts w:ascii="Times New Roman" w:hAnsi="Times New Roman"/>
          <w:color w:val="0D0D0D"/>
          <w:sz w:val="28"/>
          <w:szCs w:val="28"/>
        </w:rPr>
        <w:t>…………..</w:t>
      </w:r>
      <w:r w:rsidR="00A33AB2">
        <w:rPr>
          <w:rFonts w:ascii="Times New Roman" w:hAnsi="Times New Roman"/>
          <w:color w:val="0D0D0D"/>
          <w:sz w:val="28"/>
          <w:szCs w:val="28"/>
        </w:rPr>
        <w:t>…</w:t>
      </w:r>
      <w:r w:rsidR="00F755E4">
        <w:rPr>
          <w:rFonts w:ascii="Times New Roman" w:hAnsi="Times New Roman"/>
          <w:color w:val="0D0D0D"/>
          <w:sz w:val="28"/>
          <w:szCs w:val="28"/>
        </w:rPr>
        <w:t>1</w:t>
      </w:r>
      <w:r w:rsidR="000950B4">
        <w:rPr>
          <w:rFonts w:ascii="Times New Roman" w:hAnsi="Times New Roman"/>
          <w:color w:val="0D0D0D"/>
          <w:sz w:val="28"/>
          <w:szCs w:val="28"/>
        </w:rPr>
        <w:t>1</w:t>
      </w:r>
    </w:p>
    <w:p w:rsidR="00A932A6" w:rsidRPr="00A932A6" w:rsidRDefault="00A932A6" w:rsidP="00A932A6">
      <w:pPr>
        <w:pStyle w:val="a3"/>
        <w:numPr>
          <w:ilvl w:val="0"/>
          <w:numId w:val="2"/>
        </w:numPr>
        <w:overflowPunct w:val="0"/>
        <w:autoSpaceDE w:val="0"/>
        <w:autoSpaceDN w:val="0"/>
        <w:adjustRightInd w:val="0"/>
        <w:spacing w:after="0" w:line="360" w:lineRule="auto"/>
        <w:ind w:right="22"/>
        <w:jc w:val="both"/>
        <w:textAlignment w:val="baseline"/>
        <w:rPr>
          <w:rFonts w:ascii="Times New Roman" w:hAnsi="Times New Roman"/>
          <w:sz w:val="28"/>
          <w:szCs w:val="28"/>
        </w:rPr>
      </w:pPr>
      <w:r w:rsidRPr="00A932A6">
        <w:rPr>
          <w:rFonts w:ascii="Times New Roman" w:hAnsi="Times New Roman"/>
          <w:sz w:val="28"/>
          <w:szCs w:val="28"/>
        </w:rPr>
        <w:t>Перспективы развития систем коммунальной инфраструктуры и прогноз спроса на коммунальные ресурсы</w:t>
      </w:r>
      <w:r w:rsidR="00B41DEA">
        <w:rPr>
          <w:rFonts w:ascii="Times New Roman" w:hAnsi="Times New Roman"/>
          <w:sz w:val="28"/>
          <w:szCs w:val="28"/>
        </w:rPr>
        <w:t>…………………………</w:t>
      </w:r>
      <w:r w:rsidR="00A33AB2">
        <w:rPr>
          <w:rFonts w:ascii="Times New Roman" w:hAnsi="Times New Roman"/>
          <w:sz w:val="28"/>
          <w:szCs w:val="28"/>
        </w:rPr>
        <w:t>……………...</w:t>
      </w:r>
      <w:r w:rsidR="000950B4">
        <w:rPr>
          <w:rFonts w:ascii="Times New Roman" w:hAnsi="Times New Roman"/>
          <w:sz w:val="28"/>
          <w:szCs w:val="28"/>
        </w:rPr>
        <w:t>11</w:t>
      </w:r>
    </w:p>
    <w:p w:rsidR="00A932A6" w:rsidRPr="000044CC" w:rsidRDefault="00A932A6" w:rsidP="00A932A6">
      <w:pPr>
        <w:pStyle w:val="a3"/>
        <w:numPr>
          <w:ilvl w:val="1"/>
          <w:numId w:val="2"/>
        </w:numPr>
        <w:overflowPunct w:val="0"/>
        <w:autoSpaceDE w:val="0"/>
        <w:autoSpaceDN w:val="0"/>
        <w:adjustRightInd w:val="0"/>
        <w:spacing w:after="0" w:line="360" w:lineRule="auto"/>
        <w:ind w:right="22"/>
        <w:jc w:val="both"/>
        <w:textAlignment w:val="baseline"/>
        <w:rPr>
          <w:rFonts w:ascii="Times New Roman" w:hAnsi="Times New Roman"/>
          <w:sz w:val="28"/>
          <w:szCs w:val="28"/>
        </w:rPr>
      </w:pPr>
      <w:r w:rsidRPr="000044CC">
        <w:rPr>
          <w:rFonts w:ascii="Times New Roman" w:hAnsi="Times New Roman"/>
          <w:sz w:val="28"/>
          <w:szCs w:val="28"/>
        </w:rPr>
        <w:t xml:space="preserve">Перспективная схема </w:t>
      </w:r>
      <w:r w:rsidR="00A33AB2" w:rsidRPr="000044CC">
        <w:rPr>
          <w:rFonts w:ascii="Times New Roman" w:hAnsi="Times New Roman"/>
          <w:sz w:val="28"/>
          <w:szCs w:val="28"/>
        </w:rPr>
        <w:t>водоснабжения</w:t>
      </w:r>
      <w:r w:rsidR="00B41DEA" w:rsidRPr="000044CC">
        <w:rPr>
          <w:rFonts w:ascii="Times New Roman" w:hAnsi="Times New Roman"/>
          <w:sz w:val="28"/>
          <w:szCs w:val="28"/>
        </w:rPr>
        <w:t>……………………</w:t>
      </w:r>
      <w:r w:rsidR="00A33AB2" w:rsidRPr="000044CC">
        <w:rPr>
          <w:rFonts w:ascii="Times New Roman" w:hAnsi="Times New Roman"/>
          <w:sz w:val="28"/>
          <w:szCs w:val="28"/>
        </w:rPr>
        <w:t>…….…</w:t>
      </w:r>
      <w:r w:rsidR="00B41DEA" w:rsidRPr="000044CC">
        <w:rPr>
          <w:rFonts w:ascii="Times New Roman" w:hAnsi="Times New Roman"/>
          <w:sz w:val="28"/>
          <w:szCs w:val="28"/>
        </w:rPr>
        <w:t>..</w:t>
      </w:r>
      <w:r w:rsidR="00B04C8E">
        <w:rPr>
          <w:rFonts w:ascii="Times New Roman" w:hAnsi="Times New Roman"/>
          <w:sz w:val="28"/>
          <w:szCs w:val="28"/>
        </w:rPr>
        <w:t xml:space="preserve"> </w:t>
      </w:r>
      <w:r w:rsidR="000950B4">
        <w:rPr>
          <w:rFonts w:ascii="Times New Roman" w:hAnsi="Times New Roman"/>
          <w:sz w:val="28"/>
          <w:szCs w:val="28"/>
        </w:rPr>
        <w:t>11</w:t>
      </w:r>
    </w:p>
    <w:p w:rsidR="002D07CF" w:rsidRPr="000044CC" w:rsidRDefault="002D07CF" w:rsidP="002D07CF">
      <w:pPr>
        <w:pStyle w:val="a3"/>
        <w:numPr>
          <w:ilvl w:val="0"/>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Программа инвестиционных проектов, обеспечивающих достижение </w:t>
      </w:r>
      <w:r w:rsidRPr="000044CC">
        <w:rPr>
          <w:rFonts w:ascii="Times New Roman" w:hAnsi="Times New Roman"/>
          <w:color w:val="0D0D0D"/>
          <w:sz w:val="28"/>
          <w:szCs w:val="28"/>
        </w:rPr>
        <w:t>целевых показателей</w:t>
      </w:r>
      <w:r w:rsidR="00B44828" w:rsidRPr="000044CC">
        <w:rPr>
          <w:rFonts w:ascii="Times New Roman" w:hAnsi="Times New Roman"/>
          <w:color w:val="0D0D0D"/>
          <w:sz w:val="28"/>
          <w:szCs w:val="28"/>
        </w:rPr>
        <w:t>…………………………………………………</w:t>
      </w:r>
      <w:r w:rsidR="00A33AB2" w:rsidRPr="000044CC">
        <w:rPr>
          <w:rFonts w:ascii="Times New Roman" w:hAnsi="Times New Roman"/>
          <w:color w:val="0D0D0D"/>
          <w:sz w:val="28"/>
          <w:szCs w:val="28"/>
        </w:rPr>
        <w:t>……</w:t>
      </w:r>
      <w:r w:rsidR="00B44828" w:rsidRPr="000044CC">
        <w:rPr>
          <w:rFonts w:ascii="Times New Roman" w:hAnsi="Times New Roman"/>
          <w:color w:val="0D0D0D"/>
          <w:sz w:val="28"/>
          <w:szCs w:val="28"/>
        </w:rPr>
        <w:t>..</w:t>
      </w:r>
      <w:r w:rsidR="00B04C8E">
        <w:rPr>
          <w:rFonts w:ascii="Times New Roman" w:hAnsi="Times New Roman"/>
          <w:color w:val="0D0D0D"/>
          <w:sz w:val="28"/>
          <w:szCs w:val="28"/>
        </w:rPr>
        <w:t xml:space="preserve">              </w:t>
      </w:r>
      <w:r w:rsidR="00CA3D8C">
        <w:rPr>
          <w:rFonts w:ascii="Times New Roman" w:hAnsi="Times New Roman"/>
          <w:color w:val="0D0D0D"/>
          <w:sz w:val="28"/>
          <w:szCs w:val="28"/>
        </w:rPr>
        <w:t>1</w:t>
      </w:r>
      <w:r w:rsidR="000950B4">
        <w:rPr>
          <w:rFonts w:ascii="Times New Roman" w:hAnsi="Times New Roman"/>
          <w:color w:val="0D0D0D"/>
          <w:sz w:val="28"/>
          <w:szCs w:val="28"/>
        </w:rPr>
        <w:t>1</w:t>
      </w:r>
    </w:p>
    <w:p w:rsidR="009C5DFD" w:rsidRPr="000044CC" w:rsidRDefault="009C5DFD" w:rsidP="009C5DFD">
      <w:pPr>
        <w:pStyle w:val="a3"/>
        <w:numPr>
          <w:ilvl w:val="1"/>
          <w:numId w:val="2"/>
        </w:numPr>
        <w:spacing w:line="360" w:lineRule="auto"/>
        <w:jc w:val="both"/>
        <w:rPr>
          <w:rFonts w:ascii="Times New Roman" w:hAnsi="Times New Roman"/>
          <w:color w:val="0D0D0D"/>
          <w:sz w:val="28"/>
          <w:szCs w:val="28"/>
        </w:rPr>
      </w:pPr>
      <w:r w:rsidRPr="000044CC">
        <w:rPr>
          <w:rFonts w:ascii="Times New Roman" w:hAnsi="Times New Roman"/>
          <w:color w:val="0D0D0D"/>
          <w:sz w:val="28"/>
          <w:szCs w:val="28"/>
        </w:rPr>
        <w:t xml:space="preserve">Программа инвестиционных проектов в </w:t>
      </w:r>
      <w:r w:rsidR="00A33AB2" w:rsidRPr="000044CC">
        <w:rPr>
          <w:rFonts w:ascii="Times New Roman" w:hAnsi="Times New Roman"/>
          <w:color w:val="0D0D0D"/>
          <w:sz w:val="28"/>
          <w:szCs w:val="28"/>
        </w:rPr>
        <w:t>вод</w:t>
      </w:r>
      <w:r w:rsidRPr="000044CC">
        <w:rPr>
          <w:rFonts w:ascii="Times New Roman" w:hAnsi="Times New Roman"/>
          <w:color w:val="0D0D0D"/>
          <w:sz w:val="28"/>
          <w:szCs w:val="28"/>
        </w:rPr>
        <w:t>оснабжении</w:t>
      </w:r>
      <w:r w:rsidR="00A33AB2" w:rsidRPr="000044CC">
        <w:rPr>
          <w:rFonts w:ascii="Times New Roman" w:hAnsi="Times New Roman"/>
          <w:color w:val="0D0D0D"/>
          <w:sz w:val="28"/>
          <w:szCs w:val="28"/>
        </w:rPr>
        <w:t>………..</w:t>
      </w:r>
      <w:r w:rsidR="00CA3D8C">
        <w:rPr>
          <w:rFonts w:ascii="Times New Roman" w:hAnsi="Times New Roman"/>
          <w:color w:val="0D0D0D"/>
          <w:sz w:val="28"/>
          <w:szCs w:val="28"/>
        </w:rPr>
        <w:t>1</w:t>
      </w:r>
      <w:r w:rsidR="000950B4">
        <w:rPr>
          <w:rFonts w:ascii="Times New Roman" w:hAnsi="Times New Roman"/>
          <w:color w:val="0D0D0D"/>
          <w:sz w:val="28"/>
          <w:szCs w:val="28"/>
        </w:rPr>
        <w:t>1</w:t>
      </w:r>
    </w:p>
    <w:p w:rsidR="002D07CF" w:rsidRDefault="002D07CF" w:rsidP="002D07CF">
      <w:pPr>
        <w:pStyle w:val="a3"/>
        <w:numPr>
          <w:ilvl w:val="0"/>
          <w:numId w:val="2"/>
        </w:numPr>
        <w:spacing w:line="360" w:lineRule="auto"/>
        <w:jc w:val="both"/>
        <w:rPr>
          <w:rFonts w:ascii="Times New Roman" w:hAnsi="Times New Roman"/>
          <w:color w:val="0D0D0D"/>
          <w:sz w:val="28"/>
          <w:szCs w:val="28"/>
        </w:rPr>
      </w:pPr>
      <w:r>
        <w:rPr>
          <w:rFonts w:ascii="Times New Roman" w:hAnsi="Times New Roman"/>
          <w:color w:val="0D0D0D"/>
          <w:sz w:val="28"/>
          <w:szCs w:val="28"/>
        </w:rPr>
        <w:t>Источники инвестиций, тарифы и доступность программы для населения</w:t>
      </w:r>
      <w:r w:rsidR="00B44828">
        <w:rPr>
          <w:rFonts w:ascii="Times New Roman" w:hAnsi="Times New Roman"/>
          <w:color w:val="0D0D0D"/>
          <w:sz w:val="28"/>
          <w:szCs w:val="28"/>
        </w:rPr>
        <w:t>………………………………………………………………</w:t>
      </w:r>
      <w:r w:rsidR="00A33AB2">
        <w:rPr>
          <w:rFonts w:ascii="Times New Roman" w:hAnsi="Times New Roman"/>
          <w:color w:val="0D0D0D"/>
          <w:sz w:val="28"/>
          <w:szCs w:val="28"/>
        </w:rPr>
        <w:t>……</w:t>
      </w:r>
      <w:r w:rsidR="00CA3D8C">
        <w:rPr>
          <w:rFonts w:ascii="Times New Roman" w:hAnsi="Times New Roman"/>
          <w:color w:val="0D0D0D"/>
          <w:sz w:val="28"/>
          <w:szCs w:val="28"/>
        </w:rPr>
        <w:t>1</w:t>
      </w:r>
      <w:r w:rsidR="000950B4">
        <w:rPr>
          <w:rFonts w:ascii="Times New Roman" w:hAnsi="Times New Roman"/>
          <w:color w:val="0D0D0D"/>
          <w:sz w:val="28"/>
          <w:szCs w:val="28"/>
        </w:rPr>
        <w:t>2</w:t>
      </w:r>
    </w:p>
    <w:p w:rsidR="00592A0B" w:rsidRDefault="00592A0B">
      <w:pPr>
        <w:spacing w:after="160" w:line="259" w:lineRule="auto"/>
        <w:rPr>
          <w:sz w:val="23"/>
          <w:szCs w:val="23"/>
        </w:rPr>
      </w:pPr>
      <w:r>
        <w:rPr>
          <w:sz w:val="23"/>
          <w:szCs w:val="23"/>
        </w:rPr>
        <w:br w:type="page"/>
      </w:r>
    </w:p>
    <w:p w:rsidR="00592A0B" w:rsidRPr="00063074" w:rsidRDefault="00592A0B" w:rsidP="00592A0B">
      <w:pPr>
        <w:pStyle w:val="a3"/>
        <w:numPr>
          <w:ilvl w:val="0"/>
          <w:numId w:val="3"/>
        </w:numPr>
        <w:spacing w:line="360" w:lineRule="auto"/>
        <w:jc w:val="both"/>
        <w:rPr>
          <w:rFonts w:ascii="Times New Roman" w:hAnsi="Times New Roman"/>
          <w:b/>
          <w:color w:val="0D0D0D"/>
          <w:sz w:val="28"/>
          <w:szCs w:val="28"/>
        </w:rPr>
      </w:pPr>
      <w:r w:rsidRPr="00063074">
        <w:rPr>
          <w:rFonts w:ascii="Times New Roman" w:hAnsi="Times New Roman"/>
          <w:b/>
          <w:color w:val="0D0D0D"/>
          <w:sz w:val="28"/>
          <w:szCs w:val="28"/>
        </w:rPr>
        <w:t>Паспорт программы</w:t>
      </w:r>
    </w:p>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1"/>
        <w:gridCol w:w="7745"/>
      </w:tblGrid>
      <w:tr w:rsidR="00592A0B" w:rsidRPr="000D68A8" w:rsidTr="006D52F1">
        <w:tc>
          <w:tcPr>
            <w:tcW w:w="2821" w:type="dxa"/>
          </w:tcPr>
          <w:p w:rsidR="00592A0B" w:rsidRPr="00B04C8E" w:rsidRDefault="00592A0B" w:rsidP="00B04C8E">
            <w:pPr>
              <w:pStyle w:val="af1"/>
              <w:jc w:val="center"/>
              <w:rPr>
                <w:rFonts w:ascii="Times New Roman" w:hAnsi="Times New Roman"/>
                <w:sz w:val="28"/>
                <w:szCs w:val="28"/>
                <w:lang w:eastAsia="ru-RU"/>
              </w:rPr>
            </w:pPr>
            <w:r w:rsidRPr="00B04C8E">
              <w:rPr>
                <w:rFonts w:ascii="Times New Roman" w:hAnsi="Times New Roman"/>
                <w:sz w:val="28"/>
                <w:szCs w:val="28"/>
                <w:lang w:eastAsia="ru-RU"/>
              </w:rPr>
              <w:t>Наименование Программы</w:t>
            </w:r>
          </w:p>
        </w:tc>
        <w:tc>
          <w:tcPr>
            <w:tcW w:w="7745" w:type="dxa"/>
          </w:tcPr>
          <w:p w:rsidR="00592A0B" w:rsidRPr="00B04C8E" w:rsidRDefault="00592A0B" w:rsidP="00B04C8E">
            <w:pPr>
              <w:pStyle w:val="af1"/>
              <w:jc w:val="center"/>
              <w:rPr>
                <w:rFonts w:ascii="Times New Roman" w:hAnsi="Times New Roman"/>
                <w:sz w:val="28"/>
                <w:szCs w:val="28"/>
                <w:lang w:eastAsia="ru-RU"/>
              </w:rPr>
            </w:pPr>
            <w:r w:rsidRPr="00B04C8E">
              <w:rPr>
                <w:rFonts w:ascii="Times New Roman" w:hAnsi="Times New Roman"/>
                <w:color w:val="000000"/>
                <w:sz w:val="28"/>
                <w:szCs w:val="28"/>
                <w:lang w:eastAsia="ru-RU"/>
              </w:rPr>
              <w:t>Программа комплексного развития системы коммунальной инфраструктуры</w:t>
            </w:r>
            <w:r w:rsidR="009B013C" w:rsidRPr="00B04C8E">
              <w:rPr>
                <w:rFonts w:ascii="Times New Roman" w:hAnsi="Times New Roman"/>
                <w:color w:val="0D0D0D"/>
                <w:sz w:val="28"/>
                <w:szCs w:val="28"/>
              </w:rPr>
              <w:t xml:space="preserve"> </w:t>
            </w:r>
            <w:r w:rsidR="000044CC" w:rsidRPr="00B04C8E">
              <w:rPr>
                <w:rFonts w:ascii="Times New Roman" w:hAnsi="Times New Roman"/>
                <w:color w:val="0D0D0D"/>
                <w:sz w:val="28"/>
                <w:szCs w:val="28"/>
              </w:rPr>
              <w:t>Дубительского</w:t>
            </w:r>
            <w:r w:rsidR="00384D44" w:rsidRPr="00B04C8E">
              <w:rPr>
                <w:rFonts w:ascii="Times New Roman" w:hAnsi="Times New Roman"/>
                <w:color w:val="000000"/>
                <w:sz w:val="28"/>
                <w:szCs w:val="28"/>
                <w:lang w:eastAsia="ru-RU"/>
              </w:rPr>
              <w:t xml:space="preserve"> сельского поселения </w:t>
            </w:r>
            <w:r w:rsidR="000044CC" w:rsidRPr="00B04C8E">
              <w:rPr>
                <w:rFonts w:ascii="Times New Roman" w:hAnsi="Times New Roman"/>
                <w:color w:val="000000"/>
                <w:sz w:val="28"/>
                <w:szCs w:val="28"/>
                <w:lang w:eastAsia="ru-RU"/>
              </w:rPr>
              <w:t>Зубово-Полянского</w:t>
            </w:r>
            <w:r w:rsidR="00384D44" w:rsidRPr="00B04C8E">
              <w:rPr>
                <w:rFonts w:ascii="Times New Roman" w:hAnsi="Times New Roman"/>
                <w:color w:val="000000"/>
                <w:sz w:val="28"/>
                <w:szCs w:val="28"/>
                <w:lang w:eastAsia="ru-RU"/>
              </w:rPr>
              <w:t xml:space="preserve"> </w:t>
            </w:r>
            <w:r w:rsidRPr="00B04C8E">
              <w:rPr>
                <w:rFonts w:ascii="Times New Roman" w:hAnsi="Times New Roman"/>
                <w:color w:val="000000"/>
                <w:sz w:val="28"/>
                <w:szCs w:val="28"/>
                <w:lang w:eastAsia="ru-RU"/>
              </w:rPr>
              <w:t xml:space="preserve">муниципального района Республики Мордовия на </w:t>
            </w:r>
            <w:r w:rsidR="0044787E">
              <w:rPr>
                <w:rFonts w:ascii="Times New Roman" w:hAnsi="Times New Roman"/>
                <w:color w:val="000000"/>
                <w:sz w:val="28"/>
                <w:szCs w:val="28"/>
                <w:lang w:eastAsia="ru-RU"/>
              </w:rPr>
              <w:t>2018-2028</w:t>
            </w:r>
            <w:r w:rsidRPr="00B04C8E">
              <w:rPr>
                <w:rFonts w:ascii="Times New Roman" w:hAnsi="Times New Roman"/>
                <w:color w:val="000000"/>
                <w:sz w:val="28"/>
                <w:szCs w:val="28"/>
                <w:lang w:eastAsia="ru-RU"/>
              </w:rPr>
              <w:t>гг  (далее</w:t>
            </w:r>
            <w:r w:rsidR="0021158E" w:rsidRPr="00B04C8E">
              <w:rPr>
                <w:rFonts w:ascii="Times New Roman" w:hAnsi="Times New Roman"/>
                <w:color w:val="000000"/>
                <w:sz w:val="28"/>
                <w:szCs w:val="28"/>
                <w:lang w:eastAsia="ru-RU"/>
              </w:rPr>
              <w:t xml:space="preserve"> </w:t>
            </w:r>
            <w:r w:rsidRPr="00B04C8E">
              <w:rPr>
                <w:rFonts w:ascii="Times New Roman" w:hAnsi="Times New Roman"/>
                <w:color w:val="000000"/>
                <w:sz w:val="28"/>
                <w:szCs w:val="28"/>
                <w:lang w:eastAsia="ru-RU"/>
              </w:rPr>
              <w:t>- Программа)</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Основания для разработки</w:t>
            </w:r>
          </w:p>
        </w:tc>
        <w:tc>
          <w:tcPr>
            <w:tcW w:w="7745" w:type="dxa"/>
          </w:tcPr>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Градостроительный кодекс Российской Федерации.</w:t>
            </w:r>
          </w:p>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Федеральный закон от 30.12.2004г. № 210-ФЗ «Об основах регулирования тарифов организаций коммунального комплекса»</w:t>
            </w:r>
          </w:p>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hAnsi="Times New Roman"/>
                <w:sz w:val="28"/>
                <w:szCs w:val="28"/>
              </w:rPr>
              <w:t>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Муниципальный заказчик-координатор Программы</w:t>
            </w:r>
          </w:p>
        </w:tc>
        <w:tc>
          <w:tcPr>
            <w:tcW w:w="7745"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 xml:space="preserve">- администрация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 </w:t>
            </w:r>
            <w:r w:rsidR="000044CC" w:rsidRPr="00B04C8E">
              <w:rPr>
                <w:rFonts w:ascii="Times New Roman" w:eastAsia="Times New Roman" w:hAnsi="Times New Roman"/>
                <w:color w:val="000000"/>
                <w:sz w:val="28"/>
                <w:szCs w:val="28"/>
                <w:lang w:eastAsia="ru-RU"/>
              </w:rPr>
              <w:t>Зубово-Полянского</w:t>
            </w:r>
            <w:r w:rsidR="00E87F62" w:rsidRPr="00B04C8E">
              <w:rPr>
                <w:rFonts w:ascii="Times New Roman" w:eastAsia="Times New Roman" w:hAnsi="Times New Roman"/>
                <w:color w:val="000000"/>
                <w:sz w:val="28"/>
                <w:szCs w:val="28"/>
                <w:lang w:eastAsia="ru-RU"/>
              </w:rPr>
              <w:t xml:space="preserve"> муниципального района</w:t>
            </w:r>
            <w:r w:rsidRPr="00B04C8E">
              <w:rPr>
                <w:rFonts w:ascii="Times New Roman" w:eastAsia="Times New Roman" w:hAnsi="Times New Roman"/>
                <w:sz w:val="28"/>
                <w:szCs w:val="28"/>
                <w:lang w:eastAsia="ru-RU"/>
              </w:rPr>
              <w:t xml:space="preserve"> Республики Мордовия</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Разработчик Программы</w:t>
            </w:r>
          </w:p>
        </w:tc>
        <w:tc>
          <w:tcPr>
            <w:tcW w:w="7745"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color w:val="000000"/>
                <w:sz w:val="28"/>
                <w:szCs w:val="28"/>
                <w:lang w:eastAsia="ru-RU"/>
              </w:rPr>
              <w:t>- Государственное Унитарное Предприятие Республики Мордовия «Мордовкоммунсервис»</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color w:val="000000"/>
                <w:sz w:val="28"/>
                <w:szCs w:val="28"/>
                <w:lang w:eastAsia="ru-RU"/>
              </w:rPr>
              <w:t>Контроль за реализацией программы</w:t>
            </w:r>
          </w:p>
        </w:tc>
        <w:tc>
          <w:tcPr>
            <w:tcW w:w="7745" w:type="dxa"/>
          </w:tcPr>
          <w:p w:rsidR="00592A0B" w:rsidRPr="00B04C8E" w:rsidRDefault="00592A0B" w:rsidP="00B04C8E">
            <w:pPr>
              <w:pStyle w:val="af1"/>
              <w:jc w:val="center"/>
              <w:rPr>
                <w:rFonts w:ascii="Times New Roman" w:eastAsia="Times New Roman" w:hAnsi="Times New Roman"/>
                <w:color w:val="000000"/>
                <w:sz w:val="28"/>
                <w:szCs w:val="28"/>
                <w:lang w:eastAsia="ru-RU"/>
              </w:rPr>
            </w:pPr>
          </w:p>
          <w:p w:rsidR="00592A0B" w:rsidRPr="00B04C8E" w:rsidRDefault="00592A0B" w:rsidP="00B04C8E">
            <w:pPr>
              <w:pStyle w:val="af1"/>
              <w:jc w:val="center"/>
              <w:rPr>
                <w:rFonts w:ascii="Times New Roman" w:eastAsia="Times New Roman" w:hAnsi="Times New Roman"/>
                <w:color w:val="000000"/>
                <w:sz w:val="28"/>
                <w:szCs w:val="28"/>
                <w:lang w:eastAsia="ru-RU"/>
              </w:rPr>
            </w:pPr>
            <w:r w:rsidRPr="00B04C8E">
              <w:rPr>
                <w:rFonts w:ascii="Times New Roman" w:eastAsia="Times New Roman" w:hAnsi="Times New Roman"/>
                <w:color w:val="000000"/>
                <w:sz w:val="28"/>
                <w:szCs w:val="28"/>
                <w:lang w:eastAsia="ru-RU"/>
              </w:rPr>
              <w:t xml:space="preserve">- Глава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w:t>
            </w:r>
          </w:p>
          <w:p w:rsidR="00592A0B" w:rsidRPr="00B04C8E" w:rsidRDefault="00592A0B" w:rsidP="00B04C8E">
            <w:pPr>
              <w:pStyle w:val="af1"/>
              <w:jc w:val="center"/>
              <w:rPr>
                <w:rFonts w:ascii="Times New Roman" w:eastAsia="Times New Roman" w:hAnsi="Times New Roman"/>
                <w:color w:val="000000"/>
                <w:sz w:val="28"/>
                <w:szCs w:val="28"/>
                <w:lang w:eastAsia="ru-RU"/>
              </w:rPr>
            </w:pP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Цели Программы</w:t>
            </w:r>
          </w:p>
        </w:tc>
        <w:tc>
          <w:tcPr>
            <w:tcW w:w="7745" w:type="dxa"/>
          </w:tcPr>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 xml:space="preserve">-  модернизация (реконструкция) системы коммунальной инфраструктуры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w:t>
            </w:r>
            <w:r w:rsidRPr="00B04C8E">
              <w:rPr>
                <w:rFonts w:ascii="Times New Roman" w:hAnsi="Times New Roman"/>
                <w:sz w:val="28"/>
                <w:szCs w:val="28"/>
              </w:rPr>
              <w:t>;</w:t>
            </w:r>
          </w:p>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 xml:space="preserve">- экономия топливно-энергетических и трудовых ресурсов в системе коммунальной инфраструктуры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w:t>
            </w:r>
            <w:r w:rsidRPr="00B04C8E">
              <w:rPr>
                <w:rFonts w:ascii="Times New Roman" w:hAnsi="Times New Roman"/>
                <w:sz w:val="28"/>
                <w:szCs w:val="28"/>
              </w:rPr>
              <w:t>;</w:t>
            </w:r>
          </w:p>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 повышение качества предоставляемых коммунальных услуг.</w:t>
            </w:r>
          </w:p>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hAnsi="Times New Roman"/>
                <w:sz w:val="28"/>
                <w:szCs w:val="28"/>
              </w:rPr>
              <w:t xml:space="preserve">- улучшение состояния окружающей среды, экологическая безопасность развития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w:t>
            </w:r>
            <w:r w:rsidRPr="00B04C8E">
              <w:rPr>
                <w:rFonts w:ascii="Times New Roman" w:hAnsi="Times New Roman"/>
                <w:sz w:val="28"/>
                <w:szCs w:val="28"/>
              </w:rPr>
              <w:t>, создание благоприятных условий для проживания населения.</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Задачи Программы</w:t>
            </w:r>
          </w:p>
        </w:tc>
        <w:tc>
          <w:tcPr>
            <w:tcW w:w="7745" w:type="dxa"/>
          </w:tcPr>
          <w:p w:rsidR="00592A0B" w:rsidRPr="00B04C8E" w:rsidRDefault="00592A0B" w:rsidP="00B04C8E">
            <w:pPr>
              <w:pStyle w:val="af1"/>
              <w:jc w:val="center"/>
              <w:rPr>
                <w:rFonts w:ascii="Times New Roman" w:eastAsia="Times New Roman" w:hAnsi="Times New Roman"/>
                <w:color w:val="000000"/>
                <w:sz w:val="28"/>
                <w:szCs w:val="28"/>
                <w:lang w:eastAsia="ru-RU"/>
              </w:rPr>
            </w:pPr>
            <w:r w:rsidRPr="00B04C8E">
              <w:rPr>
                <w:rFonts w:ascii="Times New Roman" w:eastAsia="Times New Roman" w:hAnsi="Times New Roman"/>
                <w:color w:val="000000"/>
                <w:spacing w:val="-2"/>
                <w:sz w:val="28"/>
                <w:szCs w:val="28"/>
                <w:lang w:eastAsia="ru-RU"/>
              </w:rPr>
              <w:t>1. Инженерно-техническая оптимизация систем коммунальной инфраструктуры</w:t>
            </w:r>
            <w:r w:rsidRPr="00B04C8E">
              <w:rPr>
                <w:rFonts w:ascii="Times New Roman" w:eastAsia="Times New Roman" w:hAnsi="Times New Roman"/>
                <w:color w:val="000000"/>
                <w:sz w:val="28"/>
                <w:szCs w:val="28"/>
                <w:lang w:eastAsia="ru-RU"/>
              </w:rPr>
              <w:t>.</w:t>
            </w:r>
          </w:p>
          <w:p w:rsidR="00592A0B" w:rsidRPr="00B04C8E" w:rsidRDefault="00592A0B" w:rsidP="00B04C8E">
            <w:pPr>
              <w:pStyle w:val="af1"/>
              <w:jc w:val="center"/>
              <w:rPr>
                <w:rFonts w:ascii="Times New Roman" w:eastAsia="Times New Roman" w:hAnsi="Times New Roman"/>
                <w:color w:val="000000"/>
                <w:sz w:val="28"/>
                <w:szCs w:val="28"/>
                <w:lang w:eastAsia="ru-RU"/>
              </w:rPr>
            </w:pPr>
            <w:r w:rsidRPr="00B04C8E">
              <w:rPr>
                <w:rFonts w:ascii="Times New Roman" w:eastAsia="Times New Roman" w:hAnsi="Times New Roman"/>
                <w:color w:val="000000"/>
                <w:spacing w:val="-2"/>
                <w:sz w:val="28"/>
                <w:szCs w:val="28"/>
                <w:lang w:eastAsia="ru-RU"/>
              </w:rPr>
              <w:t>2. Повышение надежности систем коммунальной инфраструктуры.</w:t>
            </w:r>
          </w:p>
          <w:p w:rsidR="00592A0B" w:rsidRPr="00B04C8E" w:rsidRDefault="00592A0B" w:rsidP="00B04C8E">
            <w:pPr>
              <w:pStyle w:val="af1"/>
              <w:jc w:val="center"/>
              <w:rPr>
                <w:rFonts w:ascii="Times New Roman" w:hAnsi="Times New Roman"/>
                <w:color w:val="000000"/>
                <w:sz w:val="28"/>
                <w:szCs w:val="28"/>
              </w:rPr>
            </w:pPr>
            <w:r w:rsidRPr="00B04C8E">
              <w:rPr>
                <w:rFonts w:ascii="Times New Roman" w:eastAsia="Times New Roman" w:hAnsi="Times New Roman"/>
                <w:color w:val="000000"/>
                <w:spacing w:val="-2"/>
                <w:sz w:val="28"/>
                <w:szCs w:val="28"/>
                <w:lang w:eastAsia="ru-RU"/>
              </w:rPr>
              <w:t>3.</w:t>
            </w:r>
            <w:r w:rsidRPr="00B04C8E">
              <w:rPr>
                <w:rFonts w:ascii="Times New Roman" w:hAnsi="Times New Roman"/>
                <w:color w:val="000000"/>
                <w:sz w:val="28"/>
                <w:szCs w:val="28"/>
              </w:rPr>
              <w:t xml:space="preserve"> Обеспечение более комфортных условий проживания населения сельского поселения.</w:t>
            </w:r>
          </w:p>
          <w:p w:rsidR="00592A0B" w:rsidRPr="00B04C8E" w:rsidRDefault="00592A0B" w:rsidP="00B04C8E">
            <w:pPr>
              <w:pStyle w:val="af1"/>
              <w:jc w:val="center"/>
              <w:rPr>
                <w:rFonts w:ascii="Times New Roman" w:hAnsi="Times New Roman"/>
                <w:color w:val="000000"/>
                <w:sz w:val="28"/>
                <w:szCs w:val="28"/>
              </w:rPr>
            </w:pPr>
            <w:r w:rsidRPr="00B04C8E">
              <w:rPr>
                <w:rFonts w:ascii="Times New Roman" w:hAnsi="Times New Roman"/>
                <w:color w:val="000000"/>
                <w:sz w:val="28"/>
                <w:szCs w:val="28"/>
              </w:rPr>
              <w:t>4. Повышение качества предоставляемых ЖКХ.</w:t>
            </w:r>
          </w:p>
          <w:p w:rsidR="00592A0B" w:rsidRPr="00B04C8E" w:rsidRDefault="00592A0B" w:rsidP="00B04C8E">
            <w:pPr>
              <w:pStyle w:val="af1"/>
              <w:jc w:val="center"/>
              <w:rPr>
                <w:rFonts w:ascii="Times New Roman" w:hAnsi="Times New Roman"/>
                <w:color w:val="000000"/>
                <w:sz w:val="28"/>
                <w:szCs w:val="28"/>
              </w:rPr>
            </w:pPr>
            <w:r w:rsidRPr="00B04C8E">
              <w:rPr>
                <w:rFonts w:ascii="Times New Roman" w:hAnsi="Times New Roman"/>
                <w:color w:val="000000"/>
                <w:sz w:val="28"/>
                <w:szCs w:val="28"/>
              </w:rPr>
              <w:t>5. Снижение потребления энергетических ресурсов.</w:t>
            </w:r>
          </w:p>
          <w:p w:rsidR="00592A0B" w:rsidRPr="00B04C8E" w:rsidRDefault="00592A0B" w:rsidP="00B04C8E">
            <w:pPr>
              <w:pStyle w:val="af1"/>
              <w:jc w:val="center"/>
              <w:rPr>
                <w:rFonts w:ascii="Times New Roman" w:hAnsi="Times New Roman"/>
                <w:color w:val="000000"/>
                <w:sz w:val="28"/>
                <w:szCs w:val="28"/>
              </w:rPr>
            </w:pPr>
            <w:r w:rsidRPr="00B04C8E">
              <w:rPr>
                <w:rFonts w:ascii="Times New Roman" w:hAnsi="Times New Roman"/>
                <w:color w:val="000000"/>
                <w:sz w:val="28"/>
                <w:szCs w:val="28"/>
              </w:rPr>
              <w:t>6.Снижение потерь при поставке ресурсов потребителям.</w:t>
            </w:r>
          </w:p>
          <w:p w:rsidR="00592A0B" w:rsidRPr="00B04C8E" w:rsidRDefault="00592A0B" w:rsidP="00B04C8E">
            <w:pPr>
              <w:pStyle w:val="af1"/>
              <w:jc w:val="center"/>
              <w:rPr>
                <w:rFonts w:ascii="Times New Roman" w:hAnsi="Times New Roman"/>
                <w:sz w:val="28"/>
                <w:szCs w:val="28"/>
              </w:rPr>
            </w:pPr>
            <w:r w:rsidRPr="00B04C8E">
              <w:rPr>
                <w:rFonts w:ascii="Times New Roman" w:hAnsi="Times New Roman"/>
                <w:color w:val="000000"/>
                <w:sz w:val="28"/>
                <w:szCs w:val="28"/>
              </w:rPr>
              <w:t>7. Улучшение экологической обстановки в сельском поселении.</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Сроки и этапы реализации Программы</w:t>
            </w:r>
          </w:p>
        </w:tc>
        <w:tc>
          <w:tcPr>
            <w:tcW w:w="7745" w:type="dxa"/>
          </w:tcPr>
          <w:p w:rsidR="00592A0B" w:rsidRPr="00B04C8E" w:rsidRDefault="00592A0B" w:rsidP="00B04C8E">
            <w:pPr>
              <w:pStyle w:val="af1"/>
              <w:jc w:val="center"/>
              <w:rPr>
                <w:rFonts w:ascii="Times New Roman" w:eastAsia="Times New Roman" w:hAnsi="Times New Roman"/>
                <w:color w:val="000000"/>
                <w:sz w:val="28"/>
                <w:szCs w:val="28"/>
                <w:lang w:eastAsia="ru-RU"/>
              </w:rPr>
            </w:pPr>
          </w:p>
          <w:p w:rsidR="00592A0B" w:rsidRPr="00B04C8E" w:rsidRDefault="00592A0B" w:rsidP="0044787E">
            <w:pPr>
              <w:pStyle w:val="af1"/>
              <w:jc w:val="center"/>
              <w:rPr>
                <w:rFonts w:ascii="Times New Roman" w:eastAsia="Times New Roman" w:hAnsi="Times New Roman"/>
                <w:sz w:val="28"/>
                <w:szCs w:val="28"/>
                <w:lang w:eastAsia="ru-RU"/>
              </w:rPr>
            </w:pPr>
            <w:r w:rsidRPr="00B04C8E">
              <w:rPr>
                <w:rFonts w:ascii="Times New Roman" w:eastAsia="Times New Roman" w:hAnsi="Times New Roman"/>
                <w:color w:val="000000"/>
                <w:sz w:val="28"/>
                <w:szCs w:val="28"/>
                <w:lang w:eastAsia="ru-RU"/>
              </w:rPr>
              <w:t>201</w:t>
            </w:r>
            <w:r w:rsidR="0044787E">
              <w:rPr>
                <w:rFonts w:ascii="Times New Roman" w:eastAsia="Times New Roman" w:hAnsi="Times New Roman"/>
                <w:color w:val="000000"/>
                <w:sz w:val="28"/>
                <w:szCs w:val="28"/>
                <w:lang w:eastAsia="ru-RU"/>
              </w:rPr>
              <w:t>8</w:t>
            </w:r>
            <w:r w:rsidR="0021158E" w:rsidRPr="00B04C8E">
              <w:rPr>
                <w:rFonts w:ascii="Times New Roman" w:eastAsia="Times New Roman" w:hAnsi="Times New Roman"/>
                <w:color w:val="000000"/>
                <w:sz w:val="28"/>
                <w:szCs w:val="28"/>
                <w:lang w:eastAsia="ru-RU"/>
              </w:rPr>
              <w:t xml:space="preserve"> </w:t>
            </w:r>
            <w:r w:rsidR="00597E1F" w:rsidRPr="00B04C8E">
              <w:rPr>
                <w:rFonts w:ascii="Times New Roman" w:eastAsia="Times New Roman" w:hAnsi="Times New Roman"/>
                <w:color w:val="000000"/>
                <w:sz w:val="28"/>
                <w:szCs w:val="28"/>
                <w:lang w:eastAsia="ru-RU"/>
              </w:rPr>
              <w:t>–</w:t>
            </w:r>
            <w:r w:rsidRPr="00B04C8E">
              <w:rPr>
                <w:rFonts w:ascii="Times New Roman" w:eastAsia="Times New Roman" w:hAnsi="Times New Roman"/>
                <w:color w:val="000000"/>
                <w:sz w:val="28"/>
                <w:szCs w:val="28"/>
                <w:lang w:eastAsia="ru-RU"/>
              </w:rPr>
              <w:t xml:space="preserve"> 202</w:t>
            </w:r>
            <w:r w:rsidR="0044787E">
              <w:rPr>
                <w:rFonts w:ascii="Times New Roman" w:eastAsia="Times New Roman" w:hAnsi="Times New Roman"/>
                <w:color w:val="000000"/>
                <w:sz w:val="28"/>
                <w:szCs w:val="28"/>
                <w:lang w:eastAsia="ru-RU"/>
              </w:rPr>
              <w:t>8</w:t>
            </w:r>
            <w:r w:rsidR="00597E1F" w:rsidRPr="00B04C8E">
              <w:rPr>
                <w:rFonts w:ascii="Times New Roman" w:eastAsia="Times New Roman" w:hAnsi="Times New Roman"/>
                <w:color w:val="000000"/>
                <w:sz w:val="28"/>
                <w:szCs w:val="28"/>
                <w:lang w:eastAsia="ru-RU"/>
              </w:rPr>
              <w:t xml:space="preserve"> </w:t>
            </w:r>
            <w:r w:rsidRPr="00B04C8E">
              <w:rPr>
                <w:rFonts w:ascii="Times New Roman" w:eastAsia="Times New Roman" w:hAnsi="Times New Roman"/>
                <w:color w:val="000000"/>
                <w:sz w:val="28"/>
                <w:szCs w:val="28"/>
                <w:lang w:eastAsia="ru-RU"/>
              </w:rPr>
              <w:t>гг.</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Мероприятия Программы</w:t>
            </w:r>
          </w:p>
        </w:tc>
        <w:tc>
          <w:tcPr>
            <w:tcW w:w="7745" w:type="dxa"/>
          </w:tcPr>
          <w:p w:rsidR="00592A0B" w:rsidRPr="00B04C8E" w:rsidRDefault="004B6EEA"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1</w:t>
            </w:r>
            <w:r w:rsidR="00592A0B" w:rsidRPr="00B04C8E">
              <w:rPr>
                <w:rFonts w:ascii="Times New Roman" w:eastAsia="Times New Roman" w:hAnsi="Times New Roman"/>
                <w:sz w:val="28"/>
                <w:szCs w:val="28"/>
                <w:lang w:eastAsia="ru-RU"/>
              </w:rPr>
              <w:t>.</w:t>
            </w:r>
            <w:r w:rsidR="009B013C" w:rsidRPr="00B04C8E">
              <w:rPr>
                <w:rFonts w:ascii="Times New Roman" w:eastAsia="Times New Roman" w:hAnsi="Times New Roman"/>
                <w:sz w:val="28"/>
                <w:szCs w:val="28"/>
                <w:lang w:eastAsia="ru-RU"/>
              </w:rPr>
              <w:t>Реконструкция</w:t>
            </w:r>
            <w:r w:rsidR="000E1899" w:rsidRPr="00B04C8E">
              <w:rPr>
                <w:rFonts w:ascii="Times New Roman" w:eastAsia="Times New Roman" w:hAnsi="Times New Roman"/>
                <w:sz w:val="28"/>
                <w:szCs w:val="28"/>
                <w:lang w:eastAsia="ru-RU"/>
              </w:rPr>
              <w:t xml:space="preserve"> </w:t>
            </w:r>
            <w:r w:rsidR="00B92F2A" w:rsidRPr="00B04C8E">
              <w:rPr>
                <w:rFonts w:ascii="Times New Roman" w:eastAsia="Times New Roman" w:hAnsi="Times New Roman"/>
                <w:sz w:val="28"/>
                <w:szCs w:val="28"/>
                <w:lang w:eastAsia="ru-RU"/>
              </w:rPr>
              <w:t>сетей водоснабжения</w:t>
            </w:r>
          </w:p>
          <w:p w:rsidR="00592A0B" w:rsidRPr="00B13D9E" w:rsidRDefault="00592A0B" w:rsidP="00B04C8E">
            <w:pPr>
              <w:pStyle w:val="af1"/>
              <w:jc w:val="center"/>
              <w:rPr>
                <w:rFonts w:ascii="Times New Roman" w:hAnsi="Times New Roman"/>
                <w:color w:val="000000"/>
                <w:sz w:val="28"/>
                <w:szCs w:val="28"/>
              </w:rPr>
            </w:pPr>
            <w:r w:rsidRPr="00B13D9E">
              <w:rPr>
                <w:rFonts w:ascii="Times New Roman" w:hAnsi="Times New Roman"/>
                <w:color w:val="000000"/>
                <w:sz w:val="28"/>
                <w:szCs w:val="28"/>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592A0B" w:rsidRPr="00B13D9E" w:rsidRDefault="00592A0B" w:rsidP="00B04C8E">
            <w:pPr>
              <w:pStyle w:val="af1"/>
              <w:jc w:val="center"/>
              <w:rPr>
                <w:rFonts w:ascii="Times New Roman" w:hAnsi="Times New Roman"/>
                <w:color w:val="000000"/>
                <w:sz w:val="28"/>
                <w:szCs w:val="28"/>
              </w:rPr>
            </w:pPr>
            <w:r w:rsidRPr="00B13D9E">
              <w:rPr>
                <w:rFonts w:ascii="Times New Roman" w:hAnsi="Times New Roman"/>
                <w:color w:val="000000"/>
                <w:sz w:val="28"/>
                <w:szCs w:val="28"/>
              </w:rPr>
              <w:t>- доля расходов обеспечения на коммунальные услуги в совокупном доходе семьи – 10 %</w:t>
            </w:r>
          </w:p>
          <w:p w:rsidR="00592A0B" w:rsidRPr="00B13D9E" w:rsidRDefault="00592A0B" w:rsidP="00B04C8E">
            <w:pPr>
              <w:pStyle w:val="af1"/>
              <w:jc w:val="center"/>
              <w:rPr>
                <w:rFonts w:ascii="Times New Roman" w:hAnsi="Times New Roman"/>
                <w:color w:val="000000"/>
                <w:sz w:val="28"/>
                <w:szCs w:val="28"/>
              </w:rPr>
            </w:pPr>
            <w:r w:rsidRPr="00B13D9E">
              <w:rPr>
                <w:rFonts w:ascii="Times New Roman" w:hAnsi="Times New Roman"/>
                <w:color w:val="000000"/>
                <w:sz w:val="28"/>
                <w:szCs w:val="28"/>
              </w:rPr>
              <w:t>- уровень собираемости платежей за коммунальные услуги – 100 %</w:t>
            </w:r>
          </w:p>
          <w:p w:rsidR="00592A0B" w:rsidRPr="00B13D9E" w:rsidRDefault="00592A0B" w:rsidP="00B04C8E">
            <w:pPr>
              <w:pStyle w:val="af1"/>
              <w:jc w:val="center"/>
              <w:rPr>
                <w:rFonts w:ascii="Times New Roman" w:hAnsi="Times New Roman"/>
                <w:color w:val="000000"/>
                <w:sz w:val="28"/>
                <w:szCs w:val="28"/>
              </w:rPr>
            </w:pPr>
            <w:r w:rsidRPr="00B13D9E">
              <w:rPr>
                <w:rFonts w:ascii="Times New Roman" w:hAnsi="Times New Roman"/>
                <w:color w:val="000000"/>
                <w:sz w:val="28"/>
                <w:szCs w:val="28"/>
              </w:rPr>
              <w:t>Приведенные данные свидетельствуют о доступности коммунальных ресурсов населения.</w:t>
            </w:r>
          </w:p>
          <w:p w:rsidR="00592A0B" w:rsidRDefault="00B977F3" w:rsidP="00B04C8E">
            <w:pPr>
              <w:pStyle w:val="af1"/>
              <w:jc w:val="center"/>
              <w:rPr>
                <w:rFonts w:ascii="Times New Roman" w:hAnsi="Times New Roman"/>
                <w:color w:val="000000"/>
                <w:sz w:val="28"/>
                <w:szCs w:val="28"/>
              </w:rPr>
            </w:pPr>
            <w:r w:rsidRPr="00B13D9E">
              <w:rPr>
                <w:rFonts w:ascii="Times New Roman" w:hAnsi="Times New Roman"/>
                <w:color w:val="000000"/>
                <w:sz w:val="28"/>
                <w:szCs w:val="28"/>
              </w:rPr>
              <w:t>2.Реконструкция артезианских скважин</w:t>
            </w:r>
            <w:r w:rsidR="00B13D9E" w:rsidRPr="00B13D9E">
              <w:rPr>
                <w:rFonts w:ascii="Times New Roman" w:hAnsi="Times New Roman"/>
                <w:color w:val="000000"/>
                <w:sz w:val="28"/>
                <w:szCs w:val="28"/>
              </w:rPr>
              <w:t>.</w:t>
            </w:r>
          </w:p>
          <w:p w:rsidR="00B977F3" w:rsidRPr="00B04C8E" w:rsidRDefault="00B977F3" w:rsidP="00B04C8E">
            <w:pPr>
              <w:pStyle w:val="af1"/>
              <w:jc w:val="center"/>
              <w:rPr>
                <w:rFonts w:ascii="Times New Roman" w:hAnsi="Times New Roman"/>
                <w:color w:val="000000"/>
                <w:sz w:val="28"/>
                <w:szCs w:val="28"/>
              </w:rPr>
            </w:pP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Исполнители основных мероприятий</w:t>
            </w:r>
          </w:p>
        </w:tc>
        <w:tc>
          <w:tcPr>
            <w:tcW w:w="7745" w:type="dxa"/>
          </w:tcPr>
          <w:p w:rsidR="00592A0B" w:rsidRPr="00B04C8E" w:rsidRDefault="00592A0B" w:rsidP="00B04C8E">
            <w:pPr>
              <w:pStyle w:val="af1"/>
              <w:jc w:val="center"/>
              <w:rPr>
                <w:rFonts w:ascii="Times New Roman" w:eastAsia="Times New Roman" w:hAnsi="Times New Roman"/>
                <w:color w:val="000000"/>
                <w:sz w:val="28"/>
                <w:szCs w:val="28"/>
                <w:lang w:eastAsia="ru-RU"/>
              </w:rPr>
            </w:pPr>
            <w:r w:rsidRPr="00B04C8E">
              <w:rPr>
                <w:rFonts w:ascii="Times New Roman" w:eastAsia="Times New Roman" w:hAnsi="Times New Roman"/>
                <w:color w:val="000000"/>
                <w:sz w:val="28"/>
                <w:szCs w:val="28"/>
                <w:lang w:eastAsia="ru-RU"/>
              </w:rPr>
              <w:t xml:space="preserve">- администрация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w:t>
            </w:r>
            <w:r w:rsidR="0021158E" w:rsidRPr="00B04C8E">
              <w:rPr>
                <w:rFonts w:ascii="Times New Roman" w:eastAsia="Times New Roman" w:hAnsi="Times New Roman"/>
                <w:color w:val="000000"/>
                <w:sz w:val="28"/>
                <w:szCs w:val="28"/>
                <w:lang w:eastAsia="ru-RU"/>
              </w:rPr>
              <w:t xml:space="preserve"> </w:t>
            </w:r>
            <w:r w:rsidR="000044CC" w:rsidRPr="00B04C8E">
              <w:rPr>
                <w:rFonts w:ascii="Times New Roman" w:eastAsia="Times New Roman" w:hAnsi="Times New Roman"/>
                <w:color w:val="000000"/>
                <w:sz w:val="28"/>
                <w:szCs w:val="28"/>
                <w:lang w:eastAsia="ru-RU"/>
              </w:rPr>
              <w:t>Зубово-Полянского</w:t>
            </w:r>
            <w:r w:rsidR="0021158E" w:rsidRPr="00B04C8E">
              <w:rPr>
                <w:rFonts w:ascii="Times New Roman" w:eastAsia="Times New Roman" w:hAnsi="Times New Roman"/>
                <w:color w:val="000000"/>
                <w:sz w:val="28"/>
                <w:szCs w:val="28"/>
                <w:lang w:eastAsia="ru-RU"/>
              </w:rPr>
              <w:t xml:space="preserve"> </w:t>
            </w:r>
            <w:r w:rsidRPr="00B04C8E">
              <w:rPr>
                <w:rFonts w:ascii="Times New Roman" w:eastAsia="Times New Roman" w:hAnsi="Times New Roman"/>
                <w:color w:val="000000"/>
                <w:sz w:val="28"/>
                <w:szCs w:val="28"/>
                <w:lang w:eastAsia="ru-RU"/>
              </w:rPr>
              <w:t>муниципального района Республики Мордовия;</w:t>
            </w:r>
          </w:p>
        </w:tc>
      </w:tr>
      <w:tr w:rsidR="00592A0B" w:rsidRPr="000D68A8" w:rsidTr="006D52F1">
        <w:tc>
          <w:tcPr>
            <w:tcW w:w="2821" w:type="dxa"/>
          </w:tcPr>
          <w:p w:rsidR="00592A0B" w:rsidRPr="00B04C8E" w:rsidRDefault="00592A0B" w:rsidP="00B04C8E">
            <w:pPr>
              <w:pStyle w:val="af1"/>
              <w:jc w:val="center"/>
              <w:rPr>
                <w:rFonts w:ascii="Times New Roman" w:eastAsia="Times New Roman" w:hAnsi="Times New Roman"/>
                <w:sz w:val="28"/>
                <w:szCs w:val="28"/>
                <w:lang w:eastAsia="ru-RU"/>
              </w:rPr>
            </w:pPr>
            <w:r w:rsidRPr="00B04C8E">
              <w:rPr>
                <w:rFonts w:ascii="Times New Roman" w:eastAsia="Times New Roman" w:hAnsi="Times New Roman"/>
                <w:sz w:val="28"/>
                <w:szCs w:val="28"/>
                <w:lang w:eastAsia="ru-RU"/>
              </w:rPr>
              <w:t>Ожидаемые результаты</w:t>
            </w:r>
          </w:p>
        </w:tc>
        <w:tc>
          <w:tcPr>
            <w:tcW w:w="7745" w:type="dxa"/>
          </w:tcPr>
          <w:p w:rsidR="00592A0B" w:rsidRPr="00B04C8E" w:rsidRDefault="00592A0B" w:rsidP="00B04C8E">
            <w:pPr>
              <w:pStyle w:val="af1"/>
              <w:jc w:val="center"/>
              <w:rPr>
                <w:rFonts w:ascii="Times New Roman" w:hAnsi="Times New Roman"/>
                <w:sz w:val="28"/>
                <w:szCs w:val="28"/>
              </w:rPr>
            </w:pPr>
            <w:r w:rsidRPr="00B04C8E">
              <w:rPr>
                <w:rFonts w:ascii="Times New Roman" w:hAnsi="Times New Roman"/>
                <w:sz w:val="28"/>
                <w:szCs w:val="28"/>
              </w:rPr>
              <w:t xml:space="preserve">Модернизация и обновление коммунальной инфраструктуры </w:t>
            </w:r>
            <w:r w:rsidR="000044CC" w:rsidRPr="00B04C8E">
              <w:rPr>
                <w:rFonts w:ascii="Times New Roman" w:hAnsi="Times New Roman"/>
                <w:color w:val="0D0D0D"/>
                <w:sz w:val="28"/>
                <w:szCs w:val="28"/>
              </w:rPr>
              <w:t>Дубительского</w:t>
            </w:r>
            <w:r w:rsidR="00384D44" w:rsidRPr="00B04C8E">
              <w:rPr>
                <w:rFonts w:ascii="Times New Roman" w:eastAsia="Times New Roman" w:hAnsi="Times New Roman"/>
                <w:color w:val="000000"/>
                <w:sz w:val="28"/>
                <w:szCs w:val="28"/>
                <w:lang w:eastAsia="ru-RU"/>
              </w:rPr>
              <w:t xml:space="preserve"> сельского поселения</w:t>
            </w:r>
            <w:r w:rsidRPr="00B04C8E">
              <w:rPr>
                <w:rFonts w:ascii="Times New Roman" w:hAnsi="Times New Roman"/>
                <w:sz w:val="28"/>
                <w:szCs w:val="28"/>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592A0B" w:rsidRPr="00B04C8E" w:rsidRDefault="00592A0B" w:rsidP="00B04C8E">
            <w:pPr>
              <w:pStyle w:val="af1"/>
              <w:jc w:val="center"/>
              <w:rPr>
                <w:rFonts w:ascii="Times New Roman" w:eastAsia="Times New Roman" w:hAnsi="Times New Roman"/>
                <w:color w:val="000000"/>
                <w:sz w:val="28"/>
                <w:szCs w:val="28"/>
                <w:lang w:eastAsia="ru-RU"/>
              </w:rPr>
            </w:pPr>
          </w:p>
        </w:tc>
      </w:tr>
      <w:tr w:rsidR="00592A0B" w:rsidRPr="000D68A8" w:rsidTr="00477F6B">
        <w:trPr>
          <w:trHeight w:val="409"/>
        </w:trPr>
        <w:tc>
          <w:tcPr>
            <w:tcW w:w="2821" w:type="dxa"/>
          </w:tcPr>
          <w:p w:rsidR="008979CE" w:rsidRPr="00C13380" w:rsidRDefault="00592A0B" w:rsidP="00B04C8E">
            <w:pPr>
              <w:pStyle w:val="af1"/>
              <w:jc w:val="center"/>
              <w:rPr>
                <w:rFonts w:ascii="Times New Roman" w:hAnsi="Times New Roman"/>
                <w:sz w:val="28"/>
                <w:szCs w:val="28"/>
              </w:rPr>
            </w:pPr>
            <w:r w:rsidRPr="00B04C8E">
              <w:rPr>
                <w:rFonts w:ascii="Times New Roman" w:eastAsia="Times New Roman" w:hAnsi="Times New Roman"/>
                <w:color w:val="000000"/>
                <w:sz w:val="28"/>
                <w:szCs w:val="28"/>
                <w:lang w:eastAsia="ru-RU"/>
              </w:rPr>
              <w:t>Объемы и источники финансирования</w:t>
            </w:r>
            <w:r w:rsidR="008979CE" w:rsidRPr="00C13380">
              <w:rPr>
                <w:rFonts w:ascii="Times New Roman" w:hAnsi="Times New Roman"/>
                <w:sz w:val="28"/>
                <w:szCs w:val="28"/>
              </w:rPr>
              <w:t>*</w:t>
            </w:r>
          </w:p>
          <w:p w:rsidR="008979CE" w:rsidRDefault="008979CE" w:rsidP="00B04C8E">
            <w:pPr>
              <w:pStyle w:val="af1"/>
              <w:jc w:val="center"/>
              <w:rPr>
                <w:sz w:val="24"/>
                <w:szCs w:val="24"/>
              </w:rPr>
            </w:pPr>
          </w:p>
          <w:p w:rsidR="008979CE" w:rsidRPr="00B04C8E" w:rsidRDefault="008979CE" w:rsidP="00C13380">
            <w:pPr>
              <w:ind w:left="360"/>
              <w:rPr>
                <w:rFonts w:ascii="Times New Roman" w:eastAsia="Times New Roman" w:hAnsi="Times New Roman"/>
                <w:sz w:val="28"/>
                <w:szCs w:val="28"/>
                <w:lang w:eastAsia="ru-RU"/>
              </w:rPr>
            </w:pPr>
          </w:p>
        </w:tc>
        <w:tc>
          <w:tcPr>
            <w:tcW w:w="7745" w:type="dxa"/>
          </w:tcPr>
          <w:p w:rsidR="004F02E0" w:rsidRPr="00477F6B" w:rsidRDefault="00592A0B" w:rsidP="00477F6B">
            <w:pPr>
              <w:pStyle w:val="af1"/>
              <w:jc w:val="center"/>
              <w:rPr>
                <w:rFonts w:ascii="Times New Roman" w:hAnsi="Times New Roman"/>
                <w:sz w:val="28"/>
                <w:szCs w:val="28"/>
              </w:rPr>
            </w:pPr>
            <w:r w:rsidRPr="00477F6B">
              <w:rPr>
                <w:rFonts w:ascii="Times New Roman" w:hAnsi="Times New Roman"/>
                <w:noProof/>
                <w:sz w:val="28"/>
                <w:szCs w:val="28"/>
              </w:rPr>
              <w:t>Источник финансирования - средства бюджетов всех уровней</w:t>
            </w:r>
            <w:r w:rsidR="00477F6B" w:rsidRPr="00477F6B">
              <w:rPr>
                <w:rFonts w:ascii="Times New Roman" w:hAnsi="Times New Roman"/>
                <w:noProof/>
                <w:sz w:val="28"/>
                <w:szCs w:val="28"/>
              </w:rPr>
              <w:t>.</w:t>
            </w:r>
          </w:p>
          <w:p w:rsidR="004F02E0" w:rsidRPr="00477F6B" w:rsidRDefault="00477F6B" w:rsidP="00477F6B">
            <w:pPr>
              <w:pStyle w:val="af1"/>
              <w:rPr>
                <w:rFonts w:ascii="Times New Roman" w:hAnsi="Times New Roman"/>
                <w:sz w:val="28"/>
                <w:szCs w:val="28"/>
              </w:rPr>
            </w:pPr>
            <w:r>
              <w:rPr>
                <w:rFonts w:ascii="Times New Roman" w:hAnsi="Times New Roman"/>
                <w:sz w:val="28"/>
                <w:szCs w:val="28"/>
              </w:rPr>
              <w:t>С</w:t>
            </w:r>
            <w:r w:rsidRPr="00477F6B">
              <w:rPr>
                <w:rFonts w:ascii="Times New Roman" w:hAnsi="Times New Roman"/>
                <w:sz w:val="28"/>
                <w:szCs w:val="28"/>
              </w:rPr>
              <w:t>редства республиканского  бюджета</w:t>
            </w:r>
            <w:r>
              <w:rPr>
                <w:rFonts w:ascii="Times New Roman" w:hAnsi="Times New Roman"/>
                <w:sz w:val="28"/>
                <w:szCs w:val="28"/>
              </w:rPr>
              <w:t>:</w:t>
            </w:r>
          </w:p>
          <w:p w:rsidR="00477F6B" w:rsidRPr="00477F6B" w:rsidRDefault="008979CE" w:rsidP="00477F6B">
            <w:pPr>
              <w:pStyle w:val="af1"/>
              <w:rPr>
                <w:rFonts w:ascii="Times New Roman" w:hAnsi="Times New Roman"/>
                <w:sz w:val="28"/>
                <w:szCs w:val="28"/>
              </w:rPr>
            </w:pPr>
            <w:r w:rsidRPr="00477F6B">
              <w:rPr>
                <w:rFonts w:ascii="Times New Roman" w:hAnsi="Times New Roman"/>
                <w:sz w:val="28"/>
                <w:szCs w:val="28"/>
              </w:rPr>
              <w:t xml:space="preserve">2018г.- </w:t>
            </w:r>
            <w:r w:rsidR="00477F6B" w:rsidRPr="00A52ED9">
              <w:rPr>
                <w:rFonts w:ascii="Times New Roman" w:hAnsi="Times New Roman"/>
                <w:sz w:val="28"/>
                <w:szCs w:val="28"/>
              </w:rPr>
              <w:t>155,628</w:t>
            </w:r>
            <w:r w:rsidRPr="00477F6B">
              <w:rPr>
                <w:rFonts w:ascii="Times New Roman" w:hAnsi="Times New Roman"/>
                <w:sz w:val="28"/>
                <w:szCs w:val="28"/>
              </w:rPr>
              <w:t xml:space="preserve">тыс.руб. </w:t>
            </w:r>
            <w:r w:rsidR="00477F6B" w:rsidRPr="00477F6B">
              <w:rPr>
                <w:rFonts w:ascii="Times New Roman" w:hAnsi="Times New Roman"/>
                <w:sz w:val="28"/>
                <w:szCs w:val="28"/>
              </w:rPr>
              <w:t xml:space="preserve"> </w:t>
            </w:r>
            <w:r w:rsidR="00A52ED9">
              <w:rPr>
                <w:rFonts w:ascii="Times New Roman" w:hAnsi="Times New Roman"/>
                <w:sz w:val="28"/>
                <w:szCs w:val="28"/>
              </w:rPr>
              <w:t xml:space="preserve"> </w:t>
            </w:r>
            <w:r w:rsidR="00477F6B" w:rsidRPr="00477F6B">
              <w:rPr>
                <w:rFonts w:ascii="Times New Roman" w:hAnsi="Times New Roman"/>
                <w:sz w:val="28"/>
                <w:szCs w:val="28"/>
              </w:rPr>
              <w:t xml:space="preserve">2019г.- </w:t>
            </w:r>
            <w:r w:rsidR="00A52ED9">
              <w:rPr>
                <w:rFonts w:ascii="Times New Roman" w:hAnsi="Times New Roman"/>
                <w:sz w:val="28"/>
                <w:szCs w:val="28"/>
              </w:rPr>
              <w:t xml:space="preserve">155,4 </w:t>
            </w:r>
            <w:r w:rsidR="00477F6B" w:rsidRPr="00477F6B">
              <w:rPr>
                <w:rFonts w:ascii="Times New Roman" w:hAnsi="Times New Roman"/>
                <w:sz w:val="28"/>
                <w:szCs w:val="28"/>
              </w:rPr>
              <w:t>тыс.руб.</w:t>
            </w:r>
          </w:p>
          <w:p w:rsidR="00477F6B" w:rsidRPr="00477F6B" w:rsidRDefault="00477F6B" w:rsidP="00477F6B">
            <w:pPr>
              <w:pStyle w:val="af1"/>
              <w:rPr>
                <w:rFonts w:ascii="Times New Roman" w:hAnsi="Times New Roman"/>
                <w:sz w:val="28"/>
                <w:szCs w:val="28"/>
              </w:rPr>
            </w:pPr>
            <w:r w:rsidRPr="00477F6B">
              <w:rPr>
                <w:rFonts w:ascii="Times New Roman" w:hAnsi="Times New Roman"/>
                <w:sz w:val="28"/>
                <w:szCs w:val="28"/>
              </w:rPr>
              <w:t xml:space="preserve">2020г.- </w:t>
            </w:r>
            <w:r>
              <w:rPr>
                <w:rFonts w:ascii="Times New Roman" w:hAnsi="Times New Roman"/>
                <w:sz w:val="28"/>
                <w:szCs w:val="28"/>
              </w:rPr>
              <w:t xml:space="preserve">155,4 </w:t>
            </w:r>
            <w:r w:rsidRPr="00477F6B">
              <w:rPr>
                <w:rFonts w:ascii="Times New Roman" w:hAnsi="Times New Roman"/>
                <w:sz w:val="28"/>
                <w:szCs w:val="28"/>
              </w:rPr>
              <w:t xml:space="preserve">тыс.руб.  </w:t>
            </w:r>
            <w:r w:rsidR="00A52ED9">
              <w:rPr>
                <w:rFonts w:ascii="Times New Roman" w:hAnsi="Times New Roman"/>
                <w:sz w:val="28"/>
                <w:szCs w:val="28"/>
              </w:rPr>
              <w:t xml:space="preserve">    </w:t>
            </w:r>
            <w:r w:rsidRPr="00477F6B">
              <w:rPr>
                <w:rFonts w:ascii="Times New Roman" w:hAnsi="Times New Roman"/>
                <w:sz w:val="28"/>
                <w:szCs w:val="28"/>
              </w:rPr>
              <w:t xml:space="preserve">2021г.- </w:t>
            </w:r>
            <w:r w:rsidR="00A52ED9">
              <w:rPr>
                <w:rFonts w:ascii="Times New Roman" w:hAnsi="Times New Roman"/>
                <w:sz w:val="28"/>
                <w:szCs w:val="28"/>
              </w:rPr>
              <w:t xml:space="preserve">155,4 </w:t>
            </w:r>
            <w:r>
              <w:rPr>
                <w:rFonts w:ascii="Times New Roman" w:hAnsi="Times New Roman"/>
                <w:sz w:val="28"/>
                <w:szCs w:val="28"/>
              </w:rPr>
              <w:t xml:space="preserve"> </w:t>
            </w:r>
            <w:r w:rsidRPr="00477F6B">
              <w:rPr>
                <w:rFonts w:ascii="Times New Roman" w:hAnsi="Times New Roman"/>
                <w:sz w:val="28"/>
                <w:szCs w:val="28"/>
              </w:rPr>
              <w:t>тыс.руб.</w:t>
            </w:r>
          </w:p>
          <w:p w:rsidR="00477F6B" w:rsidRPr="00477F6B" w:rsidRDefault="00477F6B" w:rsidP="00477F6B">
            <w:pPr>
              <w:pStyle w:val="af1"/>
              <w:rPr>
                <w:rFonts w:ascii="Times New Roman" w:hAnsi="Times New Roman"/>
                <w:sz w:val="28"/>
                <w:szCs w:val="28"/>
              </w:rPr>
            </w:pPr>
            <w:r w:rsidRPr="00477F6B">
              <w:rPr>
                <w:rFonts w:ascii="Times New Roman" w:hAnsi="Times New Roman"/>
                <w:sz w:val="28"/>
                <w:szCs w:val="28"/>
              </w:rPr>
              <w:t xml:space="preserve">2022г.- </w:t>
            </w:r>
            <w:r w:rsidR="00A52ED9">
              <w:rPr>
                <w:rFonts w:ascii="Times New Roman" w:hAnsi="Times New Roman"/>
                <w:sz w:val="28"/>
                <w:szCs w:val="28"/>
              </w:rPr>
              <w:t xml:space="preserve">155,4 </w:t>
            </w:r>
            <w:r w:rsidRPr="00477F6B">
              <w:rPr>
                <w:rFonts w:ascii="Times New Roman" w:hAnsi="Times New Roman"/>
                <w:sz w:val="28"/>
                <w:szCs w:val="28"/>
              </w:rPr>
              <w:t xml:space="preserve">тыс.руб.  </w:t>
            </w:r>
            <w:r w:rsidR="00A52ED9">
              <w:rPr>
                <w:rFonts w:ascii="Times New Roman" w:hAnsi="Times New Roman"/>
                <w:sz w:val="28"/>
                <w:szCs w:val="28"/>
              </w:rPr>
              <w:t xml:space="preserve">    </w:t>
            </w:r>
            <w:r w:rsidRPr="00477F6B">
              <w:rPr>
                <w:rFonts w:ascii="Times New Roman" w:hAnsi="Times New Roman"/>
                <w:sz w:val="28"/>
                <w:szCs w:val="28"/>
              </w:rPr>
              <w:t xml:space="preserve">2023г.- </w:t>
            </w:r>
            <w:r w:rsidR="00A52ED9">
              <w:rPr>
                <w:rFonts w:ascii="Times New Roman" w:hAnsi="Times New Roman"/>
                <w:sz w:val="28"/>
                <w:szCs w:val="28"/>
              </w:rPr>
              <w:t xml:space="preserve">155,4 </w:t>
            </w:r>
            <w:r w:rsidRPr="00477F6B">
              <w:rPr>
                <w:rFonts w:ascii="Times New Roman" w:hAnsi="Times New Roman"/>
                <w:sz w:val="28"/>
                <w:szCs w:val="28"/>
              </w:rPr>
              <w:t>тыс.руб.</w:t>
            </w:r>
          </w:p>
          <w:p w:rsidR="00477F6B" w:rsidRPr="00477F6B" w:rsidRDefault="00477F6B" w:rsidP="00477F6B">
            <w:pPr>
              <w:pStyle w:val="af1"/>
              <w:rPr>
                <w:rFonts w:ascii="Times New Roman" w:hAnsi="Times New Roman"/>
                <w:sz w:val="28"/>
                <w:szCs w:val="28"/>
              </w:rPr>
            </w:pPr>
            <w:r w:rsidRPr="00477F6B">
              <w:rPr>
                <w:rFonts w:ascii="Times New Roman" w:hAnsi="Times New Roman"/>
                <w:sz w:val="28"/>
                <w:szCs w:val="28"/>
              </w:rPr>
              <w:t xml:space="preserve">2024г.- </w:t>
            </w:r>
            <w:r w:rsidR="00A52ED9">
              <w:rPr>
                <w:rFonts w:ascii="Times New Roman" w:hAnsi="Times New Roman"/>
                <w:sz w:val="28"/>
                <w:szCs w:val="28"/>
              </w:rPr>
              <w:t xml:space="preserve">155,4 </w:t>
            </w:r>
            <w:r w:rsidRPr="00477F6B">
              <w:rPr>
                <w:rFonts w:ascii="Times New Roman" w:hAnsi="Times New Roman"/>
                <w:sz w:val="28"/>
                <w:szCs w:val="28"/>
              </w:rPr>
              <w:t xml:space="preserve">тыс.руб. </w:t>
            </w:r>
            <w:r w:rsidR="00A52ED9">
              <w:rPr>
                <w:rFonts w:ascii="Times New Roman" w:hAnsi="Times New Roman"/>
                <w:sz w:val="28"/>
                <w:szCs w:val="28"/>
              </w:rPr>
              <w:t xml:space="preserve">  </w:t>
            </w:r>
            <w:r w:rsidRPr="00477F6B">
              <w:rPr>
                <w:rFonts w:ascii="Times New Roman" w:hAnsi="Times New Roman"/>
                <w:sz w:val="28"/>
                <w:szCs w:val="28"/>
              </w:rPr>
              <w:t xml:space="preserve"> </w:t>
            </w:r>
            <w:r w:rsidR="00A52ED9">
              <w:rPr>
                <w:rFonts w:ascii="Times New Roman" w:hAnsi="Times New Roman"/>
                <w:sz w:val="28"/>
                <w:szCs w:val="28"/>
              </w:rPr>
              <w:t xml:space="preserve">  </w:t>
            </w:r>
            <w:r w:rsidRPr="00477F6B">
              <w:rPr>
                <w:rFonts w:ascii="Times New Roman" w:hAnsi="Times New Roman"/>
                <w:sz w:val="28"/>
                <w:szCs w:val="28"/>
              </w:rPr>
              <w:t xml:space="preserve">2025г.- </w:t>
            </w:r>
            <w:r w:rsidR="00A52ED9">
              <w:rPr>
                <w:rFonts w:ascii="Times New Roman" w:hAnsi="Times New Roman"/>
                <w:sz w:val="28"/>
                <w:szCs w:val="28"/>
              </w:rPr>
              <w:t xml:space="preserve">155,4 </w:t>
            </w:r>
            <w:r w:rsidRPr="00477F6B">
              <w:rPr>
                <w:rFonts w:ascii="Times New Roman" w:hAnsi="Times New Roman"/>
                <w:sz w:val="28"/>
                <w:szCs w:val="28"/>
              </w:rPr>
              <w:t>тыс.руб.</w:t>
            </w:r>
          </w:p>
          <w:p w:rsidR="00477F6B" w:rsidRPr="00477F6B" w:rsidRDefault="00477F6B" w:rsidP="00477F6B">
            <w:pPr>
              <w:pStyle w:val="af1"/>
              <w:rPr>
                <w:rFonts w:ascii="Times New Roman" w:hAnsi="Times New Roman"/>
                <w:sz w:val="28"/>
                <w:szCs w:val="28"/>
              </w:rPr>
            </w:pPr>
            <w:r w:rsidRPr="00477F6B">
              <w:rPr>
                <w:rFonts w:ascii="Times New Roman" w:hAnsi="Times New Roman"/>
                <w:sz w:val="28"/>
                <w:szCs w:val="28"/>
              </w:rPr>
              <w:t xml:space="preserve">2026г.- </w:t>
            </w:r>
            <w:r w:rsidR="00A52ED9">
              <w:rPr>
                <w:rFonts w:ascii="Times New Roman" w:hAnsi="Times New Roman"/>
                <w:sz w:val="28"/>
                <w:szCs w:val="28"/>
              </w:rPr>
              <w:t xml:space="preserve">155,4 </w:t>
            </w:r>
            <w:r w:rsidRPr="00477F6B">
              <w:rPr>
                <w:rFonts w:ascii="Times New Roman" w:hAnsi="Times New Roman"/>
                <w:sz w:val="28"/>
                <w:szCs w:val="28"/>
              </w:rPr>
              <w:t xml:space="preserve">тыс.руб.  </w:t>
            </w:r>
            <w:r w:rsidR="00A52ED9">
              <w:rPr>
                <w:rFonts w:ascii="Times New Roman" w:hAnsi="Times New Roman"/>
                <w:sz w:val="28"/>
                <w:szCs w:val="28"/>
              </w:rPr>
              <w:t xml:space="preserve">    </w:t>
            </w:r>
            <w:r w:rsidRPr="00477F6B">
              <w:rPr>
                <w:rFonts w:ascii="Times New Roman" w:hAnsi="Times New Roman"/>
                <w:sz w:val="28"/>
                <w:szCs w:val="28"/>
              </w:rPr>
              <w:t xml:space="preserve">2027г.- </w:t>
            </w:r>
            <w:r w:rsidR="00A52ED9">
              <w:rPr>
                <w:rFonts w:ascii="Times New Roman" w:hAnsi="Times New Roman"/>
                <w:sz w:val="28"/>
                <w:szCs w:val="28"/>
              </w:rPr>
              <w:t xml:space="preserve">155,4 </w:t>
            </w:r>
            <w:r w:rsidRPr="00477F6B">
              <w:rPr>
                <w:rFonts w:ascii="Times New Roman" w:hAnsi="Times New Roman"/>
                <w:sz w:val="28"/>
                <w:szCs w:val="28"/>
              </w:rPr>
              <w:t>тыс.руб.</w:t>
            </w:r>
          </w:p>
          <w:p w:rsidR="00477F6B" w:rsidRPr="00B04C8E" w:rsidRDefault="00477F6B" w:rsidP="00477F6B">
            <w:pPr>
              <w:pStyle w:val="af1"/>
              <w:rPr>
                <w:rFonts w:ascii="Times New Roman" w:hAnsi="Times New Roman"/>
              </w:rPr>
            </w:pPr>
            <w:r w:rsidRPr="00477F6B">
              <w:rPr>
                <w:rFonts w:ascii="Times New Roman" w:hAnsi="Times New Roman"/>
                <w:sz w:val="28"/>
                <w:szCs w:val="28"/>
              </w:rPr>
              <w:t xml:space="preserve">2028г.- </w:t>
            </w:r>
            <w:r w:rsidR="00A52ED9">
              <w:rPr>
                <w:rFonts w:ascii="Times New Roman" w:hAnsi="Times New Roman"/>
                <w:sz w:val="28"/>
                <w:szCs w:val="28"/>
              </w:rPr>
              <w:t xml:space="preserve">155,4 </w:t>
            </w:r>
            <w:r w:rsidRPr="00477F6B">
              <w:rPr>
                <w:rFonts w:ascii="Times New Roman" w:hAnsi="Times New Roman"/>
                <w:sz w:val="28"/>
                <w:szCs w:val="28"/>
              </w:rPr>
              <w:t>тыс.руб.</w:t>
            </w:r>
          </w:p>
        </w:tc>
      </w:tr>
      <w:tr w:rsidR="00C13380" w:rsidRPr="000D68A8" w:rsidTr="00B13D9E">
        <w:trPr>
          <w:trHeight w:val="627"/>
        </w:trPr>
        <w:tc>
          <w:tcPr>
            <w:tcW w:w="10566" w:type="dxa"/>
            <w:gridSpan w:val="2"/>
          </w:tcPr>
          <w:p w:rsidR="00C13380" w:rsidRPr="00C13380" w:rsidRDefault="00C13380" w:rsidP="00C13380">
            <w:pPr>
              <w:ind w:left="360"/>
              <w:rPr>
                <w:rFonts w:ascii="Times New Roman" w:hAnsi="Times New Roman"/>
                <w:sz w:val="28"/>
                <w:szCs w:val="28"/>
              </w:rPr>
            </w:pPr>
            <w:r w:rsidRPr="00C13380">
              <w:rPr>
                <w:rFonts w:ascii="Times New Roman" w:hAnsi="Times New Roman"/>
                <w:sz w:val="28"/>
                <w:szCs w:val="28"/>
              </w:rPr>
              <w:t>* Объемы финансирования носят прогнозный характер</w:t>
            </w:r>
          </w:p>
          <w:p w:rsidR="00C13380" w:rsidRPr="005F28A3" w:rsidRDefault="00C13380" w:rsidP="00B04C8E">
            <w:pPr>
              <w:pStyle w:val="af1"/>
              <w:jc w:val="center"/>
              <w:rPr>
                <w:rFonts w:ascii="Times New Roman" w:hAnsi="Times New Roman"/>
                <w:noProof/>
                <w:sz w:val="28"/>
                <w:szCs w:val="28"/>
                <w:highlight w:val="green"/>
              </w:rPr>
            </w:pPr>
          </w:p>
        </w:tc>
      </w:tr>
    </w:tbl>
    <w:p w:rsidR="00592A0B" w:rsidRPr="00063074" w:rsidRDefault="00592A0B" w:rsidP="00592A0B">
      <w:pPr>
        <w:pStyle w:val="a3"/>
        <w:numPr>
          <w:ilvl w:val="0"/>
          <w:numId w:val="3"/>
        </w:numPr>
        <w:spacing w:line="360" w:lineRule="auto"/>
        <w:jc w:val="both"/>
        <w:rPr>
          <w:rFonts w:ascii="Times New Roman" w:hAnsi="Times New Roman"/>
          <w:b/>
          <w:color w:val="0D0D0D"/>
          <w:sz w:val="28"/>
          <w:szCs w:val="28"/>
        </w:rPr>
      </w:pPr>
      <w:r w:rsidRPr="00063074">
        <w:rPr>
          <w:rFonts w:ascii="Times New Roman" w:hAnsi="Times New Roman"/>
          <w:b/>
          <w:color w:val="0D0D0D"/>
          <w:sz w:val="28"/>
          <w:szCs w:val="28"/>
        </w:rPr>
        <w:t>Характеристика существующего состояния коммунальной инфраструктуры</w:t>
      </w:r>
    </w:p>
    <w:p w:rsidR="00592A0B" w:rsidRPr="00063074" w:rsidRDefault="00592A0B" w:rsidP="00592A0B">
      <w:pPr>
        <w:pStyle w:val="a3"/>
        <w:numPr>
          <w:ilvl w:val="1"/>
          <w:numId w:val="3"/>
        </w:numPr>
        <w:spacing w:line="360" w:lineRule="auto"/>
        <w:jc w:val="both"/>
        <w:rPr>
          <w:rFonts w:ascii="Times New Roman" w:hAnsi="Times New Roman"/>
          <w:b/>
          <w:i/>
          <w:color w:val="0D0D0D"/>
          <w:sz w:val="28"/>
          <w:szCs w:val="28"/>
        </w:rPr>
      </w:pPr>
      <w:r w:rsidRPr="00063074">
        <w:rPr>
          <w:rFonts w:ascii="Times New Roman" w:hAnsi="Times New Roman"/>
          <w:b/>
          <w:i/>
          <w:color w:val="0D0D0D"/>
          <w:sz w:val="28"/>
          <w:szCs w:val="28"/>
        </w:rPr>
        <w:t>Система теплоснабжения</w:t>
      </w:r>
    </w:p>
    <w:p w:rsidR="000044CC" w:rsidRPr="00B04C8E" w:rsidRDefault="00B04C8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9B013C" w:rsidRPr="00B04C8E">
        <w:rPr>
          <w:rFonts w:ascii="Times New Roman" w:hAnsi="Times New Roman"/>
          <w:sz w:val="28"/>
          <w:szCs w:val="28"/>
          <w:lang w:eastAsia="ru-RU"/>
        </w:rPr>
        <w:t xml:space="preserve">На территории </w:t>
      </w:r>
      <w:r w:rsidR="000044CC" w:rsidRPr="00B04C8E">
        <w:rPr>
          <w:rFonts w:ascii="Times New Roman" w:hAnsi="Times New Roman"/>
          <w:sz w:val="28"/>
          <w:szCs w:val="28"/>
          <w:lang w:eastAsia="ru-RU"/>
        </w:rPr>
        <w:t>Дубительского</w:t>
      </w:r>
      <w:r w:rsidR="009B013C" w:rsidRPr="00B04C8E">
        <w:rPr>
          <w:rFonts w:ascii="Times New Roman" w:hAnsi="Times New Roman"/>
          <w:sz w:val="28"/>
          <w:szCs w:val="28"/>
          <w:lang w:eastAsia="ru-RU"/>
        </w:rPr>
        <w:t xml:space="preserve"> сельского поселения централизованных источников тепла нет. Жилой сектор населенных пунктов представляет собой индивидуальную усадебную застройку. </w:t>
      </w:r>
    </w:p>
    <w:p w:rsidR="009B013C" w:rsidRPr="00B04C8E" w:rsidRDefault="00B04C8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9B013C" w:rsidRPr="00B04C8E">
        <w:rPr>
          <w:rFonts w:ascii="Times New Roman" w:hAnsi="Times New Roman"/>
          <w:sz w:val="28"/>
          <w:szCs w:val="28"/>
          <w:lang w:eastAsia="ru-RU"/>
        </w:rPr>
        <w:t>Большая часть теплоснабжения жилых усадебных домов осуществляется от поквартирных газовых теплогенераторов, топливом для которых является природный газ. Используемые газовые теплогенераторы могут быть одноконтурные – только для отопления помещений и двухконтурные – для отопления и приготовления горячей воды.</w:t>
      </w:r>
    </w:p>
    <w:p w:rsidR="00D556ED" w:rsidRDefault="00B04C8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9B013C" w:rsidRPr="00B04C8E">
        <w:rPr>
          <w:rFonts w:ascii="Times New Roman" w:hAnsi="Times New Roman"/>
          <w:sz w:val="28"/>
          <w:szCs w:val="28"/>
          <w:lang w:eastAsia="ru-RU"/>
        </w:rPr>
        <w:t>Теплоснабжение вновь проектируемых индивидуальных домов планируется осуществлять от индивидуальных источников на газовом топливе</w:t>
      </w:r>
    </w:p>
    <w:p w:rsidR="004F02E0" w:rsidRPr="00B04C8E" w:rsidRDefault="004F02E0" w:rsidP="00B04C8E">
      <w:pPr>
        <w:pStyle w:val="af1"/>
        <w:rPr>
          <w:rFonts w:ascii="Times New Roman" w:hAnsi="Times New Roman"/>
          <w:sz w:val="28"/>
          <w:szCs w:val="28"/>
        </w:rPr>
      </w:pPr>
    </w:p>
    <w:p w:rsidR="00592A0B" w:rsidRPr="002A549F" w:rsidRDefault="00592A0B" w:rsidP="00592A0B">
      <w:pPr>
        <w:pStyle w:val="a3"/>
        <w:numPr>
          <w:ilvl w:val="1"/>
          <w:numId w:val="3"/>
        </w:numPr>
        <w:spacing w:line="360" w:lineRule="auto"/>
        <w:jc w:val="both"/>
        <w:rPr>
          <w:rFonts w:ascii="Times New Roman" w:hAnsi="Times New Roman"/>
          <w:b/>
          <w:i/>
          <w:color w:val="0D0D0D"/>
          <w:sz w:val="28"/>
          <w:szCs w:val="28"/>
        </w:rPr>
      </w:pPr>
      <w:r w:rsidRPr="002A549F">
        <w:rPr>
          <w:rFonts w:ascii="Times New Roman" w:hAnsi="Times New Roman"/>
          <w:b/>
          <w:i/>
          <w:color w:val="0D0D0D"/>
          <w:sz w:val="28"/>
          <w:szCs w:val="28"/>
        </w:rPr>
        <w:t>Система водоснабжения</w:t>
      </w:r>
    </w:p>
    <w:p w:rsidR="00B61175" w:rsidRDefault="00B04C8E" w:rsidP="004B5933">
      <w:pPr>
        <w:pStyle w:val="af1"/>
        <w:ind w:firstLine="709"/>
        <w:jc w:val="both"/>
      </w:pPr>
      <w:r>
        <w:rPr>
          <w:rFonts w:ascii="Times New Roman" w:hAnsi="Times New Roman"/>
          <w:sz w:val="28"/>
          <w:szCs w:val="28"/>
        </w:rPr>
        <w:t xml:space="preserve">      </w:t>
      </w:r>
      <w:r w:rsidR="000044CC" w:rsidRPr="00B04C8E">
        <w:rPr>
          <w:rFonts w:ascii="Times New Roman" w:hAnsi="Times New Roman"/>
          <w:sz w:val="28"/>
          <w:szCs w:val="28"/>
        </w:rPr>
        <w:t>Централизованным водопроводом оснащены практически все улицы</w:t>
      </w:r>
      <w:r w:rsidR="00D40B2A" w:rsidRPr="00B04C8E">
        <w:rPr>
          <w:rFonts w:ascii="Times New Roman" w:hAnsi="Times New Roman"/>
          <w:sz w:val="28"/>
          <w:szCs w:val="28"/>
        </w:rPr>
        <w:t xml:space="preserve"> в поселке Дубитель, действуют 4</w:t>
      </w:r>
      <w:r w:rsidR="000044CC" w:rsidRPr="00B04C8E">
        <w:rPr>
          <w:rFonts w:ascii="Times New Roman" w:hAnsi="Times New Roman"/>
          <w:sz w:val="28"/>
          <w:szCs w:val="28"/>
        </w:rPr>
        <w:t xml:space="preserve"> </w:t>
      </w:r>
      <w:r w:rsidR="00D40B2A" w:rsidRPr="00B04C8E">
        <w:rPr>
          <w:rFonts w:ascii="Times New Roman" w:hAnsi="Times New Roman"/>
          <w:sz w:val="28"/>
          <w:szCs w:val="28"/>
        </w:rPr>
        <w:t>артезианских скважин- 3</w:t>
      </w:r>
      <w:r w:rsidR="000044CC" w:rsidRPr="00B04C8E">
        <w:rPr>
          <w:rFonts w:ascii="Times New Roman" w:hAnsi="Times New Roman"/>
          <w:sz w:val="28"/>
          <w:szCs w:val="28"/>
        </w:rPr>
        <w:t xml:space="preserve"> действующих и одна </w:t>
      </w:r>
      <w:r w:rsidR="00D40B2A" w:rsidRPr="00B04C8E">
        <w:rPr>
          <w:rFonts w:ascii="Times New Roman" w:hAnsi="Times New Roman"/>
          <w:sz w:val="28"/>
          <w:szCs w:val="28"/>
        </w:rPr>
        <w:t>резервная</w:t>
      </w:r>
      <w:r w:rsidR="000044CC" w:rsidRPr="00B04C8E">
        <w:rPr>
          <w:rFonts w:ascii="Times New Roman" w:hAnsi="Times New Roman"/>
          <w:sz w:val="28"/>
          <w:szCs w:val="28"/>
        </w:rPr>
        <w:t>, которые используются для нужд населения и водоснабжения</w:t>
      </w:r>
      <w:r w:rsidR="000044CC" w:rsidRPr="000044CC">
        <w:t>.</w:t>
      </w:r>
    </w:p>
    <w:p w:rsidR="00B04C8E" w:rsidRDefault="00B04C8E" w:rsidP="004B5933">
      <w:pPr>
        <w:pStyle w:val="af1"/>
        <w:ind w:firstLine="709"/>
        <w:jc w:val="both"/>
      </w:pPr>
    </w:p>
    <w:p w:rsidR="00592A0B" w:rsidRPr="00B61175" w:rsidRDefault="00592A0B" w:rsidP="004B5933">
      <w:pPr>
        <w:pStyle w:val="a3"/>
        <w:numPr>
          <w:ilvl w:val="1"/>
          <w:numId w:val="3"/>
        </w:numPr>
        <w:spacing w:line="240" w:lineRule="auto"/>
        <w:ind w:left="0" w:firstLine="709"/>
        <w:jc w:val="both"/>
        <w:rPr>
          <w:rFonts w:ascii="Times New Roman" w:hAnsi="Times New Roman"/>
          <w:b/>
          <w:i/>
          <w:color w:val="0D0D0D"/>
          <w:sz w:val="28"/>
          <w:szCs w:val="28"/>
        </w:rPr>
      </w:pPr>
      <w:r w:rsidRPr="00B61175">
        <w:rPr>
          <w:rFonts w:ascii="Times New Roman" w:hAnsi="Times New Roman"/>
          <w:b/>
          <w:i/>
          <w:color w:val="0D0D0D"/>
          <w:sz w:val="28"/>
          <w:szCs w:val="28"/>
        </w:rPr>
        <w:t>Система водоотведения</w:t>
      </w:r>
    </w:p>
    <w:p w:rsidR="00D40B2A"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D40B2A" w:rsidRPr="004F02E0">
        <w:rPr>
          <w:rFonts w:ascii="Times New Roman" w:hAnsi="Times New Roman"/>
          <w:sz w:val="28"/>
          <w:szCs w:val="28"/>
        </w:rPr>
        <w:t>Централизованная система водоотведения в сельском поселении отсутствует.</w:t>
      </w:r>
    </w:p>
    <w:p w:rsidR="002A549F"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61175" w:rsidRPr="004F02E0">
        <w:rPr>
          <w:rFonts w:ascii="Times New Roman" w:hAnsi="Times New Roman"/>
          <w:sz w:val="28"/>
          <w:szCs w:val="28"/>
        </w:rPr>
        <w:t>В Дубительском сельском поселении существуют поселковые сети хозяйственно-бытовой канализации, охватывающие здание школы и ряда многоквартирных двухэтажных домов по ул. Пионерская. Сбрасываемые стоки транспортируют на очистные сооружения. В частном секторе (индивидуальной жилой застройки) хозяйственно-бытовые стоки собираются в сборные емкости с последующим вывозом на очистные сооружения.</w:t>
      </w:r>
    </w:p>
    <w:p w:rsidR="00E22E8F" w:rsidRPr="002A549F" w:rsidRDefault="00E22E8F" w:rsidP="004B5933">
      <w:pPr>
        <w:spacing w:after="160" w:line="240" w:lineRule="auto"/>
        <w:ind w:firstLine="709"/>
        <w:jc w:val="both"/>
        <w:rPr>
          <w:rFonts w:ascii="Times New Roman" w:hAnsi="Times New Roman"/>
          <w:color w:val="0D0D0D"/>
          <w:sz w:val="28"/>
          <w:szCs w:val="28"/>
        </w:rPr>
      </w:pPr>
    </w:p>
    <w:p w:rsidR="00592A0B" w:rsidRPr="00FB1451" w:rsidRDefault="004B5933" w:rsidP="004B5933">
      <w:pPr>
        <w:pStyle w:val="a3"/>
        <w:numPr>
          <w:ilvl w:val="1"/>
          <w:numId w:val="3"/>
        </w:numPr>
        <w:spacing w:line="240" w:lineRule="auto"/>
        <w:ind w:left="0" w:firstLine="709"/>
        <w:jc w:val="both"/>
        <w:rPr>
          <w:rFonts w:ascii="Times New Roman" w:hAnsi="Times New Roman"/>
          <w:b/>
          <w:i/>
          <w:color w:val="0D0D0D"/>
          <w:sz w:val="28"/>
          <w:szCs w:val="28"/>
        </w:rPr>
      </w:pPr>
      <w:r>
        <w:rPr>
          <w:rFonts w:ascii="Times New Roman" w:hAnsi="Times New Roman"/>
          <w:b/>
          <w:i/>
          <w:color w:val="0D0D0D"/>
          <w:sz w:val="28"/>
          <w:szCs w:val="28"/>
        </w:rPr>
        <w:t xml:space="preserve"> </w:t>
      </w:r>
      <w:r w:rsidR="00592A0B" w:rsidRPr="00FB1451">
        <w:rPr>
          <w:rFonts w:ascii="Times New Roman" w:hAnsi="Times New Roman"/>
          <w:b/>
          <w:i/>
          <w:color w:val="0D0D0D"/>
          <w:sz w:val="28"/>
          <w:szCs w:val="28"/>
        </w:rPr>
        <w:t>Система газоснабжения</w:t>
      </w:r>
    </w:p>
    <w:p w:rsidR="00A932A6"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61175" w:rsidRPr="004F02E0">
        <w:rPr>
          <w:rFonts w:ascii="Times New Roman" w:hAnsi="Times New Roman"/>
          <w:sz w:val="28"/>
          <w:szCs w:val="28"/>
        </w:rPr>
        <w:t>Дубительское сельское поселение полностью газифицировано. Годовой расход газа по  поселению при использовании газа для отопления жилых зданий, пищеприготовления и горячего водоснабжения составляет  – 180600 м3/год.</w:t>
      </w:r>
      <w:r w:rsidR="00E321A4" w:rsidRPr="004F02E0">
        <w:rPr>
          <w:rFonts w:ascii="Times New Roman" w:hAnsi="Times New Roman"/>
          <w:sz w:val="28"/>
          <w:szCs w:val="28"/>
        </w:rPr>
        <w:t xml:space="preserve"> </w:t>
      </w:r>
    </w:p>
    <w:p w:rsidR="004F02E0" w:rsidRPr="004F02E0" w:rsidRDefault="004F02E0" w:rsidP="004B5933">
      <w:pPr>
        <w:pStyle w:val="af1"/>
        <w:ind w:firstLine="709"/>
        <w:jc w:val="both"/>
        <w:rPr>
          <w:rFonts w:ascii="Times New Roman" w:hAnsi="Times New Roman"/>
          <w:sz w:val="28"/>
          <w:szCs w:val="28"/>
        </w:rPr>
      </w:pPr>
    </w:p>
    <w:p w:rsidR="00A932A6" w:rsidRDefault="00A932A6" w:rsidP="00A932A6">
      <w:pPr>
        <w:pStyle w:val="a3"/>
        <w:numPr>
          <w:ilvl w:val="1"/>
          <w:numId w:val="3"/>
        </w:numPr>
        <w:spacing w:line="360" w:lineRule="auto"/>
        <w:jc w:val="both"/>
        <w:rPr>
          <w:rFonts w:ascii="Times New Roman" w:hAnsi="Times New Roman"/>
          <w:b/>
          <w:i/>
          <w:color w:val="0D0D0D"/>
          <w:sz w:val="28"/>
          <w:szCs w:val="28"/>
        </w:rPr>
      </w:pPr>
      <w:r w:rsidRPr="00FB1451">
        <w:rPr>
          <w:rFonts w:ascii="Times New Roman" w:hAnsi="Times New Roman"/>
          <w:b/>
          <w:i/>
          <w:color w:val="0D0D0D"/>
          <w:sz w:val="28"/>
          <w:szCs w:val="28"/>
        </w:rPr>
        <w:t xml:space="preserve">Система </w:t>
      </w:r>
      <w:r>
        <w:rPr>
          <w:rFonts w:ascii="Times New Roman" w:hAnsi="Times New Roman"/>
          <w:b/>
          <w:i/>
          <w:color w:val="0D0D0D"/>
          <w:sz w:val="28"/>
          <w:szCs w:val="28"/>
        </w:rPr>
        <w:t>электроснабжения</w:t>
      </w:r>
    </w:p>
    <w:p w:rsidR="00B61175"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61175" w:rsidRPr="004F02E0">
        <w:rPr>
          <w:rFonts w:ascii="Times New Roman" w:hAnsi="Times New Roman"/>
          <w:sz w:val="28"/>
          <w:szCs w:val="28"/>
        </w:rPr>
        <w:t>Собственных источников электроснабжения Дубительское сельское поселение не имеет, поэтому электроснабжение осуществляется от системы «Мордовэнерго» через опорные подстанции 110/10 кВ.</w:t>
      </w:r>
    </w:p>
    <w:p w:rsidR="00B61175"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61175" w:rsidRPr="004F02E0">
        <w:rPr>
          <w:rFonts w:ascii="Times New Roman" w:hAnsi="Times New Roman"/>
          <w:sz w:val="28"/>
          <w:szCs w:val="28"/>
        </w:rPr>
        <w:t>Распределение электроэнергии между потребителями поселения осуществляется на напряжение 10 кВ.</w:t>
      </w:r>
    </w:p>
    <w:p w:rsidR="00E321A4"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61175" w:rsidRPr="004F02E0">
        <w:rPr>
          <w:rFonts w:ascii="Times New Roman" w:hAnsi="Times New Roman"/>
          <w:sz w:val="28"/>
          <w:szCs w:val="28"/>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r w:rsidR="00E321A4" w:rsidRPr="004F02E0">
        <w:rPr>
          <w:rFonts w:ascii="Times New Roman" w:hAnsi="Times New Roman"/>
          <w:sz w:val="28"/>
          <w:szCs w:val="28"/>
        </w:rPr>
        <w:t xml:space="preserve">  </w:t>
      </w:r>
    </w:p>
    <w:p w:rsidR="002A549F"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E321A4" w:rsidRPr="004F02E0">
        <w:rPr>
          <w:rFonts w:ascii="Times New Roman" w:hAnsi="Times New Roman"/>
          <w:sz w:val="28"/>
          <w:szCs w:val="28"/>
        </w:rPr>
        <w:t xml:space="preserve">Техническое состояние электрических сетей удовлетворительное. Реконструкция сетей будет проводится в плановом порядке. В первую очередь планируется восстановление и реконструкция тех линий, которые отработали свои нормативные сроки. Нормативный срок службы для ВЛ на деревянной опоре – 20 лет, для ВЛ на железобетонной опоре – 33 года. Потребность в электроэнергии осуществляется в полном объеме, понизительные подстанции загружены на 20-50%, т. е. существует большой запас мощности. </w:t>
      </w:r>
    </w:p>
    <w:p w:rsidR="004F02E0" w:rsidRPr="00FB1451" w:rsidRDefault="004F02E0" w:rsidP="004F02E0">
      <w:pPr>
        <w:pStyle w:val="af1"/>
        <w:rPr>
          <w:color w:val="0D0D0D"/>
        </w:rPr>
      </w:pPr>
    </w:p>
    <w:p w:rsidR="00592A0B" w:rsidRPr="007D1EA3" w:rsidRDefault="00592A0B" w:rsidP="00A932A6">
      <w:pPr>
        <w:pStyle w:val="a3"/>
        <w:numPr>
          <w:ilvl w:val="0"/>
          <w:numId w:val="3"/>
        </w:numPr>
        <w:spacing w:line="360" w:lineRule="auto"/>
        <w:jc w:val="both"/>
        <w:rPr>
          <w:rFonts w:ascii="Times New Roman" w:hAnsi="Times New Roman"/>
          <w:b/>
          <w:color w:val="0D0D0D"/>
          <w:sz w:val="28"/>
          <w:szCs w:val="28"/>
        </w:rPr>
      </w:pPr>
      <w:r w:rsidRPr="00FB1451">
        <w:rPr>
          <w:rFonts w:ascii="Times New Roman" w:hAnsi="Times New Roman"/>
          <w:b/>
          <w:color w:val="0D0D0D"/>
          <w:sz w:val="28"/>
          <w:szCs w:val="28"/>
        </w:rPr>
        <w:t xml:space="preserve">Перспективы развития </w:t>
      </w:r>
      <w:r w:rsidR="000044CC" w:rsidRPr="007D1EA3">
        <w:rPr>
          <w:rFonts w:ascii="Times New Roman" w:hAnsi="Times New Roman"/>
          <w:b/>
          <w:color w:val="0D0D0D"/>
          <w:sz w:val="28"/>
          <w:szCs w:val="28"/>
        </w:rPr>
        <w:t>Дубительского</w:t>
      </w:r>
      <w:r w:rsidR="00861D5E" w:rsidRPr="007D1EA3">
        <w:rPr>
          <w:rFonts w:ascii="Times New Roman" w:hAnsi="Times New Roman"/>
          <w:b/>
          <w:color w:val="0D0D0D"/>
          <w:sz w:val="28"/>
          <w:szCs w:val="28"/>
        </w:rPr>
        <w:t xml:space="preserve"> сельского поселения</w:t>
      </w:r>
      <w:r w:rsidRPr="007D1EA3">
        <w:rPr>
          <w:rFonts w:ascii="Times New Roman" w:hAnsi="Times New Roman"/>
          <w:b/>
          <w:color w:val="0D0D0D"/>
          <w:sz w:val="28"/>
          <w:szCs w:val="28"/>
        </w:rPr>
        <w:t xml:space="preserve"> и прогноз спроса на коммунальные ресурсы</w:t>
      </w:r>
    </w:p>
    <w:p w:rsidR="00592A0B" w:rsidRPr="00861D5E" w:rsidRDefault="00592A0B" w:rsidP="00A932A6">
      <w:pPr>
        <w:pStyle w:val="a3"/>
        <w:numPr>
          <w:ilvl w:val="1"/>
          <w:numId w:val="3"/>
        </w:numPr>
        <w:spacing w:line="360" w:lineRule="auto"/>
        <w:jc w:val="both"/>
        <w:rPr>
          <w:rFonts w:ascii="Times New Roman" w:hAnsi="Times New Roman"/>
          <w:b/>
          <w:i/>
          <w:color w:val="0D0D0D"/>
          <w:sz w:val="28"/>
          <w:szCs w:val="28"/>
        </w:rPr>
      </w:pPr>
      <w:r w:rsidRPr="007D1EA3">
        <w:rPr>
          <w:rFonts w:ascii="Times New Roman" w:hAnsi="Times New Roman"/>
          <w:b/>
          <w:i/>
          <w:color w:val="0D0D0D"/>
          <w:sz w:val="28"/>
          <w:szCs w:val="28"/>
        </w:rPr>
        <w:t xml:space="preserve">Краткая характеристика </w:t>
      </w:r>
      <w:r w:rsidR="000044CC" w:rsidRPr="007D1EA3">
        <w:rPr>
          <w:rFonts w:ascii="Times New Roman" w:hAnsi="Times New Roman"/>
          <w:b/>
          <w:i/>
          <w:color w:val="0D0D0D"/>
          <w:sz w:val="28"/>
          <w:szCs w:val="28"/>
        </w:rPr>
        <w:t>Дубительского</w:t>
      </w:r>
      <w:r w:rsidR="00861D5E" w:rsidRPr="007D1EA3">
        <w:rPr>
          <w:rFonts w:ascii="Times New Roman" w:hAnsi="Times New Roman"/>
          <w:b/>
          <w:i/>
          <w:color w:val="0D0D0D"/>
          <w:sz w:val="28"/>
          <w:szCs w:val="28"/>
        </w:rPr>
        <w:t xml:space="preserve"> </w:t>
      </w:r>
      <w:r w:rsidR="00861D5E" w:rsidRPr="00861D5E">
        <w:rPr>
          <w:rFonts w:ascii="Times New Roman" w:hAnsi="Times New Roman"/>
          <w:b/>
          <w:i/>
          <w:color w:val="0D0D0D"/>
          <w:sz w:val="28"/>
          <w:szCs w:val="28"/>
        </w:rPr>
        <w:t>сельского поселения</w:t>
      </w:r>
    </w:p>
    <w:p w:rsidR="00592A0B" w:rsidRDefault="00592A0B" w:rsidP="00A932A6">
      <w:pPr>
        <w:pStyle w:val="a3"/>
        <w:numPr>
          <w:ilvl w:val="2"/>
          <w:numId w:val="3"/>
        </w:numPr>
        <w:spacing w:line="360" w:lineRule="auto"/>
        <w:jc w:val="both"/>
        <w:rPr>
          <w:rFonts w:ascii="Times New Roman" w:hAnsi="Times New Roman"/>
          <w:i/>
          <w:color w:val="0D0D0D"/>
          <w:sz w:val="28"/>
          <w:szCs w:val="28"/>
        </w:rPr>
      </w:pPr>
      <w:r w:rsidRPr="00FB1451">
        <w:rPr>
          <w:rFonts w:ascii="Times New Roman" w:hAnsi="Times New Roman"/>
          <w:i/>
          <w:color w:val="0D0D0D"/>
          <w:sz w:val="28"/>
          <w:szCs w:val="28"/>
        </w:rPr>
        <w:t>Территория</w:t>
      </w:r>
    </w:p>
    <w:p w:rsidR="007D1EA3"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7D1EA3" w:rsidRPr="004F02E0">
        <w:rPr>
          <w:rFonts w:ascii="Times New Roman" w:hAnsi="Times New Roman"/>
          <w:sz w:val="28"/>
          <w:szCs w:val="28"/>
        </w:rPr>
        <w:t>Дубительское сельское поселение является административно-хозяйственной единицей Зубово-Полянского района Республики Мордовия с административным центром в поселке Дубитель.</w:t>
      </w:r>
    </w:p>
    <w:p w:rsidR="007D1EA3"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7D1EA3" w:rsidRPr="004F02E0">
        <w:rPr>
          <w:rFonts w:ascii="Times New Roman" w:hAnsi="Times New Roman"/>
          <w:sz w:val="28"/>
          <w:szCs w:val="28"/>
        </w:rPr>
        <w:t>Дубительское сельское поселение находится в 25 километрах от районного центра- села Зубова-Поляна, занимает территорию 2</w:t>
      </w:r>
      <w:r w:rsidR="00C47FD8" w:rsidRPr="004F02E0">
        <w:rPr>
          <w:rFonts w:ascii="Times New Roman" w:hAnsi="Times New Roman"/>
          <w:sz w:val="28"/>
          <w:szCs w:val="28"/>
        </w:rPr>
        <w:t>50</w:t>
      </w:r>
      <w:r w:rsidR="007D1EA3" w:rsidRPr="004F02E0">
        <w:rPr>
          <w:rFonts w:ascii="Times New Roman" w:hAnsi="Times New Roman"/>
          <w:sz w:val="28"/>
          <w:szCs w:val="28"/>
        </w:rPr>
        <w:t xml:space="preserve"> га. Средняя кадастровая стоимость земли в поселке Дубитель составляет 2,6268 руб./кв.м.</w:t>
      </w:r>
    </w:p>
    <w:p w:rsidR="007D1EA3" w:rsidRPr="004F02E0" w:rsidRDefault="007D1EA3" w:rsidP="004B5933">
      <w:pPr>
        <w:pStyle w:val="af1"/>
        <w:ind w:firstLine="709"/>
        <w:jc w:val="both"/>
        <w:rPr>
          <w:rFonts w:ascii="Times New Roman" w:hAnsi="Times New Roman"/>
          <w:sz w:val="28"/>
          <w:szCs w:val="28"/>
        </w:rPr>
      </w:pPr>
      <w:r w:rsidRPr="004F02E0">
        <w:rPr>
          <w:rFonts w:ascii="Times New Roman" w:hAnsi="Times New Roman"/>
          <w:sz w:val="28"/>
          <w:szCs w:val="28"/>
        </w:rPr>
        <w:t>Поселок Дубитель имеет дороги с твердым покрытием по ул</w:t>
      </w:r>
      <w:r w:rsidR="0044787E">
        <w:rPr>
          <w:rFonts w:ascii="Times New Roman" w:hAnsi="Times New Roman"/>
          <w:sz w:val="28"/>
          <w:szCs w:val="28"/>
        </w:rPr>
        <w:t>ицам</w:t>
      </w:r>
      <w:r w:rsidRPr="004F02E0">
        <w:rPr>
          <w:rFonts w:ascii="Times New Roman" w:hAnsi="Times New Roman"/>
          <w:sz w:val="28"/>
          <w:szCs w:val="28"/>
        </w:rPr>
        <w:t xml:space="preserve"> Привокзальная</w:t>
      </w:r>
      <w:r w:rsidR="0044787E">
        <w:rPr>
          <w:rFonts w:ascii="Times New Roman" w:hAnsi="Times New Roman"/>
          <w:sz w:val="28"/>
          <w:szCs w:val="28"/>
        </w:rPr>
        <w:t xml:space="preserve"> и Пионерская </w:t>
      </w:r>
      <w:r w:rsidRPr="004F02E0">
        <w:rPr>
          <w:rFonts w:ascii="Times New Roman" w:hAnsi="Times New Roman"/>
          <w:sz w:val="28"/>
          <w:szCs w:val="28"/>
        </w:rPr>
        <w:t>, часть ул. Дорожная. Необходим капитальный ремонт, а также новое строительство дорог.</w:t>
      </w:r>
    </w:p>
    <w:p w:rsidR="007D1EA3" w:rsidRPr="004F02E0" w:rsidRDefault="007D1EA3" w:rsidP="004B5933">
      <w:pPr>
        <w:pStyle w:val="af1"/>
        <w:ind w:firstLine="709"/>
        <w:jc w:val="both"/>
        <w:rPr>
          <w:rFonts w:ascii="Times New Roman" w:hAnsi="Times New Roman"/>
          <w:sz w:val="28"/>
          <w:szCs w:val="28"/>
        </w:rPr>
      </w:pPr>
      <w:r w:rsidRPr="004F02E0">
        <w:rPr>
          <w:rFonts w:ascii="Times New Roman" w:hAnsi="Times New Roman"/>
          <w:sz w:val="28"/>
          <w:szCs w:val="28"/>
        </w:rPr>
        <w:t>С юга территория сельского поселения граничит с Журавкинским сельским поселением, с севера и северо-запада- с Рязанской областью, с востока и северо-востока- с Уметским сельским поселением.</w:t>
      </w:r>
    </w:p>
    <w:p w:rsidR="007D1EA3" w:rsidRPr="004F02E0" w:rsidRDefault="004F02E0"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7D1EA3" w:rsidRPr="004F02E0">
        <w:rPr>
          <w:rFonts w:ascii="Times New Roman" w:hAnsi="Times New Roman"/>
          <w:sz w:val="28"/>
          <w:szCs w:val="28"/>
        </w:rPr>
        <w:t xml:space="preserve">Границы Дубительского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 и схемой территориального планирования района. </w:t>
      </w:r>
    </w:p>
    <w:p w:rsidR="007D1EA3" w:rsidRPr="004F02E0" w:rsidRDefault="00ED62AE"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7D1EA3" w:rsidRPr="004F02E0">
        <w:rPr>
          <w:rFonts w:ascii="Times New Roman" w:hAnsi="Times New Roman"/>
          <w:sz w:val="28"/>
          <w:szCs w:val="28"/>
        </w:rPr>
        <w:t xml:space="preserve">Численность населения, по данным администрации Дубительского сельского поселения составляет </w:t>
      </w:r>
      <w:r w:rsidR="00C47FD8" w:rsidRPr="00B13D9E">
        <w:rPr>
          <w:rFonts w:ascii="Times New Roman" w:hAnsi="Times New Roman"/>
          <w:sz w:val="28"/>
          <w:szCs w:val="28"/>
        </w:rPr>
        <w:t>5</w:t>
      </w:r>
      <w:r w:rsidR="0044787E" w:rsidRPr="00B13D9E">
        <w:rPr>
          <w:rFonts w:ascii="Times New Roman" w:hAnsi="Times New Roman"/>
          <w:sz w:val="28"/>
          <w:szCs w:val="28"/>
        </w:rPr>
        <w:t>00</w:t>
      </w:r>
      <w:r w:rsidR="007D1EA3" w:rsidRPr="00B13D9E">
        <w:rPr>
          <w:rFonts w:ascii="Times New Roman" w:hAnsi="Times New Roman"/>
          <w:sz w:val="28"/>
          <w:szCs w:val="28"/>
        </w:rPr>
        <w:t xml:space="preserve"> человек (20</w:t>
      </w:r>
      <w:r w:rsidR="00C47FD8" w:rsidRPr="00B13D9E">
        <w:rPr>
          <w:rFonts w:ascii="Times New Roman" w:hAnsi="Times New Roman"/>
          <w:sz w:val="28"/>
          <w:szCs w:val="28"/>
        </w:rPr>
        <w:t>1</w:t>
      </w:r>
      <w:r w:rsidR="0044787E" w:rsidRPr="00B13D9E">
        <w:rPr>
          <w:rFonts w:ascii="Times New Roman" w:hAnsi="Times New Roman"/>
          <w:sz w:val="28"/>
          <w:szCs w:val="28"/>
        </w:rPr>
        <w:t>7</w:t>
      </w:r>
      <w:r w:rsidR="007D1EA3" w:rsidRPr="004F02E0">
        <w:rPr>
          <w:rFonts w:ascii="Times New Roman" w:hAnsi="Times New Roman"/>
          <w:sz w:val="28"/>
          <w:szCs w:val="28"/>
        </w:rPr>
        <w:t xml:space="preserve"> г.). В состав территории поселения входит исторически сложившийся населенный пункт: поселок Дубитель. К нему прилегают сельскохозяйственные угодья, земли общего пользования, территории природопользования.</w:t>
      </w:r>
    </w:p>
    <w:p w:rsidR="007D1EA3" w:rsidRPr="004F02E0" w:rsidRDefault="007D1EA3" w:rsidP="004B5933">
      <w:pPr>
        <w:pStyle w:val="af1"/>
        <w:ind w:firstLine="709"/>
        <w:jc w:val="both"/>
        <w:rPr>
          <w:rFonts w:ascii="Times New Roman" w:hAnsi="Times New Roman"/>
          <w:sz w:val="28"/>
          <w:szCs w:val="28"/>
        </w:rPr>
      </w:pPr>
      <w:r w:rsidRPr="004F02E0">
        <w:rPr>
          <w:rFonts w:ascii="Times New Roman" w:hAnsi="Times New Roman"/>
          <w:sz w:val="28"/>
          <w:szCs w:val="28"/>
        </w:rPr>
        <w:t xml:space="preserve">  </w:t>
      </w:r>
      <w:r w:rsidR="00ED62AE">
        <w:rPr>
          <w:rFonts w:ascii="Times New Roman" w:hAnsi="Times New Roman"/>
          <w:sz w:val="28"/>
          <w:szCs w:val="28"/>
        </w:rPr>
        <w:t xml:space="preserve">   </w:t>
      </w:r>
      <w:r w:rsidRPr="004F02E0">
        <w:rPr>
          <w:rFonts w:ascii="Times New Roman" w:hAnsi="Times New Roman"/>
          <w:sz w:val="28"/>
          <w:szCs w:val="28"/>
        </w:rPr>
        <w:t>По территории поселения протекают река Вад, одна из крупнейших рек Зубово-Полянского района и река Вадакша, которая делит поселок на две части.</w:t>
      </w:r>
    </w:p>
    <w:p w:rsidR="007D1EA3" w:rsidRPr="004F02E0" w:rsidRDefault="007D1EA3" w:rsidP="004B5933">
      <w:pPr>
        <w:pStyle w:val="af1"/>
        <w:ind w:firstLine="709"/>
        <w:jc w:val="both"/>
        <w:rPr>
          <w:rFonts w:ascii="Times New Roman" w:hAnsi="Times New Roman"/>
          <w:sz w:val="28"/>
          <w:szCs w:val="28"/>
        </w:rPr>
      </w:pPr>
      <w:r w:rsidRPr="004F02E0">
        <w:rPr>
          <w:rFonts w:ascii="Times New Roman" w:hAnsi="Times New Roman"/>
          <w:sz w:val="28"/>
          <w:szCs w:val="28"/>
        </w:rPr>
        <w:t>Дубительское сельское поселение связано с соседними поселениями автомобильными дорогами местного значения.</w:t>
      </w:r>
    </w:p>
    <w:p w:rsidR="007D1EA3" w:rsidRPr="004F02E0" w:rsidRDefault="00ED62AE"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7D1EA3" w:rsidRPr="004F02E0">
        <w:rPr>
          <w:rFonts w:ascii="Times New Roman" w:hAnsi="Times New Roman"/>
          <w:sz w:val="28"/>
          <w:szCs w:val="28"/>
        </w:rPr>
        <w:t>В поселении имеются необходимые условия для дальнейшего развития экономики и социальной сферы.</w:t>
      </w:r>
    </w:p>
    <w:p w:rsidR="007D1EA3" w:rsidRPr="004F02E0" w:rsidRDefault="00ED62AE" w:rsidP="004F02E0">
      <w:pPr>
        <w:pStyle w:val="af1"/>
        <w:rPr>
          <w:rFonts w:ascii="Times New Roman" w:hAnsi="Times New Roman"/>
          <w:sz w:val="28"/>
          <w:szCs w:val="28"/>
        </w:rPr>
      </w:pPr>
      <w:r>
        <w:rPr>
          <w:rFonts w:ascii="Times New Roman" w:hAnsi="Times New Roman"/>
          <w:sz w:val="28"/>
          <w:szCs w:val="28"/>
        </w:rPr>
        <w:t xml:space="preserve">     </w:t>
      </w:r>
      <w:r w:rsidR="007D1EA3" w:rsidRPr="004F02E0">
        <w:rPr>
          <w:rFonts w:ascii="Times New Roman" w:hAnsi="Times New Roman"/>
          <w:sz w:val="28"/>
          <w:szCs w:val="28"/>
        </w:rPr>
        <w:t>Объекты социального значения:</w:t>
      </w:r>
    </w:p>
    <w:p w:rsidR="007D1EA3" w:rsidRPr="004F02E0" w:rsidRDefault="007D1EA3" w:rsidP="004F02E0">
      <w:pPr>
        <w:pStyle w:val="af1"/>
        <w:rPr>
          <w:rFonts w:ascii="Times New Roman" w:hAnsi="Times New Roman"/>
          <w:sz w:val="28"/>
          <w:szCs w:val="28"/>
        </w:rPr>
      </w:pPr>
      <w:r w:rsidRPr="004F02E0">
        <w:rPr>
          <w:rFonts w:ascii="Times New Roman" w:hAnsi="Times New Roman"/>
          <w:sz w:val="28"/>
          <w:szCs w:val="28"/>
        </w:rPr>
        <w:t>-администрация (пос. Дубитель);</w:t>
      </w:r>
    </w:p>
    <w:p w:rsidR="007D1EA3" w:rsidRPr="004F02E0" w:rsidRDefault="007D1EA3" w:rsidP="004F02E0">
      <w:pPr>
        <w:pStyle w:val="af1"/>
        <w:rPr>
          <w:rFonts w:ascii="Times New Roman" w:hAnsi="Times New Roman"/>
          <w:sz w:val="28"/>
          <w:szCs w:val="28"/>
        </w:rPr>
      </w:pPr>
      <w:r w:rsidRPr="004F02E0">
        <w:rPr>
          <w:rFonts w:ascii="Times New Roman" w:hAnsi="Times New Roman"/>
          <w:sz w:val="28"/>
          <w:szCs w:val="28"/>
        </w:rPr>
        <w:t>-средняя общеобразовательная школа (пос. Дубитель);</w:t>
      </w:r>
    </w:p>
    <w:p w:rsidR="007D1EA3" w:rsidRPr="00B13D9E" w:rsidRDefault="007D1EA3" w:rsidP="004F02E0">
      <w:pPr>
        <w:pStyle w:val="af1"/>
        <w:rPr>
          <w:rFonts w:ascii="Times New Roman" w:hAnsi="Times New Roman"/>
          <w:sz w:val="28"/>
          <w:szCs w:val="28"/>
        </w:rPr>
      </w:pPr>
      <w:r w:rsidRPr="00B13D9E">
        <w:rPr>
          <w:rFonts w:ascii="Times New Roman" w:hAnsi="Times New Roman"/>
          <w:sz w:val="28"/>
          <w:szCs w:val="28"/>
        </w:rPr>
        <w:t>-</w:t>
      </w:r>
      <w:r w:rsidR="0044787E" w:rsidRPr="00B13D9E">
        <w:rPr>
          <w:rFonts w:ascii="Times New Roman" w:hAnsi="Times New Roman"/>
          <w:sz w:val="28"/>
          <w:szCs w:val="28"/>
        </w:rPr>
        <w:t>ФАП</w:t>
      </w:r>
      <w:r w:rsidRPr="00B13D9E">
        <w:rPr>
          <w:rFonts w:ascii="Times New Roman" w:hAnsi="Times New Roman"/>
          <w:sz w:val="28"/>
          <w:szCs w:val="28"/>
        </w:rPr>
        <w:t xml:space="preserve"> (пос. Дубитель);</w:t>
      </w:r>
    </w:p>
    <w:p w:rsidR="007D1EA3" w:rsidRPr="00B13D9E" w:rsidRDefault="007D1EA3" w:rsidP="004F02E0">
      <w:pPr>
        <w:pStyle w:val="af1"/>
        <w:rPr>
          <w:rFonts w:ascii="Times New Roman" w:hAnsi="Times New Roman"/>
          <w:sz w:val="28"/>
          <w:szCs w:val="28"/>
        </w:rPr>
      </w:pPr>
      <w:r w:rsidRPr="00B13D9E">
        <w:rPr>
          <w:rFonts w:ascii="Times New Roman" w:hAnsi="Times New Roman"/>
          <w:sz w:val="28"/>
          <w:szCs w:val="28"/>
        </w:rPr>
        <w:t>-почтовое отделение (пос. Дубитель);</w:t>
      </w:r>
    </w:p>
    <w:p w:rsidR="0044787E" w:rsidRPr="00B13D9E" w:rsidRDefault="0044787E" w:rsidP="004F02E0">
      <w:pPr>
        <w:pStyle w:val="af1"/>
        <w:rPr>
          <w:rFonts w:ascii="Times New Roman" w:hAnsi="Times New Roman"/>
          <w:sz w:val="28"/>
          <w:szCs w:val="28"/>
        </w:rPr>
      </w:pPr>
      <w:r w:rsidRPr="00B13D9E">
        <w:rPr>
          <w:rFonts w:ascii="Times New Roman" w:hAnsi="Times New Roman"/>
          <w:sz w:val="28"/>
          <w:szCs w:val="28"/>
        </w:rPr>
        <w:t>-отделение сбербанка (пос. Дубитель);</w:t>
      </w:r>
    </w:p>
    <w:p w:rsidR="007D1EA3" w:rsidRPr="00B13D9E" w:rsidRDefault="007D1EA3" w:rsidP="004F02E0">
      <w:pPr>
        <w:pStyle w:val="af1"/>
        <w:rPr>
          <w:rFonts w:ascii="Times New Roman" w:hAnsi="Times New Roman"/>
          <w:sz w:val="28"/>
          <w:szCs w:val="28"/>
        </w:rPr>
      </w:pPr>
      <w:r w:rsidRPr="00B13D9E">
        <w:rPr>
          <w:rFonts w:ascii="Times New Roman" w:hAnsi="Times New Roman"/>
          <w:sz w:val="28"/>
          <w:szCs w:val="28"/>
        </w:rPr>
        <w:t>-Дом культуры (пос. Дубитель);</w:t>
      </w:r>
    </w:p>
    <w:p w:rsidR="007D1EA3" w:rsidRPr="00B13D9E" w:rsidRDefault="007D1EA3" w:rsidP="004F02E0">
      <w:pPr>
        <w:pStyle w:val="af1"/>
        <w:rPr>
          <w:rFonts w:ascii="Times New Roman" w:hAnsi="Times New Roman"/>
          <w:sz w:val="28"/>
          <w:szCs w:val="28"/>
        </w:rPr>
      </w:pPr>
      <w:r w:rsidRPr="00B13D9E">
        <w:rPr>
          <w:rFonts w:ascii="Times New Roman" w:hAnsi="Times New Roman"/>
          <w:sz w:val="28"/>
          <w:szCs w:val="28"/>
        </w:rPr>
        <w:t>-библиотека (пос. Дубитель);</w:t>
      </w:r>
    </w:p>
    <w:p w:rsidR="007D1EA3" w:rsidRPr="004F02E0" w:rsidRDefault="007D1EA3" w:rsidP="004F02E0">
      <w:pPr>
        <w:pStyle w:val="af1"/>
        <w:rPr>
          <w:rFonts w:ascii="Times New Roman" w:hAnsi="Times New Roman"/>
          <w:sz w:val="28"/>
          <w:szCs w:val="28"/>
        </w:rPr>
      </w:pPr>
      <w:r w:rsidRPr="00B13D9E">
        <w:rPr>
          <w:rFonts w:ascii="Times New Roman" w:hAnsi="Times New Roman"/>
          <w:sz w:val="28"/>
          <w:szCs w:val="28"/>
        </w:rPr>
        <w:t>-</w:t>
      </w:r>
      <w:r w:rsidR="0044787E" w:rsidRPr="00B13D9E">
        <w:rPr>
          <w:rFonts w:ascii="Times New Roman" w:hAnsi="Times New Roman"/>
          <w:sz w:val="28"/>
          <w:szCs w:val="28"/>
        </w:rPr>
        <w:t xml:space="preserve">5 </w:t>
      </w:r>
      <w:r w:rsidRPr="00B13D9E">
        <w:rPr>
          <w:rFonts w:ascii="Times New Roman" w:hAnsi="Times New Roman"/>
          <w:sz w:val="28"/>
          <w:szCs w:val="28"/>
        </w:rPr>
        <w:t>магазин</w:t>
      </w:r>
      <w:r w:rsidR="00B13D9E">
        <w:rPr>
          <w:rFonts w:ascii="Times New Roman" w:hAnsi="Times New Roman"/>
          <w:sz w:val="28"/>
          <w:szCs w:val="28"/>
        </w:rPr>
        <w:t>ов</w:t>
      </w:r>
      <w:r w:rsidRPr="004F02E0">
        <w:rPr>
          <w:rFonts w:ascii="Times New Roman" w:hAnsi="Times New Roman"/>
          <w:sz w:val="28"/>
          <w:szCs w:val="28"/>
        </w:rPr>
        <w:t xml:space="preserve"> (пос. Дубитель).</w:t>
      </w:r>
    </w:p>
    <w:p w:rsidR="0092023E" w:rsidRDefault="00ED62AE" w:rsidP="004F02E0">
      <w:pPr>
        <w:pStyle w:val="af1"/>
      </w:pPr>
      <w:r>
        <w:rPr>
          <w:rFonts w:ascii="Times New Roman" w:hAnsi="Times New Roman"/>
          <w:sz w:val="28"/>
          <w:szCs w:val="28"/>
        </w:rPr>
        <w:t xml:space="preserve">      </w:t>
      </w:r>
      <w:r w:rsidR="007D1EA3" w:rsidRPr="004F02E0">
        <w:rPr>
          <w:rFonts w:ascii="Times New Roman" w:hAnsi="Times New Roman"/>
          <w:sz w:val="28"/>
          <w:szCs w:val="28"/>
        </w:rPr>
        <w:t>Вместе с тем существуют проблемы, которые требуют особого внимания и поддержки со стороны администрации Зубово-Полянского района, содействия Министерств и Ведомств Республики Мордовия.</w:t>
      </w:r>
      <w:r w:rsidR="00E321A4" w:rsidRPr="00E321A4">
        <w:t xml:space="preserve"> </w:t>
      </w:r>
    </w:p>
    <w:p w:rsidR="00ED62AE" w:rsidRPr="00FB1451" w:rsidRDefault="00ED62AE" w:rsidP="004F02E0">
      <w:pPr>
        <w:pStyle w:val="af1"/>
      </w:pPr>
    </w:p>
    <w:p w:rsidR="00592A0B" w:rsidRPr="00DE396E" w:rsidRDefault="00592A0B" w:rsidP="00A932A6">
      <w:pPr>
        <w:pStyle w:val="a3"/>
        <w:numPr>
          <w:ilvl w:val="2"/>
          <w:numId w:val="3"/>
        </w:numPr>
        <w:spacing w:line="360" w:lineRule="auto"/>
        <w:jc w:val="both"/>
        <w:rPr>
          <w:rFonts w:ascii="Times New Roman" w:hAnsi="Times New Roman"/>
          <w:i/>
          <w:color w:val="0D0D0D"/>
          <w:sz w:val="28"/>
          <w:szCs w:val="28"/>
        </w:rPr>
      </w:pPr>
      <w:r w:rsidRPr="00DE396E">
        <w:rPr>
          <w:rFonts w:ascii="Times New Roman" w:hAnsi="Times New Roman"/>
          <w:i/>
          <w:color w:val="0D0D0D"/>
          <w:sz w:val="28"/>
          <w:szCs w:val="28"/>
        </w:rPr>
        <w:t>Население</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Определение направленности развития поселения предполагает анализ изменения его численности и структуры населения, которые в значительной мере зависят от социально-экономических и культурных факторов.</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Интенсивный процесс индустриализации Мордовии в 60-70-е годы сопровождался ростом численности городского населения при уменьшении доли сельского. Социально-экономические перемены 80-х, 90-х, 2000-х годов и критическое снижение уровня жизни населения вызвали глубокий демографический кризис и ухудшение ситуации в стране и в Мордовии.</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В 80-е годы началось снижение уровня рождаемости при слабо растущей смертности. Перелом наступил в годы активных реформ, которые совпали с уменьшением доли женщин детородного возраста. </w:t>
      </w:r>
    </w:p>
    <w:p w:rsidR="007D1EA3" w:rsidRPr="00B13D9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Численность населения Дубительского </w:t>
      </w:r>
      <w:r w:rsidR="00D40B2A" w:rsidRPr="00ED62AE">
        <w:rPr>
          <w:rFonts w:ascii="Times New Roman" w:hAnsi="Times New Roman"/>
          <w:sz w:val="28"/>
          <w:szCs w:val="28"/>
          <w:lang w:eastAsia="ru-RU"/>
        </w:rPr>
        <w:t xml:space="preserve">сельского поселения </w:t>
      </w:r>
      <w:r w:rsidR="00D40B2A" w:rsidRPr="00B13D9E">
        <w:rPr>
          <w:rFonts w:ascii="Times New Roman" w:hAnsi="Times New Roman"/>
          <w:sz w:val="28"/>
          <w:szCs w:val="28"/>
          <w:lang w:eastAsia="ru-RU"/>
        </w:rPr>
        <w:t>на 201</w:t>
      </w:r>
      <w:r w:rsidR="00B13D9E" w:rsidRPr="00B13D9E">
        <w:rPr>
          <w:rFonts w:ascii="Times New Roman" w:hAnsi="Times New Roman"/>
          <w:sz w:val="28"/>
          <w:szCs w:val="28"/>
          <w:lang w:eastAsia="ru-RU"/>
        </w:rPr>
        <w:t>8</w:t>
      </w:r>
      <w:r w:rsidR="00D40B2A" w:rsidRPr="00B13D9E">
        <w:rPr>
          <w:rFonts w:ascii="Times New Roman" w:hAnsi="Times New Roman"/>
          <w:sz w:val="28"/>
          <w:szCs w:val="28"/>
          <w:lang w:eastAsia="ru-RU"/>
        </w:rPr>
        <w:t xml:space="preserve"> </w:t>
      </w:r>
      <w:r w:rsidR="007D1EA3" w:rsidRPr="00B13D9E">
        <w:rPr>
          <w:rFonts w:ascii="Times New Roman" w:hAnsi="Times New Roman"/>
          <w:sz w:val="28"/>
          <w:szCs w:val="28"/>
          <w:lang w:eastAsia="ru-RU"/>
        </w:rPr>
        <w:t xml:space="preserve">г. составляет </w:t>
      </w:r>
      <w:r w:rsidR="00D40B2A" w:rsidRPr="00B13D9E">
        <w:rPr>
          <w:rFonts w:ascii="Times New Roman" w:hAnsi="Times New Roman"/>
          <w:sz w:val="28"/>
          <w:szCs w:val="28"/>
          <w:lang w:eastAsia="ru-RU"/>
        </w:rPr>
        <w:t>5</w:t>
      </w:r>
      <w:r w:rsidR="0044787E" w:rsidRPr="00B13D9E">
        <w:rPr>
          <w:rFonts w:ascii="Times New Roman" w:hAnsi="Times New Roman"/>
          <w:sz w:val="28"/>
          <w:szCs w:val="28"/>
          <w:lang w:eastAsia="ru-RU"/>
        </w:rPr>
        <w:t>00</w:t>
      </w:r>
      <w:r w:rsidR="007D1EA3" w:rsidRPr="00B13D9E">
        <w:rPr>
          <w:rFonts w:ascii="Times New Roman" w:hAnsi="Times New Roman"/>
          <w:sz w:val="28"/>
          <w:szCs w:val="28"/>
          <w:lang w:eastAsia="ru-RU"/>
        </w:rPr>
        <w:t xml:space="preserve"> человек.</w:t>
      </w:r>
    </w:p>
    <w:p w:rsidR="007D1EA3" w:rsidRPr="00B13D9E" w:rsidRDefault="007D1EA3" w:rsidP="004B5933">
      <w:pPr>
        <w:pStyle w:val="af1"/>
        <w:ind w:firstLine="709"/>
        <w:jc w:val="both"/>
        <w:rPr>
          <w:rFonts w:ascii="Times New Roman" w:hAnsi="Times New Roman"/>
          <w:sz w:val="28"/>
          <w:szCs w:val="28"/>
          <w:lang w:eastAsia="ru-RU"/>
        </w:rPr>
      </w:pPr>
      <w:r w:rsidRPr="00B13D9E">
        <w:rPr>
          <w:rFonts w:ascii="Times New Roman" w:hAnsi="Times New Roman"/>
          <w:sz w:val="28"/>
          <w:szCs w:val="28"/>
          <w:lang w:eastAsia="ru-RU"/>
        </w:rPr>
        <w:t xml:space="preserve">- моложе трудоспособного возраста –  </w:t>
      </w:r>
      <w:r w:rsidR="0044787E" w:rsidRPr="00B13D9E">
        <w:rPr>
          <w:rFonts w:ascii="Times New Roman" w:hAnsi="Times New Roman"/>
          <w:sz w:val="28"/>
          <w:szCs w:val="28"/>
          <w:lang w:eastAsia="ru-RU"/>
        </w:rPr>
        <w:t>11</w:t>
      </w:r>
      <w:r w:rsidR="00D40B2A" w:rsidRPr="00B13D9E">
        <w:rPr>
          <w:rFonts w:ascii="Times New Roman" w:hAnsi="Times New Roman"/>
          <w:sz w:val="28"/>
          <w:szCs w:val="28"/>
          <w:lang w:eastAsia="ru-RU"/>
        </w:rPr>
        <w:t>%</w:t>
      </w:r>
      <w:r w:rsidRPr="00B13D9E">
        <w:rPr>
          <w:rFonts w:ascii="Times New Roman" w:hAnsi="Times New Roman"/>
          <w:sz w:val="28"/>
          <w:szCs w:val="28"/>
          <w:lang w:eastAsia="ru-RU"/>
        </w:rPr>
        <w:t>.;</w:t>
      </w:r>
    </w:p>
    <w:p w:rsidR="007D1EA3" w:rsidRPr="00B13D9E" w:rsidRDefault="007D1EA3" w:rsidP="004B5933">
      <w:pPr>
        <w:pStyle w:val="af1"/>
        <w:ind w:firstLine="709"/>
        <w:jc w:val="both"/>
        <w:rPr>
          <w:rFonts w:ascii="Times New Roman" w:hAnsi="Times New Roman"/>
          <w:sz w:val="28"/>
          <w:szCs w:val="28"/>
          <w:lang w:eastAsia="ru-RU"/>
        </w:rPr>
      </w:pPr>
      <w:r w:rsidRPr="00B13D9E">
        <w:rPr>
          <w:rFonts w:ascii="Times New Roman" w:hAnsi="Times New Roman"/>
          <w:sz w:val="28"/>
          <w:szCs w:val="28"/>
          <w:lang w:eastAsia="ru-RU"/>
        </w:rPr>
        <w:t xml:space="preserve">- трудоспособного возраста – </w:t>
      </w:r>
      <w:r w:rsidR="0044787E" w:rsidRPr="00B13D9E">
        <w:rPr>
          <w:rFonts w:ascii="Times New Roman" w:hAnsi="Times New Roman"/>
          <w:sz w:val="28"/>
          <w:szCs w:val="28"/>
          <w:lang w:eastAsia="ru-RU"/>
        </w:rPr>
        <w:t>53</w:t>
      </w:r>
      <w:r w:rsidR="00D40B2A" w:rsidRPr="00B13D9E">
        <w:rPr>
          <w:rFonts w:ascii="Times New Roman" w:hAnsi="Times New Roman"/>
          <w:sz w:val="28"/>
          <w:szCs w:val="28"/>
          <w:lang w:eastAsia="ru-RU"/>
        </w:rPr>
        <w:t xml:space="preserve"> %</w:t>
      </w:r>
      <w:r w:rsidRPr="00B13D9E">
        <w:rPr>
          <w:rFonts w:ascii="Times New Roman" w:hAnsi="Times New Roman"/>
          <w:sz w:val="28"/>
          <w:szCs w:val="28"/>
          <w:lang w:eastAsia="ru-RU"/>
        </w:rPr>
        <w:t>.;</w:t>
      </w:r>
    </w:p>
    <w:p w:rsidR="007D1EA3" w:rsidRPr="00ED62AE" w:rsidRDefault="007D1EA3" w:rsidP="004B5933">
      <w:pPr>
        <w:pStyle w:val="af1"/>
        <w:ind w:firstLine="709"/>
        <w:jc w:val="both"/>
        <w:rPr>
          <w:rFonts w:ascii="Times New Roman" w:hAnsi="Times New Roman"/>
          <w:sz w:val="28"/>
          <w:szCs w:val="28"/>
          <w:lang w:eastAsia="ru-RU"/>
        </w:rPr>
      </w:pPr>
      <w:r w:rsidRPr="00B13D9E">
        <w:rPr>
          <w:rFonts w:ascii="Times New Roman" w:hAnsi="Times New Roman"/>
          <w:sz w:val="28"/>
          <w:szCs w:val="28"/>
          <w:lang w:eastAsia="ru-RU"/>
        </w:rPr>
        <w:t xml:space="preserve">- старше трудоспособного возраста – </w:t>
      </w:r>
      <w:r w:rsidR="0044787E" w:rsidRPr="00B13D9E">
        <w:rPr>
          <w:rFonts w:ascii="Times New Roman" w:hAnsi="Times New Roman"/>
          <w:sz w:val="28"/>
          <w:szCs w:val="28"/>
          <w:lang w:eastAsia="ru-RU"/>
        </w:rPr>
        <w:t>3</w:t>
      </w:r>
      <w:r w:rsidR="006778D0">
        <w:rPr>
          <w:rFonts w:ascii="Times New Roman" w:hAnsi="Times New Roman"/>
          <w:sz w:val="28"/>
          <w:szCs w:val="28"/>
          <w:lang w:eastAsia="ru-RU"/>
        </w:rPr>
        <w:t>6</w:t>
      </w:r>
      <w:r w:rsidR="00D40B2A" w:rsidRPr="00B13D9E">
        <w:rPr>
          <w:rFonts w:ascii="Times New Roman" w:hAnsi="Times New Roman"/>
          <w:sz w:val="28"/>
          <w:szCs w:val="28"/>
          <w:lang w:eastAsia="ru-RU"/>
        </w:rPr>
        <w:t>%</w:t>
      </w:r>
      <w:r w:rsidRPr="00B13D9E">
        <w:rPr>
          <w:rFonts w:ascii="Times New Roman" w:hAnsi="Times New Roman"/>
          <w:sz w:val="28"/>
          <w:szCs w:val="28"/>
          <w:lang w:eastAsia="ru-RU"/>
        </w:rPr>
        <w:t>.</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Плотность населения Дубительского сельского  поселения  составляет   </w:t>
      </w:r>
      <w:r w:rsidR="006778D0">
        <w:rPr>
          <w:rFonts w:ascii="Times New Roman" w:hAnsi="Times New Roman"/>
          <w:sz w:val="28"/>
          <w:szCs w:val="28"/>
          <w:lang w:eastAsia="ru-RU"/>
        </w:rPr>
        <w:t>4</w:t>
      </w:r>
      <w:r w:rsidR="007D1EA3" w:rsidRPr="00ED62AE">
        <w:rPr>
          <w:rFonts w:ascii="Times New Roman" w:hAnsi="Times New Roman"/>
          <w:sz w:val="28"/>
          <w:szCs w:val="28"/>
          <w:lang w:eastAsia="ru-RU"/>
        </w:rPr>
        <w:t xml:space="preserve"> чел/км</w:t>
      </w:r>
      <w:r w:rsidR="007D1EA3" w:rsidRPr="00ED62AE">
        <w:rPr>
          <w:rFonts w:ascii="Times New Roman" w:hAnsi="Times New Roman"/>
          <w:sz w:val="28"/>
          <w:szCs w:val="28"/>
          <w:vertAlign w:val="superscript"/>
          <w:lang w:eastAsia="ru-RU"/>
        </w:rPr>
        <w:t>2</w:t>
      </w:r>
      <w:r w:rsidR="007D1EA3" w:rsidRPr="00ED62AE">
        <w:rPr>
          <w:rFonts w:ascii="Times New Roman" w:hAnsi="Times New Roman"/>
          <w:sz w:val="28"/>
          <w:szCs w:val="28"/>
          <w:lang w:eastAsia="ru-RU"/>
        </w:rPr>
        <w:t xml:space="preserve"> .</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Следует отметить, что часть территории поселения входит в состав Рязанской области, условной границей разделения является река Вадакша. На стороне Рязанской области </w:t>
      </w:r>
      <w:bookmarkStart w:id="0" w:name="_GoBack"/>
      <w:bookmarkEnd w:id="0"/>
      <w:r w:rsidR="007D1EA3" w:rsidRPr="00ED62AE">
        <w:rPr>
          <w:rFonts w:ascii="Times New Roman" w:hAnsi="Times New Roman"/>
          <w:sz w:val="28"/>
          <w:szCs w:val="28"/>
          <w:lang w:eastAsia="ru-RU"/>
        </w:rPr>
        <w:t>находятся 54 частных жилых дома, в которых проживают 80 человек, две скважины МУП «</w:t>
      </w:r>
      <w:r w:rsidR="0044787E">
        <w:rPr>
          <w:rFonts w:ascii="Times New Roman" w:hAnsi="Times New Roman"/>
          <w:sz w:val="28"/>
          <w:szCs w:val="28"/>
          <w:lang w:eastAsia="ru-RU"/>
        </w:rPr>
        <w:t>Жилищно-коммунальный центр</w:t>
      </w:r>
      <w:r w:rsidR="007D1EA3" w:rsidRPr="00ED62AE">
        <w:rPr>
          <w:rFonts w:ascii="Times New Roman" w:hAnsi="Times New Roman"/>
          <w:sz w:val="28"/>
          <w:szCs w:val="28"/>
          <w:lang w:eastAsia="ru-RU"/>
        </w:rPr>
        <w:t xml:space="preserve">», Строение завода «Дубитель», мастерская школы. </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Динамика  численности  населения  за  предыдущие </w:t>
      </w:r>
      <w:r w:rsidR="00AC5027">
        <w:rPr>
          <w:rFonts w:ascii="Times New Roman" w:hAnsi="Times New Roman"/>
          <w:sz w:val="28"/>
          <w:szCs w:val="28"/>
          <w:lang w:eastAsia="ru-RU"/>
        </w:rPr>
        <w:t>4</w:t>
      </w:r>
      <w:r w:rsidR="007D1EA3" w:rsidRPr="00ED62AE">
        <w:rPr>
          <w:rFonts w:ascii="Times New Roman" w:hAnsi="Times New Roman"/>
          <w:sz w:val="28"/>
          <w:szCs w:val="28"/>
          <w:lang w:eastAsia="ru-RU"/>
        </w:rPr>
        <w:t xml:space="preserve"> года приведена в таблице </w:t>
      </w:r>
      <w:r>
        <w:rPr>
          <w:rFonts w:ascii="Times New Roman" w:hAnsi="Times New Roman"/>
          <w:sz w:val="28"/>
          <w:szCs w:val="28"/>
          <w:lang w:eastAsia="ru-RU"/>
        </w:rPr>
        <w:t>1</w:t>
      </w:r>
      <w:r w:rsidR="007D1EA3" w:rsidRPr="00ED62AE">
        <w:rPr>
          <w:rFonts w:ascii="Times New Roman" w:hAnsi="Times New Roman"/>
          <w:sz w:val="28"/>
          <w:szCs w:val="28"/>
          <w:lang w:eastAsia="ru-RU"/>
        </w:rPr>
        <w:t xml:space="preserve">. </w:t>
      </w:r>
    </w:p>
    <w:p w:rsidR="007D1EA3" w:rsidRPr="007D1EA3" w:rsidRDefault="007D1EA3" w:rsidP="007D1EA3">
      <w:pPr>
        <w:spacing w:after="0" w:line="360" w:lineRule="auto"/>
        <w:ind w:right="180"/>
        <w:jc w:val="both"/>
        <w:rPr>
          <w:rFonts w:ascii="Times New Roman" w:eastAsia="Times New Roman" w:hAnsi="Times New Roman"/>
          <w:sz w:val="28"/>
          <w:szCs w:val="28"/>
          <w:lang w:eastAsia="ru-RU"/>
        </w:rPr>
      </w:pPr>
      <w:r w:rsidRPr="007D1EA3">
        <w:rPr>
          <w:rFonts w:ascii="Times New Roman" w:eastAsia="Times New Roman" w:hAnsi="Times New Roman"/>
          <w:sz w:val="28"/>
          <w:szCs w:val="28"/>
          <w:lang w:eastAsia="ru-RU"/>
        </w:rPr>
        <w:t>Таблица 1 – Анализ численности населения</w:t>
      </w:r>
    </w:p>
    <w:tbl>
      <w:tblPr>
        <w:tblStyle w:val="a6"/>
        <w:tblW w:w="0" w:type="auto"/>
        <w:tblLook w:val="04A0"/>
      </w:tblPr>
      <w:tblGrid>
        <w:gridCol w:w="540"/>
        <w:gridCol w:w="4443"/>
        <w:gridCol w:w="1231"/>
        <w:gridCol w:w="1083"/>
        <w:gridCol w:w="1035"/>
        <w:gridCol w:w="1006"/>
        <w:gridCol w:w="1006"/>
      </w:tblGrid>
      <w:tr w:rsidR="006A36E7" w:rsidRPr="004B5933" w:rsidTr="008979CE">
        <w:tc>
          <w:tcPr>
            <w:tcW w:w="54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 п/п</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Наименование показателя</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Ед. изм.</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2014г.</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2015г.</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2016г.</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2017г.</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1</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Численность населения (всего)</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579</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551</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524</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500</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2</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Общий коэффициент рождаемости</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 на 1000 насел.</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9,9</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6,9</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1,8</w:t>
            </w:r>
          </w:p>
        </w:tc>
        <w:tc>
          <w:tcPr>
            <w:tcW w:w="1006" w:type="dxa"/>
          </w:tcPr>
          <w:p w:rsidR="006A36E7" w:rsidRPr="004B5933" w:rsidRDefault="003C2475"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1,3</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3</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Общий коэффициент смертности</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 на 1000 насел.</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26,5</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27,6</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7,3</w:t>
            </w:r>
          </w:p>
        </w:tc>
        <w:tc>
          <w:tcPr>
            <w:tcW w:w="1006" w:type="dxa"/>
          </w:tcPr>
          <w:p w:rsidR="006A36E7" w:rsidRPr="004B5933" w:rsidRDefault="003C2475"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9,1</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4</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Трудовые ресурсы</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w:t>
            </w:r>
          </w:p>
        </w:tc>
        <w:tc>
          <w:tcPr>
            <w:tcW w:w="1083" w:type="dxa"/>
          </w:tcPr>
          <w:p w:rsidR="006A36E7" w:rsidRPr="004B5933" w:rsidRDefault="006A36E7" w:rsidP="006A36E7">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320</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307</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289</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267</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5</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 xml:space="preserve">Численность безработных, зарегистрированных в государственных учреждениях службы занятости населения </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9</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11</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9</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7</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6</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Уровень регистрируемой безработицы (от численности экономически активного населения)</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0,02</w:t>
            </w:r>
          </w:p>
        </w:tc>
        <w:tc>
          <w:tcPr>
            <w:tcW w:w="1035" w:type="dxa"/>
          </w:tcPr>
          <w:p w:rsidR="006A36E7" w:rsidRPr="004B5933" w:rsidRDefault="006A36E7" w:rsidP="006A36E7">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0,02</w:t>
            </w:r>
          </w:p>
        </w:tc>
        <w:tc>
          <w:tcPr>
            <w:tcW w:w="1006" w:type="dxa"/>
          </w:tcPr>
          <w:p w:rsidR="006A36E7" w:rsidRPr="004B5933" w:rsidRDefault="006A36E7" w:rsidP="006A36E7">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0,02</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0,01</w:t>
            </w:r>
          </w:p>
        </w:tc>
      </w:tr>
      <w:tr w:rsidR="006A36E7" w:rsidRPr="004B5933" w:rsidTr="008979CE">
        <w:tc>
          <w:tcPr>
            <w:tcW w:w="540"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7</w:t>
            </w:r>
          </w:p>
        </w:tc>
        <w:tc>
          <w:tcPr>
            <w:tcW w:w="444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Средний размер семьи</w:t>
            </w:r>
          </w:p>
        </w:tc>
        <w:tc>
          <w:tcPr>
            <w:tcW w:w="1231"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w:t>
            </w:r>
          </w:p>
        </w:tc>
        <w:tc>
          <w:tcPr>
            <w:tcW w:w="1083"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3</w:t>
            </w:r>
          </w:p>
        </w:tc>
        <w:tc>
          <w:tcPr>
            <w:tcW w:w="103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3</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w:t>
            </w:r>
          </w:p>
        </w:tc>
        <w:tc>
          <w:tcPr>
            <w:tcW w:w="100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w:t>
            </w:r>
          </w:p>
        </w:tc>
      </w:tr>
    </w:tbl>
    <w:p w:rsidR="00ED62AE" w:rsidRPr="004B5933" w:rsidRDefault="00ED62AE" w:rsidP="007D1EA3">
      <w:pPr>
        <w:spacing w:after="0" w:line="360" w:lineRule="auto"/>
        <w:ind w:right="22"/>
        <w:jc w:val="both"/>
        <w:rPr>
          <w:rFonts w:ascii="Times New Roman" w:eastAsia="Times New Roman" w:hAnsi="Times New Roman"/>
          <w:sz w:val="28"/>
          <w:szCs w:val="28"/>
          <w:lang w:eastAsia="ru-RU"/>
        </w:rPr>
      </w:pPr>
    </w:p>
    <w:p w:rsidR="007D1EA3" w:rsidRPr="004B5933" w:rsidRDefault="007D1EA3" w:rsidP="007D1EA3">
      <w:pPr>
        <w:spacing w:after="0" w:line="360" w:lineRule="auto"/>
        <w:ind w:right="22"/>
        <w:jc w:val="both"/>
        <w:rPr>
          <w:rFonts w:ascii="Times New Roman" w:eastAsia="Times New Roman" w:hAnsi="Times New Roman"/>
          <w:sz w:val="28"/>
          <w:szCs w:val="28"/>
          <w:lang w:eastAsia="ru-RU"/>
        </w:rPr>
      </w:pPr>
      <w:r w:rsidRPr="004B5933">
        <w:rPr>
          <w:rFonts w:ascii="Times New Roman" w:eastAsia="Times New Roman" w:hAnsi="Times New Roman"/>
          <w:sz w:val="28"/>
          <w:szCs w:val="28"/>
          <w:lang w:eastAsia="ru-RU"/>
        </w:rPr>
        <w:t xml:space="preserve">Таблица 2 – Анализ естественного движения населения: прироста (убыли) </w:t>
      </w:r>
    </w:p>
    <w:tbl>
      <w:tblPr>
        <w:tblStyle w:val="a6"/>
        <w:tblW w:w="0" w:type="auto"/>
        <w:jc w:val="center"/>
        <w:tblLook w:val="04A0"/>
      </w:tblPr>
      <w:tblGrid>
        <w:gridCol w:w="696"/>
        <w:gridCol w:w="5110"/>
        <w:gridCol w:w="1074"/>
        <w:gridCol w:w="855"/>
        <w:gridCol w:w="855"/>
        <w:gridCol w:w="855"/>
        <w:gridCol w:w="855"/>
      </w:tblGrid>
      <w:tr w:rsidR="006A36E7" w:rsidRPr="004B5933" w:rsidTr="008979CE">
        <w:trPr>
          <w:jc w:val="center"/>
        </w:trPr>
        <w:tc>
          <w:tcPr>
            <w:tcW w:w="696"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 п/п</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Наименование</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Ед. изм.</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2014г.</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2015г.</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2016г.</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2017г.</w:t>
            </w: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1</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Показатели рождаемости</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6</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4</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4</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w:t>
            </w: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2</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Показатели смертности</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чел.</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16</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16</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10</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14</w:t>
            </w: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3</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Продолжительность жизни</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лет</w:t>
            </w: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4</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Естественный прирост(+), убыль (-)</w:t>
            </w:r>
          </w:p>
        </w:tc>
        <w:tc>
          <w:tcPr>
            <w:tcW w:w="1074"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-10</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-12</w:t>
            </w:r>
          </w:p>
        </w:tc>
        <w:tc>
          <w:tcPr>
            <w:tcW w:w="855" w:type="dxa"/>
          </w:tcPr>
          <w:p w:rsidR="006A36E7" w:rsidRPr="004B5933" w:rsidRDefault="006A36E7" w:rsidP="006A36E7">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-6</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-13</w:t>
            </w: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5</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Средняя продолжительность жизни женщин</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лет</w:t>
            </w: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6</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Средняя продолжительность жизни мужчин</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лет</w:t>
            </w: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c>
          <w:tcPr>
            <w:tcW w:w="855" w:type="dxa"/>
          </w:tcPr>
          <w:p w:rsidR="006A36E7" w:rsidRPr="004B5933" w:rsidRDefault="006A36E7" w:rsidP="007D1EA3">
            <w:pPr>
              <w:spacing w:after="0" w:line="240" w:lineRule="auto"/>
              <w:rPr>
                <w:rFonts w:ascii="Times New Roman" w:hAnsi="Times New Roman"/>
                <w:sz w:val="24"/>
                <w:szCs w:val="24"/>
                <w:lang w:eastAsia="en-US"/>
              </w:rPr>
            </w:pP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7</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Количество зарегистрированных браков</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шт.</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5</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3</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2</w:t>
            </w:r>
          </w:p>
        </w:tc>
      </w:tr>
      <w:tr w:rsidR="006A36E7" w:rsidRPr="004B5933" w:rsidTr="008979CE">
        <w:trPr>
          <w:jc w:val="center"/>
        </w:trPr>
        <w:tc>
          <w:tcPr>
            <w:tcW w:w="696" w:type="dxa"/>
            <w:vAlign w:val="center"/>
          </w:tcPr>
          <w:p w:rsidR="006A36E7" w:rsidRPr="004B5933" w:rsidRDefault="006A36E7" w:rsidP="007D1EA3">
            <w:pPr>
              <w:spacing w:after="0" w:line="240" w:lineRule="auto"/>
              <w:jc w:val="center"/>
              <w:rPr>
                <w:rFonts w:ascii="Times New Roman" w:hAnsi="Times New Roman"/>
                <w:sz w:val="24"/>
                <w:szCs w:val="24"/>
                <w:lang w:eastAsia="en-US"/>
              </w:rPr>
            </w:pPr>
            <w:r w:rsidRPr="004B5933">
              <w:rPr>
                <w:rFonts w:ascii="Times New Roman" w:hAnsi="Times New Roman"/>
                <w:sz w:val="24"/>
                <w:szCs w:val="24"/>
                <w:lang w:eastAsia="en-US"/>
              </w:rPr>
              <w:t>8</w:t>
            </w:r>
          </w:p>
        </w:tc>
        <w:tc>
          <w:tcPr>
            <w:tcW w:w="5110"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Количество бракоразводных процессов</w:t>
            </w:r>
          </w:p>
        </w:tc>
        <w:tc>
          <w:tcPr>
            <w:tcW w:w="1074"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шт.</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1</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w:t>
            </w:r>
          </w:p>
        </w:tc>
        <w:tc>
          <w:tcPr>
            <w:tcW w:w="855" w:type="dxa"/>
          </w:tcPr>
          <w:p w:rsidR="006A36E7" w:rsidRPr="004B5933" w:rsidRDefault="006A36E7" w:rsidP="007D1EA3">
            <w:pPr>
              <w:spacing w:after="0" w:line="240" w:lineRule="auto"/>
              <w:rPr>
                <w:rFonts w:ascii="Times New Roman" w:hAnsi="Times New Roman"/>
                <w:sz w:val="24"/>
                <w:szCs w:val="24"/>
                <w:lang w:eastAsia="en-US"/>
              </w:rPr>
            </w:pPr>
            <w:r w:rsidRPr="004B5933">
              <w:rPr>
                <w:rFonts w:ascii="Times New Roman" w:hAnsi="Times New Roman"/>
                <w:sz w:val="24"/>
                <w:szCs w:val="24"/>
                <w:lang w:eastAsia="en-US"/>
              </w:rPr>
              <w:t>-</w:t>
            </w:r>
          </w:p>
        </w:tc>
      </w:tr>
    </w:tbl>
    <w:p w:rsidR="007D1EA3" w:rsidRPr="007D1EA3" w:rsidRDefault="007D1EA3" w:rsidP="007D1EA3">
      <w:pPr>
        <w:spacing w:after="0" w:line="360" w:lineRule="auto"/>
        <w:ind w:right="22"/>
        <w:jc w:val="both"/>
        <w:rPr>
          <w:rFonts w:ascii="Times New Roman" w:eastAsia="Times New Roman" w:hAnsi="Times New Roman"/>
          <w:sz w:val="28"/>
          <w:szCs w:val="28"/>
          <w:lang w:eastAsia="ru-RU"/>
        </w:rPr>
      </w:pP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По результатам анализа численности населения видно, численность населения Дубительского сельского поселения сокращается в результате низкой рождаемости и высокой смертности. </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Под влиянием низкой рождаемости в течение длительного времени в Дубительском сельском поселении сложился регрессивный тип возрастной структуры населения, при котором старшие возраста преобладают над молодыми, что не обеспечивает возможности численного роста населения.</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Таким образом, Дубительское сельское поселение является зоной устойчивой убыли населения. Это – следствие растущей смертности в результате растущей депрессии, а также ненадежной финансовой базы здравоохранения, низкого уровня жизни населения и возрастной структуры населения.</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7D1EA3" w:rsidRPr="00ED62AE">
        <w:rPr>
          <w:rFonts w:ascii="Times New Roman" w:hAnsi="Times New Roman"/>
          <w:sz w:val="28"/>
          <w:szCs w:val="28"/>
          <w:lang w:eastAsia="ru-RU"/>
        </w:rPr>
        <w:t xml:space="preserve">Проблемы: </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Необходимость обеспечения занятости сельского населения</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Недостаточность занятости населения в сфере услуг и малом бизнесе.</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Проектное предложение:</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Закрепление местного трудового потенциала в сельской местности (организация курсов по профессиональному обучению)</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Повышение доли занятых в сфере производства услуг</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Создание новых рабочих мест</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Улучшение бытовых условий</w:t>
      </w:r>
    </w:p>
    <w:p w:rsidR="007D1EA3"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Увеличение зарплаты, денежное стимулирование за качество и эффективность</w:t>
      </w:r>
    </w:p>
    <w:p w:rsidR="00BF1352"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w:t>
      </w:r>
      <w:r w:rsidR="007D1EA3" w:rsidRPr="00ED62AE">
        <w:rPr>
          <w:rFonts w:ascii="Times New Roman" w:hAnsi="Times New Roman"/>
          <w:sz w:val="28"/>
          <w:szCs w:val="28"/>
          <w:lang w:eastAsia="ru-RU"/>
        </w:rPr>
        <w:t>Развитие частного сектора во всех сферах занятости путём предоставления субсидий и введения льготного налогообложения.</w:t>
      </w:r>
    </w:p>
    <w:p w:rsidR="003C6703" w:rsidRPr="003C6703" w:rsidRDefault="003C6703" w:rsidP="004B5933">
      <w:pPr>
        <w:tabs>
          <w:tab w:val="left" w:pos="720"/>
        </w:tabs>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sz w:val="28"/>
          <w:szCs w:val="20"/>
          <w:lang w:eastAsia="ru-RU"/>
        </w:rPr>
      </w:pPr>
    </w:p>
    <w:p w:rsidR="00592A0B" w:rsidRPr="00DE396E" w:rsidRDefault="00592A0B" w:rsidP="00A932A6">
      <w:pPr>
        <w:pStyle w:val="a3"/>
        <w:numPr>
          <w:ilvl w:val="2"/>
          <w:numId w:val="3"/>
        </w:numPr>
        <w:spacing w:line="360" w:lineRule="auto"/>
        <w:jc w:val="both"/>
        <w:rPr>
          <w:rFonts w:ascii="Times New Roman" w:hAnsi="Times New Roman"/>
          <w:i/>
          <w:color w:val="0D0D0D"/>
          <w:sz w:val="28"/>
          <w:szCs w:val="28"/>
        </w:rPr>
      </w:pPr>
      <w:r w:rsidRPr="00DE396E">
        <w:rPr>
          <w:rFonts w:ascii="Times New Roman" w:hAnsi="Times New Roman"/>
          <w:i/>
          <w:color w:val="0D0D0D"/>
          <w:sz w:val="28"/>
          <w:szCs w:val="28"/>
        </w:rPr>
        <w:t>Промышленность</w:t>
      </w:r>
    </w:p>
    <w:p w:rsidR="006544E3" w:rsidRDefault="0092023E" w:rsidP="00384784">
      <w:pPr>
        <w:spacing w:after="160" w:line="360" w:lineRule="auto"/>
        <w:ind w:firstLine="709"/>
        <w:jc w:val="both"/>
        <w:rPr>
          <w:rFonts w:ascii="Times New Roman" w:hAnsi="Times New Roman"/>
          <w:color w:val="0D0D0D"/>
          <w:sz w:val="28"/>
          <w:szCs w:val="28"/>
        </w:rPr>
      </w:pPr>
      <w:r>
        <w:rPr>
          <w:rFonts w:ascii="Times New Roman" w:hAnsi="Times New Roman"/>
          <w:color w:val="0D0D0D"/>
          <w:sz w:val="28"/>
          <w:szCs w:val="28"/>
        </w:rPr>
        <w:t xml:space="preserve">На территории поселения </w:t>
      </w:r>
      <w:r w:rsidR="00384784">
        <w:rPr>
          <w:rFonts w:ascii="Times New Roman" w:hAnsi="Times New Roman"/>
          <w:color w:val="0D0D0D"/>
          <w:sz w:val="28"/>
          <w:szCs w:val="28"/>
        </w:rPr>
        <w:t>промышленность отсутствует.</w:t>
      </w:r>
    </w:p>
    <w:p w:rsidR="00592A0B" w:rsidRPr="00694A35" w:rsidRDefault="00592A0B" w:rsidP="004B5933">
      <w:pPr>
        <w:pStyle w:val="a3"/>
        <w:numPr>
          <w:ilvl w:val="2"/>
          <w:numId w:val="3"/>
        </w:numPr>
        <w:spacing w:after="0" w:line="240" w:lineRule="auto"/>
        <w:ind w:left="0" w:firstLine="709"/>
        <w:jc w:val="both"/>
        <w:rPr>
          <w:rFonts w:ascii="Times New Roman" w:hAnsi="Times New Roman"/>
          <w:i/>
          <w:color w:val="0D0D0D"/>
          <w:sz w:val="28"/>
          <w:szCs w:val="28"/>
        </w:rPr>
      </w:pPr>
      <w:r w:rsidRPr="00694A35">
        <w:rPr>
          <w:rFonts w:ascii="Times New Roman" w:hAnsi="Times New Roman"/>
          <w:i/>
          <w:color w:val="0D0D0D"/>
          <w:sz w:val="28"/>
          <w:szCs w:val="28"/>
        </w:rPr>
        <w:t>Сельское хозяйство</w:t>
      </w:r>
    </w:p>
    <w:p w:rsidR="00BB2A39" w:rsidRPr="00ED62AE" w:rsidRDefault="00ED62AE"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B2A39" w:rsidRPr="00ED62AE">
        <w:rPr>
          <w:rFonts w:ascii="Times New Roman" w:hAnsi="Times New Roman"/>
          <w:sz w:val="28"/>
          <w:szCs w:val="28"/>
        </w:rPr>
        <w:t xml:space="preserve">Сельскохозяйственное производство является главной составляющей </w:t>
      </w:r>
      <w:r w:rsidR="000044CC" w:rsidRPr="00ED62AE">
        <w:rPr>
          <w:rFonts w:ascii="Times New Roman" w:hAnsi="Times New Roman"/>
          <w:sz w:val="28"/>
          <w:szCs w:val="28"/>
        </w:rPr>
        <w:t>Дубительского</w:t>
      </w:r>
      <w:r w:rsidR="00BB2A39" w:rsidRPr="00ED62AE">
        <w:rPr>
          <w:rFonts w:ascii="Times New Roman" w:hAnsi="Times New Roman"/>
          <w:sz w:val="28"/>
          <w:szCs w:val="28"/>
        </w:rPr>
        <w:t xml:space="preserve"> сельского поселения. От состояния сельского хозяйства зависит продовольственная самодостаточность и социальное развитие села.</w:t>
      </w:r>
      <w:r w:rsidR="00BB2A39" w:rsidRPr="00ED62AE">
        <w:rPr>
          <w:rFonts w:ascii="Times New Roman" w:hAnsi="Times New Roman"/>
          <w:b/>
          <w:sz w:val="28"/>
          <w:szCs w:val="28"/>
        </w:rPr>
        <w:t xml:space="preserve">  </w:t>
      </w:r>
      <w:r>
        <w:rPr>
          <w:rFonts w:ascii="Times New Roman" w:hAnsi="Times New Roman"/>
          <w:b/>
          <w:sz w:val="28"/>
          <w:szCs w:val="28"/>
        </w:rPr>
        <w:t xml:space="preserve">   </w:t>
      </w:r>
      <w:r w:rsidR="00BB2A39" w:rsidRPr="00ED62AE">
        <w:rPr>
          <w:rFonts w:ascii="Times New Roman" w:hAnsi="Times New Roman"/>
          <w:sz w:val="28"/>
          <w:szCs w:val="28"/>
        </w:rPr>
        <w:t xml:space="preserve">Сельскохозяйственное предприятие, которое располагалось на территории поселения, в настоящее время не существует, Земля была распределена между пайщиками, имеющие право на получение земельных долей. </w:t>
      </w:r>
    </w:p>
    <w:p w:rsidR="00BB2A39" w:rsidRPr="00ED62AE" w:rsidRDefault="00ED62AE" w:rsidP="004B5933">
      <w:pPr>
        <w:pStyle w:val="af1"/>
        <w:ind w:firstLine="709"/>
        <w:jc w:val="both"/>
        <w:rPr>
          <w:rFonts w:ascii="Times New Roman" w:hAnsi="Times New Roman"/>
          <w:sz w:val="28"/>
          <w:szCs w:val="28"/>
        </w:rPr>
      </w:pPr>
      <w:r>
        <w:rPr>
          <w:rFonts w:ascii="Times New Roman" w:eastAsia="Times New Roman" w:hAnsi="Times New Roman"/>
          <w:sz w:val="28"/>
          <w:szCs w:val="28"/>
          <w:lang w:eastAsia="ru-RU"/>
        </w:rPr>
        <w:t xml:space="preserve">    </w:t>
      </w:r>
      <w:r w:rsidR="00BB2A39" w:rsidRPr="00ED62AE">
        <w:rPr>
          <w:rFonts w:ascii="Times New Roman" w:eastAsia="Times New Roman" w:hAnsi="Times New Roman"/>
          <w:sz w:val="28"/>
          <w:szCs w:val="28"/>
          <w:lang w:eastAsia="ru-RU"/>
        </w:rPr>
        <w:t>Проектом г</w:t>
      </w:r>
      <w:r w:rsidR="00BB2A39" w:rsidRPr="00ED62AE">
        <w:rPr>
          <w:rFonts w:ascii="Times New Roman" w:hAnsi="Times New Roman"/>
          <w:sz w:val="28"/>
          <w:szCs w:val="28"/>
        </w:rPr>
        <w:t>енплана предусмотрено сохранение производственной зоны, на перспективу планируется развитие сельскохозяйственного производства.</w:t>
      </w:r>
    </w:p>
    <w:p w:rsidR="00BB2A39" w:rsidRPr="00ED62AE" w:rsidRDefault="00ED62AE" w:rsidP="004B5933">
      <w:pPr>
        <w:pStyle w:val="af1"/>
        <w:ind w:firstLine="709"/>
        <w:jc w:val="both"/>
        <w:rPr>
          <w:rFonts w:ascii="Times New Roman" w:hAnsi="Times New Roman"/>
          <w:sz w:val="28"/>
          <w:szCs w:val="28"/>
          <w:lang w:eastAsia="ru-RU"/>
        </w:rPr>
      </w:pPr>
      <w:r>
        <w:rPr>
          <w:rFonts w:ascii="Times New Roman" w:hAnsi="Times New Roman"/>
          <w:sz w:val="28"/>
          <w:szCs w:val="28"/>
          <w:lang w:eastAsia="ru-RU"/>
        </w:rPr>
        <w:t xml:space="preserve">    </w:t>
      </w:r>
      <w:r w:rsidR="00BB2A39" w:rsidRPr="00ED62AE">
        <w:rPr>
          <w:rFonts w:ascii="Times New Roman" w:hAnsi="Times New Roman"/>
          <w:sz w:val="28"/>
          <w:szCs w:val="28"/>
          <w:lang w:eastAsia="ru-RU"/>
        </w:rPr>
        <w:t>Для предотвращения загрязнения воздушного бассейна и грунтовых вод стоками от животноводческой фермы предусматриваются следующие мероприятия:</w:t>
      </w:r>
    </w:p>
    <w:p w:rsidR="00BB2A39" w:rsidRPr="00ED62AE" w:rsidRDefault="00BB2A39" w:rsidP="004B5933">
      <w:pPr>
        <w:pStyle w:val="af1"/>
        <w:ind w:firstLine="709"/>
        <w:jc w:val="both"/>
        <w:rPr>
          <w:rFonts w:ascii="Times New Roman" w:hAnsi="Times New Roman"/>
          <w:sz w:val="28"/>
          <w:szCs w:val="28"/>
        </w:rPr>
      </w:pPr>
      <w:r w:rsidRPr="00ED62AE">
        <w:rPr>
          <w:rFonts w:ascii="Times New Roman" w:hAnsi="Times New Roman"/>
          <w:sz w:val="28"/>
          <w:szCs w:val="28"/>
        </w:rPr>
        <w:t>- максимальное озеленение санитарно-защитной зоны между селитебной и производственной территориями;</w:t>
      </w:r>
    </w:p>
    <w:p w:rsidR="00BB2A39" w:rsidRPr="00ED62AE" w:rsidRDefault="00BB2A39" w:rsidP="004B5933">
      <w:pPr>
        <w:pStyle w:val="af1"/>
        <w:ind w:firstLine="709"/>
        <w:jc w:val="both"/>
        <w:rPr>
          <w:rFonts w:ascii="Times New Roman" w:hAnsi="Times New Roman"/>
          <w:sz w:val="28"/>
          <w:szCs w:val="28"/>
        </w:rPr>
      </w:pPr>
      <w:r w:rsidRPr="00ED62AE">
        <w:rPr>
          <w:rFonts w:ascii="Times New Roman" w:hAnsi="Times New Roman"/>
          <w:sz w:val="28"/>
          <w:szCs w:val="28"/>
        </w:rPr>
        <w:t>- максимальное асфальтирование производственных площадок;</w:t>
      </w:r>
    </w:p>
    <w:p w:rsidR="00BB2A39" w:rsidRPr="00ED62AE" w:rsidRDefault="00BB2A39" w:rsidP="004B5933">
      <w:pPr>
        <w:pStyle w:val="af1"/>
        <w:ind w:firstLine="709"/>
        <w:jc w:val="both"/>
        <w:rPr>
          <w:rFonts w:ascii="Times New Roman" w:hAnsi="Times New Roman"/>
          <w:sz w:val="28"/>
          <w:szCs w:val="28"/>
        </w:rPr>
      </w:pPr>
      <w:r w:rsidRPr="00ED62AE">
        <w:rPr>
          <w:rFonts w:ascii="Times New Roman" w:hAnsi="Times New Roman"/>
          <w:sz w:val="28"/>
          <w:szCs w:val="28"/>
        </w:rPr>
        <w:t>- строительство навозохранилищ;</w:t>
      </w:r>
    </w:p>
    <w:p w:rsidR="00BB2A39" w:rsidRPr="00ED62AE" w:rsidRDefault="00BB2A39" w:rsidP="004B5933">
      <w:pPr>
        <w:pStyle w:val="af1"/>
        <w:ind w:firstLine="709"/>
        <w:jc w:val="both"/>
        <w:rPr>
          <w:rFonts w:ascii="Times New Roman" w:hAnsi="Times New Roman"/>
          <w:sz w:val="28"/>
          <w:szCs w:val="28"/>
        </w:rPr>
      </w:pPr>
      <w:r w:rsidRPr="00ED62AE">
        <w:rPr>
          <w:rFonts w:ascii="Times New Roman" w:hAnsi="Times New Roman"/>
          <w:sz w:val="28"/>
          <w:szCs w:val="28"/>
        </w:rPr>
        <w:t>- соблюдение технологии производства.</w:t>
      </w:r>
    </w:p>
    <w:p w:rsidR="00BB2A39" w:rsidRPr="00ED62AE" w:rsidRDefault="00ED62AE"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BB2A39" w:rsidRPr="00ED62AE">
        <w:rPr>
          <w:rFonts w:ascii="Times New Roman" w:hAnsi="Times New Roman"/>
          <w:sz w:val="28"/>
          <w:szCs w:val="28"/>
        </w:rPr>
        <w:t xml:space="preserve">Размещенные на территории </w:t>
      </w:r>
      <w:r w:rsidR="000044CC" w:rsidRPr="00ED62AE">
        <w:rPr>
          <w:rFonts w:ascii="Times New Roman" w:hAnsi="Times New Roman"/>
          <w:sz w:val="28"/>
          <w:szCs w:val="28"/>
        </w:rPr>
        <w:t>Дубительского</w:t>
      </w:r>
      <w:r w:rsidR="00BB2A39" w:rsidRPr="00ED62AE">
        <w:rPr>
          <w:rFonts w:ascii="Times New Roman" w:hAnsi="Times New Roman"/>
          <w:sz w:val="28"/>
          <w:szCs w:val="28"/>
        </w:rPr>
        <w:t xml:space="preserve"> сельского поселения сельскохозяйственная техника, зерновые склады используют КФХ, ЛПХ для развития растениеводства. </w:t>
      </w:r>
    </w:p>
    <w:p w:rsidR="00BB2A39" w:rsidRPr="00ED62AE" w:rsidRDefault="00BB2A39" w:rsidP="00ED62AE">
      <w:pPr>
        <w:pStyle w:val="af1"/>
        <w:rPr>
          <w:rFonts w:ascii="Times New Roman" w:hAnsi="Times New Roman"/>
          <w:b/>
          <w:i/>
          <w:iCs/>
          <w:sz w:val="28"/>
          <w:szCs w:val="28"/>
        </w:rPr>
      </w:pPr>
    </w:p>
    <w:p w:rsidR="00592A0B" w:rsidRPr="000003F5" w:rsidRDefault="00592A0B" w:rsidP="00A932A6">
      <w:pPr>
        <w:pStyle w:val="a3"/>
        <w:numPr>
          <w:ilvl w:val="2"/>
          <w:numId w:val="3"/>
        </w:numPr>
        <w:spacing w:line="360" w:lineRule="auto"/>
        <w:jc w:val="both"/>
        <w:rPr>
          <w:rFonts w:ascii="Times New Roman" w:hAnsi="Times New Roman"/>
          <w:i/>
          <w:color w:val="0D0D0D"/>
          <w:sz w:val="28"/>
          <w:szCs w:val="28"/>
        </w:rPr>
      </w:pPr>
      <w:r w:rsidRPr="000003F5">
        <w:rPr>
          <w:rFonts w:ascii="Times New Roman" w:hAnsi="Times New Roman"/>
          <w:i/>
          <w:color w:val="0D0D0D"/>
          <w:sz w:val="28"/>
          <w:szCs w:val="28"/>
        </w:rPr>
        <w:t>Коммунальные услуги</w:t>
      </w:r>
    </w:p>
    <w:p w:rsidR="000003F5" w:rsidRDefault="00ED62AE" w:rsidP="000003F5">
      <w:p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     </w:t>
      </w:r>
      <w:r w:rsidR="007A43C1">
        <w:rPr>
          <w:rFonts w:ascii="Times New Roman" w:hAnsi="Times New Roman"/>
          <w:color w:val="0D0D0D"/>
          <w:sz w:val="28"/>
          <w:szCs w:val="28"/>
        </w:rPr>
        <w:t>Пос</w:t>
      </w:r>
      <w:r w:rsidR="003C6703">
        <w:rPr>
          <w:rFonts w:ascii="Times New Roman" w:hAnsi="Times New Roman"/>
          <w:color w:val="0D0D0D"/>
          <w:sz w:val="28"/>
          <w:szCs w:val="28"/>
        </w:rPr>
        <w:t xml:space="preserve">тавщиком коммунальных услуг является: </w:t>
      </w:r>
      <w:r w:rsidR="00CD2592">
        <w:rPr>
          <w:rFonts w:ascii="Times New Roman" w:hAnsi="Times New Roman"/>
          <w:color w:val="0D0D0D"/>
          <w:sz w:val="28"/>
          <w:szCs w:val="28"/>
        </w:rPr>
        <w:t>ООО «Жилищно-Коммунальный Центр»</w:t>
      </w:r>
      <w:r w:rsidR="003C6703">
        <w:rPr>
          <w:rFonts w:ascii="Times New Roman" w:hAnsi="Times New Roman"/>
          <w:color w:val="0D0D0D"/>
          <w:sz w:val="28"/>
          <w:szCs w:val="28"/>
        </w:rPr>
        <w:t>.</w:t>
      </w:r>
    </w:p>
    <w:p w:rsidR="00CC22FD" w:rsidRPr="000D68A8" w:rsidRDefault="00CC22FD" w:rsidP="00CC22FD">
      <w:pPr>
        <w:pStyle w:val="ConsPlusTitle"/>
        <w:widowControl/>
        <w:spacing w:line="360" w:lineRule="auto"/>
        <w:ind w:left="1416" w:firstLine="708"/>
        <w:rPr>
          <w:rFonts w:ascii="Times New Roman" w:hAnsi="Times New Roman" w:cs="Times New Roman"/>
          <w:b w:val="0"/>
          <w:i/>
          <w:sz w:val="28"/>
          <w:szCs w:val="28"/>
          <w:u w:val="single"/>
        </w:rPr>
      </w:pPr>
      <w:r w:rsidRPr="000D68A8">
        <w:rPr>
          <w:rFonts w:ascii="Times New Roman" w:hAnsi="Times New Roman" w:cs="Times New Roman"/>
          <w:b w:val="0"/>
          <w:i/>
          <w:sz w:val="28"/>
          <w:szCs w:val="28"/>
          <w:u w:val="single"/>
        </w:rPr>
        <w:t>Основные мероприятия Программы</w:t>
      </w:r>
    </w:p>
    <w:p w:rsidR="00CC22FD" w:rsidRPr="006931E7" w:rsidRDefault="00CC22FD" w:rsidP="00CC22FD">
      <w:pPr>
        <w:pStyle w:val="ConsPlusTitle"/>
        <w:widowControl/>
        <w:spacing w:line="360" w:lineRule="auto"/>
        <w:rPr>
          <w:rFonts w:ascii="Times New Roman" w:hAnsi="Times New Roman" w:cs="Times New Roman"/>
          <w:b w:val="0"/>
          <w:sz w:val="28"/>
          <w:szCs w:val="28"/>
        </w:rPr>
      </w:pPr>
      <w:r w:rsidRPr="006931E7">
        <w:rPr>
          <w:rFonts w:ascii="Times New Roman" w:hAnsi="Times New Roman" w:cs="Times New Roman"/>
          <w:b w:val="0"/>
          <w:sz w:val="28"/>
          <w:szCs w:val="28"/>
        </w:rPr>
        <w:t xml:space="preserve">Таблица </w:t>
      </w:r>
      <w:r w:rsidR="00802A71">
        <w:rPr>
          <w:rFonts w:ascii="Times New Roman" w:hAnsi="Times New Roman" w:cs="Times New Roman"/>
          <w:b w:val="0"/>
          <w:sz w:val="28"/>
          <w:szCs w:val="28"/>
        </w:rPr>
        <w:t>3</w:t>
      </w:r>
      <w:r>
        <w:rPr>
          <w:rFonts w:ascii="Times New Roman" w:hAnsi="Times New Roman" w:cs="Times New Roman"/>
          <w:b w:val="0"/>
          <w:sz w:val="28"/>
          <w:szCs w:val="28"/>
        </w:rPr>
        <w:t>.</w:t>
      </w:r>
    </w:p>
    <w:tbl>
      <w:tblPr>
        <w:tblW w:w="9004" w:type="dxa"/>
        <w:tblInd w:w="354" w:type="dxa"/>
        <w:tblLayout w:type="fixed"/>
        <w:tblCellMar>
          <w:left w:w="70" w:type="dxa"/>
          <w:right w:w="70" w:type="dxa"/>
        </w:tblCellMar>
        <w:tblLook w:val="0000"/>
      </w:tblPr>
      <w:tblGrid>
        <w:gridCol w:w="567"/>
        <w:gridCol w:w="7087"/>
        <w:gridCol w:w="1350"/>
      </w:tblGrid>
      <w:tr w:rsidR="00CC22FD" w:rsidRPr="000D68A8" w:rsidTr="00887E0A">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tcPr>
          <w:p w:rsidR="00CC22FD" w:rsidRPr="00AC5027" w:rsidRDefault="00CC22FD" w:rsidP="00887E0A">
            <w:pPr>
              <w:autoSpaceDE w:val="0"/>
              <w:autoSpaceDN w:val="0"/>
              <w:adjustRightInd w:val="0"/>
              <w:spacing w:after="0" w:line="360" w:lineRule="auto"/>
              <w:jc w:val="center"/>
              <w:rPr>
                <w:rFonts w:ascii="Times New Roman" w:eastAsia="Times New Roman" w:hAnsi="Times New Roman"/>
                <w:b/>
                <w:sz w:val="28"/>
                <w:szCs w:val="28"/>
                <w:lang w:eastAsia="ru-RU"/>
              </w:rPr>
            </w:pPr>
            <w:r w:rsidRPr="00AC5027">
              <w:rPr>
                <w:rFonts w:ascii="Times New Roman" w:eastAsia="Times New Roman" w:hAnsi="Times New Roman"/>
                <w:b/>
                <w:sz w:val="28"/>
                <w:szCs w:val="28"/>
                <w:lang w:eastAsia="ru-RU"/>
              </w:rPr>
              <w:t xml:space="preserve">№ </w:t>
            </w:r>
            <w:r w:rsidRPr="00AC5027">
              <w:rPr>
                <w:rFonts w:ascii="Times New Roman" w:eastAsia="Times New Roman" w:hAnsi="Times New Roman"/>
                <w:b/>
                <w:sz w:val="28"/>
                <w:szCs w:val="28"/>
                <w:lang w:eastAsia="ru-RU"/>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tcPr>
          <w:p w:rsidR="00CC22FD" w:rsidRPr="00AC5027" w:rsidRDefault="00CC22FD" w:rsidP="00887E0A">
            <w:pPr>
              <w:autoSpaceDE w:val="0"/>
              <w:autoSpaceDN w:val="0"/>
              <w:adjustRightInd w:val="0"/>
              <w:spacing w:after="0" w:line="360" w:lineRule="auto"/>
              <w:jc w:val="center"/>
              <w:rPr>
                <w:rFonts w:ascii="Times New Roman" w:eastAsia="Times New Roman" w:hAnsi="Times New Roman"/>
                <w:b/>
                <w:sz w:val="28"/>
                <w:szCs w:val="28"/>
                <w:lang w:eastAsia="ru-RU"/>
              </w:rPr>
            </w:pPr>
            <w:r w:rsidRPr="00AC5027">
              <w:rPr>
                <w:rFonts w:ascii="Times New Roman" w:eastAsia="Times New Roman" w:hAnsi="Times New Roman"/>
                <w:b/>
                <w:sz w:val="28"/>
                <w:szCs w:val="28"/>
                <w:lang w:eastAsia="ru-RU"/>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tcPr>
          <w:p w:rsidR="00CC22FD" w:rsidRPr="00AC5027" w:rsidRDefault="00CC22FD" w:rsidP="00887E0A">
            <w:pPr>
              <w:autoSpaceDE w:val="0"/>
              <w:autoSpaceDN w:val="0"/>
              <w:adjustRightInd w:val="0"/>
              <w:spacing w:after="0" w:line="360" w:lineRule="auto"/>
              <w:jc w:val="center"/>
              <w:rPr>
                <w:rFonts w:ascii="Times New Roman" w:eastAsia="Times New Roman" w:hAnsi="Times New Roman"/>
                <w:b/>
                <w:sz w:val="28"/>
                <w:szCs w:val="28"/>
                <w:lang w:eastAsia="ru-RU"/>
              </w:rPr>
            </w:pPr>
            <w:r w:rsidRPr="00AC5027">
              <w:rPr>
                <w:rFonts w:ascii="Times New Roman" w:eastAsia="Times New Roman" w:hAnsi="Times New Roman"/>
                <w:b/>
                <w:sz w:val="28"/>
                <w:szCs w:val="28"/>
                <w:lang w:eastAsia="ru-RU"/>
              </w:rPr>
              <w:t>Всего,</w:t>
            </w:r>
            <w:r w:rsidRPr="00AC5027">
              <w:rPr>
                <w:rFonts w:ascii="Times New Roman" w:eastAsia="Times New Roman" w:hAnsi="Times New Roman"/>
                <w:b/>
                <w:sz w:val="28"/>
                <w:szCs w:val="28"/>
                <w:lang w:eastAsia="ru-RU"/>
              </w:rPr>
              <w:br/>
              <w:t>тыс. руб.</w:t>
            </w:r>
          </w:p>
        </w:tc>
      </w:tr>
      <w:tr w:rsidR="00CC22FD" w:rsidRPr="000D68A8" w:rsidTr="00887E0A">
        <w:trPr>
          <w:cantSplit/>
          <w:trHeight w:val="240"/>
        </w:trPr>
        <w:tc>
          <w:tcPr>
            <w:tcW w:w="9004" w:type="dxa"/>
            <w:gridSpan w:val="3"/>
            <w:tcBorders>
              <w:top w:val="single" w:sz="6" w:space="0" w:color="auto"/>
              <w:left w:val="single" w:sz="6" w:space="0" w:color="auto"/>
              <w:bottom w:val="single" w:sz="6" w:space="0" w:color="auto"/>
              <w:right w:val="single" w:sz="6" w:space="0" w:color="auto"/>
            </w:tcBorders>
          </w:tcPr>
          <w:p w:rsidR="00CC22FD" w:rsidRPr="000D68A8" w:rsidRDefault="00384784" w:rsidP="00887E0A">
            <w:pPr>
              <w:autoSpaceDE w:val="0"/>
              <w:autoSpaceDN w:val="0"/>
              <w:adjustRightInd w:val="0"/>
              <w:spacing w:after="0" w:line="360" w:lineRule="auto"/>
              <w:rPr>
                <w:rFonts w:ascii="Times New Roman" w:eastAsia="Times New Roman" w:hAnsi="Times New Roman"/>
                <w:i/>
                <w:sz w:val="28"/>
                <w:szCs w:val="28"/>
                <w:highlight w:val="yellow"/>
                <w:lang w:eastAsia="ru-RU"/>
              </w:rPr>
            </w:pPr>
            <w:r>
              <w:rPr>
                <w:rFonts w:ascii="Times New Roman" w:eastAsia="Times New Roman" w:hAnsi="Times New Roman"/>
                <w:i/>
                <w:sz w:val="28"/>
                <w:szCs w:val="28"/>
                <w:lang w:eastAsia="ru-RU"/>
              </w:rPr>
              <w:t>Водоснабжение</w:t>
            </w:r>
          </w:p>
        </w:tc>
      </w:tr>
      <w:tr w:rsidR="00CC22FD" w:rsidRPr="000D68A8" w:rsidTr="00887E0A">
        <w:trPr>
          <w:cantSplit/>
          <w:trHeight w:val="360"/>
        </w:trPr>
        <w:tc>
          <w:tcPr>
            <w:tcW w:w="567" w:type="dxa"/>
            <w:tcBorders>
              <w:top w:val="single" w:sz="6" w:space="0" w:color="auto"/>
              <w:left w:val="single" w:sz="6" w:space="0" w:color="auto"/>
              <w:bottom w:val="single" w:sz="6" w:space="0" w:color="auto"/>
              <w:right w:val="single" w:sz="6" w:space="0" w:color="auto"/>
            </w:tcBorders>
          </w:tcPr>
          <w:p w:rsidR="00CC22FD" w:rsidRPr="000D68A8" w:rsidRDefault="00CC22FD" w:rsidP="00887E0A">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p>
        </w:tc>
        <w:tc>
          <w:tcPr>
            <w:tcW w:w="7087" w:type="dxa"/>
            <w:tcBorders>
              <w:top w:val="single" w:sz="6" w:space="0" w:color="auto"/>
              <w:left w:val="single" w:sz="6" w:space="0" w:color="auto"/>
              <w:bottom w:val="single" w:sz="6" w:space="0" w:color="auto"/>
              <w:right w:val="single" w:sz="6" w:space="0" w:color="auto"/>
            </w:tcBorders>
          </w:tcPr>
          <w:p w:rsidR="00CC22FD" w:rsidRPr="000D68A8" w:rsidRDefault="00BB2A39" w:rsidP="003C2475">
            <w:pPr>
              <w:autoSpaceDE w:val="0"/>
              <w:autoSpaceDN w:val="0"/>
              <w:adjustRightInd w:val="0"/>
              <w:spacing w:after="0" w:line="36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Реконструкция</w:t>
            </w:r>
            <w:r w:rsidR="00384784">
              <w:rPr>
                <w:rFonts w:ascii="Times New Roman" w:eastAsia="Times New Roman" w:hAnsi="Times New Roman"/>
                <w:sz w:val="28"/>
                <w:szCs w:val="28"/>
                <w:lang w:eastAsia="ru-RU"/>
              </w:rPr>
              <w:t xml:space="preserve"> сетей водоснабжения</w:t>
            </w:r>
            <w:r w:rsidR="005F28A3">
              <w:rPr>
                <w:rFonts w:ascii="Times New Roman" w:eastAsia="Times New Roman" w:hAnsi="Times New Roman"/>
                <w:sz w:val="28"/>
                <w:szCs w:val="28"/>
                <w:lang w:eastAsia="ru-RU"/>
              </w:rPr>
              <w:t xml:space="preserve">          </w:t>
            </w:r>
          </w:p>
        </w:tc>
        <w:tc>
          <w:tcPr>
            <w:tcW w:w="1350" w:type="dxa"/>
            <w:tcBorders>
              <w:top w:val="single" w:sz="6" w:space="0" w:color="auto"/>
              <w:left w:val="single" w:sz="6" w:space="0" w:color="auto"/>
              <w:bottom w:val="single" w:sz="6" w:space="0" w:color="auto"/>
              <w:right w:val="single" w:sz="6" w:space="0" w:color="auto"/>
            </w:tcBorders>
          </w:tcPr>
          <w:p w:rsidR="00CC22FD" w:rsidRPr="003C2475" w:rsidRDefault="00BF1D01" w:rsidP="00887E0A">
            <w:pPr>
              <w:autoSpaceDE w:val="0"/>
              <w:autoSpaceDN w:val="0"/>
              <w:adjustRightInd w:val="0"/>
              <w:spacing w:after="0" w:line="360" w:lineRule="auto"/>
              <w:jc w:val="center"/>
              <w:rPr>
                <w:rFonts w:ascii="Times New Roman" w:eastAsia="Times New Roman" w:hAnsi="Times New Roman"/>
                <w:sz w:val="28"/>
                <w:szCs w:val="28"/>
                <w:lang w:eastAsia="ru-RU"/>
              </w:rPr>
            </w:pPr>
            <w:r w:rsidRPr="003C2475">
              <w:rPr>
                <w:rFonts w:ascii="Times New Roman" w:eastAsia="Times New Roman" w:hAnsi="Times New Roman"/>
                <w:sz w:val="28"/>
                <w:szCs w:val="28"/>
                <w:lang w:eastAsia="ru-RU"/>
              </w:rPr>
              <w:t>259,628</w:t>
            </w:r>
            <w:r w:rsidR="00456C1D" w:rsidRPr="003C2475">
              <w:rPr>
                <w:rFonts w:ascii="Times New Roman" w:eastAsia="Times New Roman" w:hAnsi="Times New Roman"/>
                <w:sz w:val="28"/>
                <w:szCs w:val="28"/>
                <w:lang w:eastAsia="ru-RU"/>
              </w:rPr>
              <w:t xml:space="preserve"> </w:t>
            </w:r>
          </w:p>
        </w:tc>
      </w:tr>
      <w:tr w:rsidR="00CC22FD" w:rsidRPr="000D68A8" w:rsidTr="00887E0A">
        <w:trPr>
          <w:cantSplit/>
          <w:trHeight w:val="240"/>
        </w:trPr>
        <w:tc>
          <w:tcPr>
            <w:tcW w:w="567" w:type="dxa"/>
            <w:tcBorders>
              <w:top w:val="single" w:sz="6" w:space="0" w:color="auto"/>
              <w:left w:val="single" w:sz="6" w:space="0" w:color="auto"/>
              <w:bottom w:val="single" w:sz="6" w:space="0" w:color="auto"/>
              <w:right w:val="single" w:sz="6" w:space="0" w:color="auto"/>
            </w:tcBorders>
          </w:tcPr>
          <w:p w:rsidR="00CC22FD" w:rsidRPr="000D68A8" w:rsidRDefault="003C6703" w:rsidP="00887E0A">
            <w:pPr>
              <w:autoSpaceDE w:val="0"/>
              <w:autoSpaceDN w:val="0"/>
              <w:adjustRightInd w:val="0"/>
              <w:spacing w:after="0" w:line="360" w:lineRule="auto"/>
              <w:rPr>
                <w:rFonts w:ascii="Times New Roman" w:eastAsia="Times New Roman" w:hAnsi="Times New Roman"/>
                <w:sz w:val="28"/>
                <w:szCs w:val="28"/>
                <w:highlight w:val="yellow"/>
                <w:lang w:eastAsia="ru-RU"/>
              </w:rPr>
            </w:pPr>
            <w:r w:rsidRPr="003C6703">
              <w:rPr>
                <w:rFonts w:ascii="Times New Roman" w:eastAsia="Times New Roman" w:hAnsi="Times New Roman"/>
                <w:sz w:val="28"/>
                <w:szCs w:val="28"/>
                <w:lang w:eastAsia="ru-RU"/>
              </w:rPr>
              <w:t>2</w:t>
            </w:r>
          </w:p>
        </w:tc>
        <w:tc>
          <w:tcPr>
            <w:tcW w:w="7087" w:type="dxa"/>
            <w:tcBorders>
              <w:top w:val="single" w:sz="6" w:space="0" w:color="auto"/>
              <w:left w:val="single" w:sz="6" w:space="0" w:color="auto"/>
              <w:bottom w:val="single" w:sz="6" w:space="0" w:color="auto"/>
              <w:right w:val="single" w:sz="6" w:space="0" w:color="auto"/>
            </w:tcBorders>
          </w:tcPr>
          <w:p w:rsidR="00CC22FD" w:rsidRPr="003C6703" w:rsidRDefault="003C6703" w:rsidP="00887E0A">
            <w:pPr>
              <w:autoSpaceDE w:val="0"/>
              <w:autoSpaceDN w:val="0"/>
              <w:adjustRightInd w:val="0"/>
              <w:spacing w:after="0" w:line="360" w:lineRule="auto"/>
              <w:rPr>
                <w:rFonts w:ascii="Times New Roman" w:eastAsia="Times New Roman" w:hAnsi="Times New Roman"/>
                <w:sz w:val="28"/>
                <w:szCs w:val="28"/>
                <w:lang w:eastAsia="ru-RU"/>
              </w:rPr>
            </w:pPr>
            <w:r w:rsidRPr="003C6703">
              <w:rPr>
                <w:rFonts w:ascii="Times New Roman" w:eastAsia="Times New Roman" w:hAnsi="Times New Roman"/>
                <w:sz w:val="28"/>
                <w:szCs w:val="28"/>
                <w:lang w:eastAsia="ru-RU"/>
              </w:rPr>
              <w:t>Реконструкция артезианских скважин</w:t>
            </w:r>
          </w:p>
        </w:tc>
        <w:tc>
          <w:tcPr>
            <w:tcW w:w="1350" w:type="dxa"/>
            <w:tcBorders>
              <w:top w:val="single" w:sz="6" w:space="0" w:color="auto"/>
              <w:left w:val="single" w:sz="6" w:space="0" w:color="auto"/>
              <w:bottom w:val="single" w:sz="6" w:space="0" w:color="auto"/>
              <w:right w:val="single" w:sz="6" w:space="0" w:color="auto"/>
            </w:tcBorders>
          </w:tcPr>
          <w:p w:rsidR="003C6703" w:rsidRPr="003C2475" w:rsidRDefault="00BF1D01" w:rsidP="003C6703">
            <w:pPr>
              <w:autoSpaceDE w:val="0"/>
              <w:autoSpaceDN w:val="0"/>
              <w:adjustRightInd w:val="0"/>
              <w:spacing w:after="0" w:line="360" w:lineRule="auto"/>
              <w:jc w:val="center"/>
              <w:rPr>
                <w:rFonts w:ascii="Times New Roman" w:eastAsia="Times New Roman" w:hAnsi="Times New Roman"/>
                <w:sz w:val="28"/>
                <w:szCs w:val="28"/>
                <w:lang w:eastAsia="ru-RU"/>
              </w:rPr>
            </w:pPr>
            <w:r w:rsidRPr="003C2475">
              <w:rPr>
                <w:rFonts w:ascii="Times New Roman" w:eastAsia="Times New Roman" w:hAnsi="Times New Roman"/>
                <w:sz w:val="28"/>
                <w:szCs w:val="28"/>
                <w:lang w:eastAsia="ru-RU"/>
              </w:rPr>
              <w:t>1</w:t>
            </w:r>
            <w:r w:rsidR="003C2475" w:rsidRPr="003C2475">
              <w:rPr>
                <w:rFonts w:ascii="Times New Roman" w:eastAsia="Times New Roman" w:hAnsi="Times New Roman"/>
                <w:sz w:val="28"/>
                <w:szCs w:val="28"/>
                <w:lang w:eastAsia="ru-RU"/>
              </w:rPr>
              <w:t> </w:t>
            </w:r>
            <w:r w:rsidRPr="003C2475">
              <w:rPr>
                <w:rFonts w:ascii="Times New Roman" w:eastAsia="Times New Roman" w:hAnsi="Times New Roman"/>
                <w:sz w:val="28"/>
                <w:szCs w:val="28"/>
                <w:lang w:eastAsia="ru-RU"/>
              </w:rPr>
              <w:t>450</w:t>
            </w:r>
            <w:r w:rsidR="003C2475" w:rsidRPr="003C2475">
              <w:rPr>
                <w:rFonts w:ascii="Times New Roman" w:eastAsia="Times New Roman" w:hAnsi="Times New Roman"/>
                <w:sz w:val="28"/>
                <w:szCs w:val="28"/>
                <w:lang w:eastAsia="ru-RU"/>
              </w:rPr>
              <w:t>,0</w:t>
            </w:r>
          </w:p>
        </w:tc>
      </w:tr>
      <w:tr w:rsidR="003C6703" w:rsidRPr="000D68A8" w:rsidTr="00887E0A">
        <w:trPr>
          <w:cantSplit/>
          <w:trHeight w:val="240"/>
        </w:trPr>
        <w:tc>
          <w:tcPr>
            <w:tcW w:w="567" w:type="dxa"/>
            <w:tcBorders>
              <w:top w:val="single" w:sz="6" w:space="0" w:color="auto"/>
              <w:left w:val="single" w:sz="6" w:space="0" w:color="auto"/>
              <w:bottom w:val="single" w:sz="6" w:space="0" w:color="auto"/>
              <w:right w:val="single" w:sz="6" w:space="0" w:color="auto"/>
            </w:tcBorders>
          </w:tcPr>
          <w:p w:rsidR="003C6703" w:rsidRPr="000D68A8" w:rsidRDefault="003C6703" w:rsidP="003C6703">
            <w:pPr>
              <w:autoSpaceDE w:val="0"/>
              <w:autoSpaceDN w:val="0"/>
              <w:adjustRightInd w:val="0"/>
              <w:spacing w:after="0" w:line="360" w:lineRule="auto"/>
              <w:rPr>
                <w:rFonts w:ascii="Times New Roman" w:eastAsia="Times New Roman" w:hAnsi="Times New Roman"/>
                <w:sz w:val="28"/>
                <w:szCs w:val="28"/>
                <w:highlight w:val="yellow"/>
                <w:lang w:eastAsia="ru-RU"/>
              </w:rPr>
            </w:pPr>
          </w:p>
        </w:tc>
        <w:tc>
          <w:tcPr>
            <w:tcW w:w="7087" w:type="dxa"/>
            <w:tcBorders>
              <w:top w:val="single" w:sz="6" w:space="0" w:color="auto"/>
              <w:left w:val="single" w:sz="6" w:space="0" w:color="auto"/>
              <w:bottom w:val="single" w:sz="6" w:space="0" w:color="auto"/>
              <w:right w:val="single" w:sz="6" w:space="0" w:color="auto"/>
            </w:tcBorders>
          </w:tcPr>
          <w:p w:rsidR="003C6703" w:rsidRPr="004B4250" w:rsidRDefault="003C6703" w:rsidP="003C6703">
            <w:pPr>
              <w:autoSpaceDE w:val="0"/>
              <w:autoSpaceDN w:val="0"/>
              <w:adjustRightInd w:val="0"/>
              <w:spacing w:after="0" w:line="360" w:lineRule="auto"/>
              <w:rPr>
                <w:rFonts w:ascii="Times New Roman" w:eastAsia="Times New Roman" w:hAnsi="Times New Roman"/>
                <w:b/>
                <w:sz w:val="28"/>
                <w:szCs w:val="28"/>
                <w:lang w:eastAsia="ru-RU"/>
              </w:rPr>
            </w:pPr>
            <w:r w:rsidRPr="004B4250">
              <w:rPr>
                <w:rFonts w:ascii="Times New Roman" w:eastAsia="Times New Roman" w:hAnsi="Times New Roman"/>
                <w:b/>
                <w:sz w:val="28"/>
                <w:szCs w:val="28"/>
                <w:lang w:eastAsia="ru-RU"/>
              </w:rPr>
              <w:t xml:space="preserve">ИТОГО </w:t>
            </w:r>
          </w:p>
        </w:tc>
        <w:tc>
          <w:tcPr>
            <w:tcW w:w="1350" w:type="dxa"/>
            <w:tcBorders>
              <w:top w:val="single" w:sz="6" w:space="0" w:color="auto"/>
              <w:left w:val="single" w:sz="6" w:space="0" w:color="auto"/>
              <w:bottom w:val="single" w:sz="6" w:space="0" w:color="auto"/>
              <w:right w:val="single" w:sz="6" w:space="0" w:color="auto"/>
            </w:tcBorders>
          </w:tcPr>
          <w:p w:rsidR="003C6703" w:rsidRPr="003C2475" w:rsidRDefault="00BF1D01" w:rsidP="003C2475">
            <w:pPr>
              <w:autoSpaceDE w:val="0"/>
              <w:autoSpaceDN w:val="0"/>
              <w:adjustRightInd w:val="0"/>
              <w:spacing w:after="0" w:line="360" w:lineRule="auto"/>
              <w:jc w:val="center"/>
              <w:rPr>
                <w:rFonts w:ascii="Times New Roman" w:eastAsia="Times New Roman" w:hAnsi="Times New Roman"/>
                <w:b/>
                <w:sz w:val="28"/>
                <w:szCs w:val="28"/>
                <w:lang w:eastAsia="ru-RU"/>
              </w:rPr>
            </w:pPr>
            <w:r w:rsidRPr="003C2475">
              <w:rPr>
                <w:rFonts w:ascii="Times New Roman" w:eastAsia="Times New Roman" w:hAnsi="Times New Roman"/>
                <w:b/>
                <w:sz w:val="28"/>
                <w:szCs w:val="28"/>
                <w:lang w:eastAsia="ru-RU"/>
              </w:rPr>
              <w:t xml:space="preserve">1 </w:t>
            </w:r>
            <w:r w:rsidR="003C2475" w:rsidRPr="003C2475">
              <w:rPr>
                <w:rFonts w:ascii="Times New Roman" w:eastAsia="Times New Roman" w:hAnsi="Times New Roman"/>
                <w:b/>
                <w:sz w:val="28"/>
                <w:szCs w:val="28"/>
                <w:lang w:eastAsia="ru-RU"/>
              </w:rPr>
              <w:t>70</w:t>
            </w:r>
            <w:r w:rsidRPr="003C2475">
              <w:rPr>
                <w:rFonts w:ascii="Times New Roman" w:eastAsia="Times New Roman" w:hAnsi="Times New Roman"/>
                <w:b/>
                <w:sz w:val="28"/>
                <w:szCs w:val="28"/>
                <w:lang w:eastAsia="ru-RU"/>
              </w:rPr>
              <w:t>9,628</w:t>
            </w:r>
          </w:p>
        </w:tc>
      </w:tr>
      <w:tr w:rsidR="00CC22FD" w:rsidRPr="000D68A8" w:rsidTr="00887E0A">
        <w:trPr>
          <w:cantSplit/>
          <w:trHeight w:val="240"/>
        </w:trPr>
        <w:tc>
          <w:tcPr>
            <w:tcW w:w="567" w:type="dxa"/>
            <w:tcBorders>
              <w:top w:val="single" w:sz="6" w:space="0" w:color="auto"/>
              <w:left w:val="single" w:sz="6" w:space="0" w:color="auto"/>
              <w:bottom w:val="single" w:sz="6" w:space="0" w:color="auto"/>
              <w:right w:val="single" w:sz="6" w:space="0" w:color="auto"/>
            </w:tcBorders>
          </w:tcPr>
          <w:p w:rsidR="00CC22FD" w:rsidRPr="000D68A8" w:rsidRDefault="00CC22FD" w:rsidP="00887E0A">
            <w:pPr>
              <w:autoSpaceDE w:val="0"/>
              <w:autoSpaceDN w:val="0"/>
              <w:adjustRightInd w:val="0"/>
              <w:spacing w:after="0" w:line="360" w:lineRule="auto"/>
              <w:rPr>
                <w:rFonts w:ascii="Times New Roman" w:eastAsia="Times New Roman" w:hAnsi="Times New Roman"/>
                <w:sz w:val="28"/>
                <w:szCs w:val="28"/>
                <w:highlight w:val="yellow"/>
                <w:lang w:eastAsia="ru-RU"/>
              </w:rPr>
            </w:pPr>
          </w:p>
        </w:tc>
        <w:tc>
          <w:tcPr>
            <w:tcW w:w="7087" w:type="dxa"/>
            <w:tcBorders>
              <w:top w:val="single" w:sz="6" w:space="0" w:color="auto"/>
              <w:left w:val="single" w:sz="6" w:space="0" w:color="auto"/>
              <w:bottom w:val="single" w:sz="6" w:space="0" w:color="auto"/>
              <w:right w:val="single" w:sz="6" w:space="0" w:color="auto"/>
            </w:tcBorders>
          </w:tcPr>
          <w:p w:rsidR="00CC22FD" w:rsidRPr="000D68A8" w:rsidRDefault="00CC22FD" w:rsidP="00BF1D01">
            <w:pPr>
              <w:autoSpaceDE w:val="0"/>
              <w:autoSpaceDN w:val="0"/>
              <w:adjustRightInd w:val="0"/>
              <w:spacing w:after="0" w:line="360" w:lineRule="auto"/>
              <w:rPr>
                <w:rFonts w:ascii="Times New Roman" w:eastAsia="Times New Roman" w:hAnsi="Times New Roman"/>
                <w:b/>
                <w:sz w:val="28"/>
                <w:szCs w:val="28"/>
                <w:highlight w:val="yellow"/>
                <w:lang w:eastAsia="ru-RU"/>
              </w:rPr>
            </w:pPr>
            <w:r w:rsidRPr="004B4250">
              <w:rPr>
                <w:rFonts w:ascii="Times New Roman" w:eastAsia="Times New Roman" w:hAnsi="Times New Roman"/>
                <w:b/>
                <w:sz w:val="28"/>
                <w:szCs w:val="28"/>
                <w:lang w:eastAsia="ru-RU"/>
              </w:rPr>
              <w:t xml:space="preserve">ВСЕГО по </w:t>
            </w:r>
            <w:r w:rsidR="00BF1D01">
              <w:rPr>
                <w:rFonts w:ascii="Times New Roman" w:eastAsia="Times New Roman" w:hAnsi="Times New Roman"/>
                <w:b/>
                <w:sz w:val="28"/>
                <w:szCs w:val="28"/>
                <w:lang w:eastAsia="ru-RU"/>
              </w:rPr>
              <w:t>Дубительскому</w:t>
            </w:r>
            <w:r w:rsidR="00384784">
              <w:rPr>
                <w:rFonts w:ascii="Times New Roman" w:eastAsia="Times New Roman" w:hAnsi="Times New Roman"/>
                <w:b/>
                <w:sz w:val="28"/>
                <w:szCs w:val="28"/>
                <w:lang w:eastAsia="ru-RU"/>
              </w:rPr>
              <w:t xml:space="preserve"> сельскому поселению</w:t>
            </w:r>
            <w:r w:rsidRPr="004B4250">
              <w:rPr>
                <w:rFonts w:ascii="Times New Roman" w:eastAsia="Times New Roman" w:hAnsi="Times New Roman"/>
                <w:b/>
                <w:sz w:val="28"/>
                <w:szCs w:val="28"/>
                <w:lang w:eastAsia="ru-RU"/>
              </w:rPr>
              <w:t xml:space="preserve"> </w:t>
            </w:r>
          </w:p>
        </w:tc>
        <w:tc>
          <w:tcPr>
            <w:tcW w:w="1350" w:type="dxa"/>
            <w:tcBorders>
              <w:top w:val="single" w:sz="6" w:space="0" w:color="auto"/>
              <w:left w:val="single" w:sz="6" w:space="0" w:color="auto"/>
              <w:bottom w:val="single" w:sz="6" w:space="0" w:color="auto"/>
              <w:right w:val="single" w:sz="6" w:space="0" w:color="auto"/>
            </w:tcBorders>
          </w:tcPr>
          <w:p w:rsidR="00CC22FD" w:rsidRPr="003C2475" w:rsidRDefault="003C2475" w:rsidP="00BB2A39">
            <w:pPr>
              <w:autoSpaceDE w:val="0"/>
              <w:autoSpaceDN w:val="0"/>
              <w:adjustRightInd w:val="0"/>
              <w:spacing w:after="0" w:line="360" w:lineRule="auto"/>
              <w:jc w:val="center"/>
              <w:rPr>
                <w:rFonts w:ascii="Times New Roman" w:eastAsia="Times New Roman" w:hAnsi="Times New Roman"/>
                <w:b/>
                <w:sz w:val="28"/>
                <w:szCs w:val="28"/>
                <w:lang w:eastAsia="ru-RU"/>
              </w:rPr>
            </w:pPr>
            <w:r w:rsidRPr="003C2475">
              <w:rPr>
                <w:rFonts w:ascii="Times New Roman" w:eastAsia="Times New Roman" w:hAnsi="Times New Roman"/>
                <w:b/>
                <w:sz w:val="28"/>
                <w:szCs w:val="28"/>
                <w:lang w:eastAsia="ru-RU"/>
              </w:rPr>
              <w:t>1 709,628</w:t>
            </w:r>
          </w:p>
        </w:tc>
      </w:tr>
    </w:tbl>
    <w:p w:rsidR="00CC22FD" w:rsidRPr="000D68A8" w:rsidRDefault="00CC22FD" w:rsidP="00CC22FD">
      <w:pPr>
        <w:overflowPunct w:val="0"/>
        <w:autoSpaceDE w:val="0"/>
        <w:autoSpaceDN w:val="0"/>
        <w:adjustRightInd w:val="0"/>
        <w:spacing w:after="0" w:line="360" w:lineRule="auto"/>
        <w:ind w:right="21"/>
        <w:jc w:val="both"/>
        <w:textAlignment w:val="baseline"/>
        <w:rPr>
          <w:rFonts w:ascii="Times New Roman" w:eastAsia="Times New Roman" w:hAnsi="Times New Roman"/>
          <w:sz w:val="28"/>
          <w:szCs w:val="28"/>
          <w:lang w:eastAsia="ru-RU"/>
        </w:rPr>
      </w:pPr>
    </w:p>
    <w:p w:rsidR="00592A0B" w:rsidRDefault="00ED62AE" w:rsidP="00ED62AE">
      <w:pPr>
        <w:spacing w:after="160" w:line="259" w:lineRule="auto"/>
        <w:rPr>
          <w:rFonts w:ascii="Times New Roman" w:hAnsi="Times New Roman"/>
          <w:b/>
          <w:i/>
          <w:color w:val="0D0D0D"/>
          <w:sz w:val="28"/>
          <w:szCs w:val="28"/>
        </w:rPr>
      </w:pPr>
      <w:r w:rsidRPr="00ED62AE">
        <w:rPr>
          <w:rFonts w:ascii="Times New Roman" w:hAnsi="Times New Roman"/>
          <w:b/>
          <w:i/>
          <w:color w:val="0D0D0D"/>
          <w:sz w:val="28"/>
          <w:szCs w:val="28"/>
        </w:rPr>
        <w:t>3.2</w:t>
      </w:r>
      <w:r>
        <w:rPr>
          <w:rFonts w:ascii="Times New Roman" w:hAnsi="Times New Roman"/>
          <w:color w:val="0D0D0D"/>
          <w:sz w:val="28"/>
          <w:szCs w:val="28"/>
        </w:rPr>
        <w:t xml:space="preserve"> </w:t>
      </w:r>
      <w:r>
        <w:rPr>
          <w:rFonts w:ascii="Times New Roman" w:hAnsi="Times New Roman"/>
          <w:b/>
          <w:i/>
          <w:color w:val="0D0D0D"/>
          <w:sz w:val="28"/>
          <w:szCs w:val="28"/>
        </w:rPr>
        <w:t xml:space="preserve">  </w:t>
      </w:r>
      <w:r w:rsidR="00592A0B" w:rsidRPr="00DE5AEB">
        <w:rPr>
          <w:rFonts w:ascii="Times New Roman" w:hAnsi="Times New Roman"/>
          <w:b/>
          <w:i/>
          <w:color w:val="0D0D0D"/>
          <w:sz w:val="28"/>
          <w:szCs w:val="28"/>
        </w:rPr>
        <w:t xml:space="preserve">Перспективные показатели </w:t>
      </w:r>
      <w:r w:rsidR="00592A0B" w:rsidRPr="00BF1D01">
        <w:rPr>
          <w:rFonts w:ascii="Times New Roman" w:hAnsi="Times New Roman"/>
          <w:b/>
          <w:i/>
          <w:color w:val="0D0D0D"/>
          <w:sz w:val="28"/>
          <w:szCs w:val="28"/>
        </w:rPr>
        <w:t xml:space="preserve">развития </w:t>
      </w:r>
      <w:r w:rsidR="000044CC" w:rsidRPr="00BF1D01">
        <w:rPr>
          <w:rFonts w:ascii="Times New Roman" w:hAnsi="Times New Roman"/>
          <w:b/>
          <w:i/>
          <w:color w:val="0D0D0D"/>
          <w:sz w:val="28"/>
          <w:szCs w:val="28"/>
        </w:rPr>
        <w:t>Дубительского</w:t>
      </w:r>
      <w:r w:rsidR="00676904" w:rsidRPr="00BF1D01">
        <w:rPr>
          <w:rFonts w:ascii="Times New Roman" w:hAnsi="Times New Roman"/>
          <w:b/>
          <w:i/>
          <w:color w:val="0D0D0D"/>
          <w:sz w:val="28"/>
          <w:szCs w:val="28"/>
        </w:rPr>
        <w:t xml:space="preserve"> </w:t>
      </w:r>
      <w:r w:rsidR="00FB1451" w:rsidRPr="00BF1D01">
        <w:rPr>
          <w:rFonts w:ascii="Times New Roman" w:hAnsi="Times New Roman"/>
          <w:b/>
          <w:i/>
          <w:color w:val="0D0D0D"/>
          <w:sz w:val="28"/>
          <w:szCs w:val="28"/>
        </w:rPr>
        <w:t>сельского</w:t>
      </w:r>
      <w:r w:rsidR="00FB1451" w:rsidRPr="00DE5AEB">
        <w:rPr>
          <w:rFonts w:ascii="Times New Roman" w:hAnsi="Times New Roman"/>
          <w:b/>
          <w:i/>
          <w:color w:val="0D0D0D"/>
          <w:sz w:val="28"/>
          <w:szCs w:val="28"/>
        </w:rPr>
        <w:t xml:space="preserve"> поселения</w:t>
      </w:r>
    </w:p>
    <w:p w:rsidR="00DE5AEB" w:rsidRPr="00DE5AEB" w:rsidRDefault="00DE5AEB" w:rsidP="00DE5AEB">
      <w:pPr>
        <w:ind w:firstLine="709"/>
        <w:rPr>
          <w:rFonts w:ascii="Times New Roman" w:hAnsi="Times New Roman"/>
          <w:sz w:val="28"/>
          <w:szCs w:val="28"/>
        </w:rPr>
      </w:pPr>
      <w:r>
        <w:rPr>
          <w:rFonts w:ascii="Times New Roman" w:hAnsi="Times New Roman"/>
          <w:sz w:val="28"/>
          <w:szCs w:val="28"/>
        </w:rPr>
        <w:t xml:space="preserve">Таблица </w:t>
      </w:r>
      <w:r w:rsidR="00802A71">
        <w:rPr>
          <w:rFonts w:ascii="Times New Roman" w:hAnsi="Times New Roman"/>
          <w:sz w:val="28"/>
          <w:szCs w:val="28"/>
        </w:rPr>
        <w:t>4</w:t>
      </w:r>
      <w:r>
        <w:rPr>
          <w:rFonts w:ascii="Times New Roman" w:hAnsi="Times New Roman"/>
          <w:sz w:val="28"/>
          <w:szCs w:val="28"/>
        </w:rPr>
        <w:t xml:space="preserve">. </w:t>
      </w:r>
      <w:r w:rsidR="00BF1D01">
        <w:rPr>
          <w:rFonts w:ascii="Times New Roman" w:hAnsi="Times New Roman"/>
          <w:sz w:val="28"/>
          <w:szCs w:val="28"/>
        </w:rPr>
        <w:t xml:space="preserve">Анализ </w:t>
      </w:r>
      <w:r w:rsidRPr="00DE5AEB">
        <w:rPr>
          <w:rFonts w:ascii="Times New Roman" w:hAnsi="Times New Roman"/>
          <w:sz w:val="28"/>
          <w:szCs w:val="28"/>
        </w:rPr>
        <w:t xml:space="preserve"> численности населения</w:t>
      </w:r>
    </w:p>
    <w:tbl>
      <w:tblPr>
        <w:tblStyle w:val="a6"/>
        <w:tblW w:w="0" w:type="auto"/>
        <w:tblLook w:val="04A0"/>
      </w:tblPr>
      <w:tblGrid>
        <w:gridCol w:w="528"/>
        <w:gridCol w:w="4495"/>
        <w:gridCol w:w="1233"/>
        <w:gridCol w:w="1074"/>
        <w:gridCol w:w="1074"/>
        <w:gridCol w:w="1024"/>
        <w:gridCol w:w="993"/>
      </w:tblGrid>
      <w:tr w:rsidR="00AC5027" w:rsidRPr="00BF1D01" w:rsidTr="00573407">
        <w:tc>
          <w:tcPr>
            <w:tcW w:w="528"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 п/п</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Наименование показателя</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Ед. изм.</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2014г.</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2015г.</w:t>
            </w:r>
          </w:p>
        </w:tc>
        <w:tc>
          <w:tcPr>
            <w:tcW w:w="102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2016г.</w:t>
            </w:r>
          </w:p>
        </w:tc>
        <w:tc>
          <w:tcPr>
            <w:tcW w:w="993" w:type="dxa"/>
          </w:tcPr>
          <w:p w:rsidR="00AC5027" w:rsidRPr="007D1EA3" w:rsidRDefault="00AC5027" w:rsidP="00AC5027">
            <w:pPr>
              <w:spacing w:after="0" w:line="240" w:lineRule="auto"/>
              <w:rPr>
                <w:rFonts w:ascii="Times New Roman" w:hAnsi="Times New Roman"/>
                <w:sz w:val="24"/>
                <w:szCs w:val="24"/>
                <w:lang w:eastAsia="en-US"/>
              </w:rPr>
            </w:pPr>
            <w:r>
              <w:rPr>
                <w:rFonts w:ascii="Times New Roman" w:hAnsi="Times New Roman"/>
                <w:sz w:val="24"/>
                <w:szCs w:val="24"/>
                <w:lang w:eastAsia="en-US"/>
              </w:rPr>
              <w:t>2017г.</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1</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Численность населения (всего)</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чел.</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579</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551</w:t>
            </w:r>
          </w:p>
        </w:tc>
        <w:tc>
          <w:tcPr>
            <w:tcW w:w="102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524</w:t>
            </w:r>
          </w:p>
        </w:tc>
        <w:tc>
          <w:tcPr>
            <w:tcW w:w="993"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500</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2</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Общий коэффициент рождаемости</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чел. на 1000 насел.</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9,9</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6,9</w:t>
            </w:r>
          </w:p>
        </w:tc>
        <w:tc>
          <w:tcPr>
            <w:tcW w:w="102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1,8</w:t>
            </w:r>
          </w:p>
        </w:tc>
        <w:tc>
          <w:tcPr>
            <w:tcW w:w="993"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1,3</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3</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Общий коэффициент смертности</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чел. на 1000 насел.</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26,5</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27,6</w:t>
            </w:r>
          </w:p>
        </w:tc>
        <w:tc>
          <w:tcPr>
            <w:tcW w:w="102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7,3</w:t>
            </w:r>
          </w:p>
        </w:tc>
        <w:tc>
          <w:tcPr>
            <w:tcW w:w="993"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9,1</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4</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Трудовые ресурсы</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чел.</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320</w:t>
            </w:r>
          </w:p>
        </w:tc>
        <w:tc>
          <w:tcPr>
            <w:tcW w:w="107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307</w:t>
            </w:r>
          </w:p>
        </w:tc>
        <w:tc>
          <w:tcPr>
            <w:tcW w:w="1024"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289</w:t>
            </w:r>
          </w:p>
        </w:tc>
        <w:tc>
          <w:tcPr>
            <w:tcW w:w="993" w:type="dxa"/>
          </w:tcPr>
          <w:p w:rsidR="00AC5027" w:rsidRPr="003C2475" w:rsidRDefault="00AC5027" w:rsidP="00AC5027">
            <w:pPr>
              <w:spacing w:after="0" w:line="240" w:lineRule="auto"/>
              <w:rPr>
                <w:rFonts w:ascii="Times New Roman" w:hAnsi="Times New Roman"/>
                <w:sz w:val="24"/>
                <w:szCs w:val="24"/>
                <w:lang w:eastAsia="en-US"/>
              </w:rPr>
            </w:pPr>
            <w:r w:rsidRPr="003C2475">
              <w:rPr>
                <w:rFonts w:ascii="Times New Roman" w:hAnsi="Times New Roman"/>
                <w:sz w:val="24"/>
                <w:szCs w:val="24"/>
                <w:lang w:eastAsia="en-US"/>
              </w:rPr>
              <w:t>267</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5</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 xml:space="preserve">Численность безработных, зарегистрированных в государственных учреждениях службы занятости населения </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чел.</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9</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11</w:t>
            </w:r>
          </w:p>
        </w:tc>
        <w:tc>
          <w:tcPr>
            <w:tcW w:w="102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9</w:t>
            </w:r>
          </w:p>
        </w:tc>
        <w:tc>
          <w:tcPr>
            <w:tcW w:w="993" w:type="dxa"/>
          </w:tcPr>
          <w:p w:rsidR="00AC5027" w:rsidRPr="007D1EA3" w:rsidRDefault="00AC5027" w:rsidP="00AC5027">
            <w:pPr>
              <w:spacing w:after="0" w:line="240" w:lineRule="auto"/>
              <w:rPr>
                <w:rFonts w:ascii="Times New Roman" w:hAnsi="Times New Roman"/>
                <w:sz w:val="24"/>
                <w:szCs w:val="24"/>
                <w:lang w:eastAsia="en-US"/>
              </w:rPr>
            </w:pPr>
            <w:r>
              <w:rPr>
                <w:rFonts w:ascii="Times New Roman" w:hAnsi="Times New Roman"/>
                <w:sz w:val="24"/>
                <w:szCs w:val="24"/>
                <w:lang w:eastAsia="en-US"/>
              </w:rPr>
              <w:t>7</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6</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Уровень регистрируемой безработицы (от численности экономически активного населения)</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0,02</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0,0</w:t>
            </w:r>
            <w:r>
              <w:rPr>
                <w:rFonts w:ascii="Times New Roman" w:hAnsi="Times New Roman"/>
                <w:sz w:val="24"/>
                <w:szCs w:val="24"/>
                <w:lang w:eastAsia="en-US"/>
              </w:rPr>
              <w:t>2</w:t>
            </w:r>
          </w:p>
        </w:tc>
        <w:tc>
          <w:tcPr>
            <w:tcW w:w="102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0,0</w:t>
            </w:r>
            <w:r>
              <w:rPr>
                <w:rFonts w:ascii="Times New Roman" w:hAnsi="Times New Roman"/>
                <w:sz w:val="24"/>
                <w:szCs w:val="24"/>
                <w:lang w:eastAsia="en-US"/>
              </w:rPr>
              <w:t>2</w:t>
            </w:r>
          </w:p>
        </w:tc>
        <w:tc>
          <w:tcPr>
            <w:tcW w:w="993" w:type="dxa"/>
          </w:tcPr>
          <w:p w:rsidR="00AC5027" w:rsidRPr="007D1EA3" w:rsidRDefault="00AC5027" w:rsidP="00AC5027">
            <w:pPr>
              <w:spacing w:after="0" w:line="240" w:lineRule="auto"/>
              <w:rPr>
                <w:rFonts w:ascii="Times New Roman" w:hAnsi="Times New Roman"/>
                <w:sz w:val="24"/>
                <w:szCs w:val="24"/>
                <w:lang w:eastAsia="en-US"/>
              </w:rPr>
            </w:pPr>
            <w:r>
              <w:rPr>
                <w:rFonts w:ascii="Times New Roman" w:hAnsi="Times New Roman"/>
                <w:sz w:val="24"/>
                <w:szCs w:val="24"/>
                <w:lang w:eastAsia="en-US"/>
              </w:rPr>
              <w:t>0,01</w:t>
            </w:r>
          </w:p>
        </w:tc>
      </w:tr>
      <w:tr w:rsidR="00AC5027" w:rsidRPr="00BF1D01" w:rsidTr="00573407">
        <w:tc>
          <w:tcPr>
            <w:tcW w:w="528" w:type="dxa"/>
            <w:vAlign w:val="center"/>
          </w:tcPr>
          <w:p w:rsidR="00AC5027" w:rsidRPr="00BF1D01" w:rsidRDefault="00AC5027" w:rsidP="00BF1D01">
            <w:pPr>
              <w:spacing w:after="0" w:line="240" w:lineRule="auto"/>
              <w:jc w:val="center"/>
              <w:rPr>
                <w:rFonts w:ascii="Times New Roman" w:hAnsi="Times New Roman"/>
                <w:lang w:eastAsia="en-US"/>
              </w:rPr>
            </w:pPr>
            <w:r w:rsidRPr="00BF1D01">
              <w:rPr>
                <w:rFonts w:ascii="Times New Roman" w:hAnsi="Times New Roman"/>
                <w:lang w:eastAsia="en-US"/>
              </w:rPr>
              <w:t>7</w:t>
            </w:r>
          </w:p>
        </w:tc>
        <w:tc>
          <w:tcPr>
            <w:tcW w:w="4495"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Средний размер семьи</w:t>
            </w:r>
          </w:p>
        </w:tc>
        <w:tc>
          <w:tcPr>
            <w:tcW w:w="1233" w:type="dxa"/>
          </w:tcPr>
          <w:p w:rsidR="00AC5027" w:rsidRPr="00BF1D01" w:rsidRDefault="00AC5027" w:rsidP="00BF1D01">
            <w:pPr>
              <w:spacing w:after="0" w:line="240" w:lineRule="auto"/>
              <w:rPr>
                <w:rFonts w:ascii="Times New Roman" w:hAnsi="Times New Roman"/>
                <w:lang w:eastAsia="en-US"/>
              </w:rPr>
            </w:pPr>
            <w:r w:rsidRPr="00BF1D01">
              <w:rPr>
                <w:rFonts w:ascii="Times New Roman" w:hAnsi="Times New Roman"/>
                <w:lang w:eastAsia="en-US"/>
              </w:rPr>
              <w:t>чел.</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3</w:t>
            </w:r>
          </w:p>
        </w:tc>
        <w:tc>
          <w:tcPr>
            <w:tcW w:w="107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3</w:t>
            </w:r>
          </w:p>
        </w:tc>
        <w:tc>
          <w:tcPr>
            <w:tcW w:w="1024" w:type="dxa"/>
          </w:tcPr>
          <w:p w:rsidR="00AC5027" w:rsidRPr="007D1EA3" w:rsidRDefault="00AC5027" w:rsidP="00AC5027">
            <w:pPr>
              <w:spacing w:after="0" w:line="240" w:lineRule="auto"/>
              <w:rPr>
                <w:rFonts w:ascii="Times New Roman" w:hAnsi="Times New Roman"/>
                <w:sz w:val="24"/>
                <w:szCs w:val="24"/>
                <w:lang w:eastAsia="en-US"/>
              </w:rPr>
            </w:pPr>
            <w:r w:rsidRPr="007D1EA3">
              <w:rPr>
                <w:rFonts w:ascii="Times New Roman" w:hAnsi="Times New Roman"/>
                <w:sz w:val="24"/>
                <w:szCs w:val="24"/>
                <w:lang w:eastAsia="en-US"/>
              </w:rPr>
              <w:t>2</w:t>
            </w:r>
          </w:p>
        </w:tc>
        <w:tc>
          <w:tcPr>
            <w:tcW w:w="993" w:type="dxa"/>
          </w:tcPr>
          <w:p w:rsidR="00AC5027" w:rsidRPr="007D1EA3" w:rsidRDefault="00AC5027" w:rsidP="00AC5027">
            <w:pPr>
              <w:spacing w:after="0" w:line="240" w:lineRule="auto"/>
              <w:rPr>
                <w:rFonts w:ascii="Times New Roman" w:hAnsi="Times New Roman"/>
                <w:sz w:val="24"/>
                <w:szCs w:val="24"/>
                <w:lang w:eastAsia="en-US"/>
              </w:rPr>
            </w:pPr>
            <w:r>
              <w:rPr>
                <w:rFonts w:ascii="Times New Roman" w:hAnsi="Times New Roman"/>
                <w:sz w:val="24"/>
                <w:szCs w:val="24"/>
                <w:lang w:eastAsia="en-US"/>
              </w:rPr>
              <w:t>2</w:t>
            </w:r>
          </w:p>
        </w:tc>
      </w:tr>
    </w:tbl>
    <w:p w:rsidR="00ED62AE" w:rsidRDefault="00ED62AE" w:rsidP="00ED62AE">
      <w:pPr>
        <w:spacing w:after="160" w:line="259" w:lineRule="auto"/>
        <w:rPr>
          <w:rFonts w:ascii="Times New Roman" w:hAnsi="Times New Roman"/>
          <w:b/>
          <w:sz w:val="28"/>
          <w:szCs w:val="28"/>
        </w:rPr>
      </w:pPr>
    </w:p>
    <w:p w:rsidR="008F3C58" w:rsidRPr="00BF1D01" w:rsidRDefault="00ED62AE" w:rsidP="00ED62AE">
      <w:pPr>
        <w:spacing w:after="160" w:line="259" w:lineRule="auto"/>
        <w:rPr>
          <w:rFonts w:ascii="Times New Roman" w:hAnsi="Times New Roman"/>
          <w:b/>
          <w:sz w:val="28"/>
          <w:szCs w:val="28"/>
        </w:rPr>
      </w:pPr>
      <w:r>
        <w:rPr>
          <w:rFonts w:ascii="Times New Roman" w:hAnsi="Times New Roman"/>
          <w:b/>
          <w:i/>
          <w:color w:val="0D0D0D"/>
          <w:sz w:val="28"/>
          <w:szCs w:val="28"/>
        </w:rPr>
        <w:t>4.</w:t>
      </w:r>
      <w:r>
        <w:rPr>
          <w:rFonts w:ascii="Times New Roman" w:hAnsi="Times New Roman"/>
          <w:color w:val="0D0D0D"/>
          <w:sz w:val="28"/>
          <w:szCs w:val="28"/>
        </w:rPr>
        <w:t xml:space="preserve"> </w:t>
      </w:r>
      <w:r>
        <w:rPr>
          <w:rFonts w:ascii="Times New Roman" w:hAnsi="Times New Roman"/>
          <w:b/>
          <w:i/>
          <w:color w:val="0D0D0D"/>
          <w:sz w:val="28"/>
          <w:szCs w:val="28"/>
        </w:rPr>
        <w:t xml:space="preserve">  </w:t>
      </w:r>
      <w:r w:rsidR="00D40880" w:rsidRPr="00C300E7">
        <w:rPr>
          <w:rFonts w:ascii="Times New Roman" w:hAnsi="Times New Roman"/>
          <w:b/>
          <w:sz w:val="28"/>
          <w:szCs w:val="28"/>
        </w:rPr>
        <w:t>Перспективы развития систем коммунальной инфраструктуры и прогно</w:t>
      </w:r>
      <w:r w:rsidR="00BF1D01">
        <w:rPr>
          <w:rFonts w:ascii="Times New Roman" w:hAnsi="Times New Roman"/>
          <w:b/>
          <w:sz w:val="28"/>
          <w:szCs w:val="28"/>
        </w:rPr>
        <w:t>з спроса на коммунальные ресурсы</w:t>
      </w:r>
    </w:p>
    <w:p w:rsidR="008F3C58" w:rsidRPr="00ED62AE" w:rsidRDefault="00ED62AE" w:rsidP="00ED62AE">
      <w:pPr>
        <w:overflowPunct w:val="0"/>
        <w:autoSpaceDE w:val="0"/>
        <w:autoSpaceDN w:val="0"/>
        <w:adjustRightInd w:val="0"/>
        <w:spacing w:after="0" w:line="360" w:lineRule="auto"/>
        <w:ind w:left="852" w:right="22"/>
        <w:jc w:val="both"/>
        <w:textAlignment w:val="baseline"/>
        <w:rPr>
          <w:rFonts w:ascii="Times New Roman" w:hAnsi="Times New Roman"/>
          <w:b/>
          <w:i/>
          <w:sz w:val="28"/>
          <w:szCs w:val="28"/>
        </w:rPr>
      </w:pPr>
      <w:r>
        <w:rPr>
          <w:rFonts w:ascii="Times New Roman" w:hAnsi="Times New Roman"/>
          <w:b/>
          <w:i/>
          <w:sz w:val="28"/>
          <w:szCs w:val="28"/>
        </w:rPr>
        <w:t>4.1.</w:t>
      </w:r>
      <w:r w:rsidR="00D40880" w:rsidRPr="00ED62AE">
        <w:rPr>
          <w:rFonts w:ascii="Times New Roman" w:hAnsi="Times New Roman"/>
          <w:b/>
          <w:i/>
          <w:sz w:val="28"/>
          <w:szCs w:val="28"/>
        </w:rPr>
        <w:t xml:space="preserve">Перспективная схема </w:t>
      </w:r>
      <w:r w:rsidR="00676904" w:rsidRPr="00ED62AE">
        <w:rPr>
          <w:rFonts w:ascii="Times New Roman" w:hAnsi="Times New Roman"/>
          <w:b/>
          <w:i/>
          <w:sz w:val="28"/>
          <w:szCs w:val="28"/>
        </w:rPr>
        <w:t>водоснабжения</w:t>
      </w:r>
    </w:p>
    <w:p w:rsidR="00C64950" w:rsidRDefault="002A4AA8" w:rsidP="00C64950">
      <w:pPr>
        <w:overflowPunct w:val="0"/>
        <w:autoSpaceDE w:val="0"/>
        <w:autoSpaceDN w:val="0"/>
        <w:adjustRightInd w:val="0"/>
        <w:spacing w:after="0" w:line="360" w:lineRule="auto"/>
        <w:ind w:right="23" w:firstLine="709"/>
        <w:jc w:val="both"/>
        <w:textAlignment w:val="baseline"/>
        <w:rPr>
          <w:rFonts w:ascii="Times New Roman" w:hAnsi="Times New Roman"/>
          <w:sz w:val="28"/>
          <w:szCs w:val="28"/>
        </w:rPr>
      </w:pPr>
      <w:r>
        <w:rPr>
          <w:rFonts w:ascii="Times New Roman" w:hAnsi="Times New Roman"/>
          <w:sz w:val="28"/>
          <w:szCs w:val="28"/>
        </w:rPr>
        <w:t xml:space="preserve">Проектом предусматривается </w:t>
      </w:r>
      <w:r w:rsidR="00737282">
        <w:rPr>
          <w:rFonts w:ascii="Times New Roman" w:hAnsi="Times New Roman"/>
          <w:sz w:val="28"/>
          <w:szCs w:val="28"/>
        </w:rPr>
        <w:t>реконструкция</w:t>
      </w:r>
      <w:r>
        <w:rPr>
          <w:rFonts w:ascii="Times New Roman" w:hAnsi="Times New Roman"/>
          <w:sz w:val="28"/>
          <w:szCs w:val="28"/>
        </w:rPr>
        <w:t xml:space="preserve"> </w:t>
      </w:r>
      <w:r w:rsidR="00BF1D01">
        <w:rPr>
          <w:rFonts w:ascii="Times New Roman" w:hAnsi="Times New Roman"/>
          <w:sz w:val="28"/>
          <w:szCs w:val="28"/>
        </w:rPr>
        <w:t>сетей водоснабжения и реконструкция артезианских скважин.</w:t>
      </w:r>
    </w:p>
    <w:p w:rsidR="008F3C58" w:rsidRPr="00C64950" w:rsidRDefault="008F3C58" w:rsidP="001F70EC">
      <w:pPr>
        <w:spacing w:after="160" w:line="259" w:lineRule="auto"/>
        <w:rPr>
          <w:rFonts w:ascii="Times New Roman" w:hAnsi="Times New Roman"/>
          <w:sz w:val="28"/>
          <w:szCs w:val="28"/>
        </w:rPr>
      </w:pPr>
    </w:p>
    <w:p w:rsidR="00C64950" w:rsidRPr="001F70EC" w:rsidRDefault="001F70EC" w:rsidP="001F70EC">
      <w:pPr>
        <w:spacing w:line="360" w:lineRule="auto"/>
        <w:ind w:left="709"/>
        <w:jc w:val="both"/>
        <w:rPr>
          <w:rFonts w:ascii="Times New Roman" w:hAnsi="Times New Roman"/>
          <w:b/>
          <w:color w:val="0D0D0D"/>
          <w:sz w:val="28"/>
          <w:szCs w:val="28"/>
        </w:rPr>
      </w:pPr>
      <w:r>
        <w:rPr>
          <w:rFonts w:ascii="Times New Roman" w:hAnsi="Times New Roman"/>
          <w:b/>
          <w:color w:val="0D0D0D"/>
          <w:sz w:val="28"/>
          <w:szCs w:val="28"/>
        </w:rPr>
        <w:t>5.</w:t>
      </w:r>
      <w:r w:rsidR="00D40880" w:rsidRPr="001F70EC">
        <w:rPr>
          <w:rFonts w:ascii="Times New Roman" w:hAnsi="Times New Roman"/>
          <w:b/>
          <w:color w:val="0D0D0D"/>
          <w:sz w:val="28"/>
          <w:szCs w:val="28"/>
        </w:rPr>
        <w:t>Программа инвестиционных проектов, обеспечивающих достижение целевых показателей</w:t>
      </w:r>
    </w:p>
    <w:p w:rsidR="00D40880" w:rsidRPr="001F70EC" w:rsidRDefault="001F70EC" w:rsidP="001F70EC">
      <w:pPr>
        <w:spacing w:line="360" w:lineRule="auto"/>
        <w:ind w:left="852"/>
        <w:jc w:val="both"/>
        <w:rPr>
          <w:rFonts w:ascii="Times New Roman" w:hAnsi="Times New Roman"/>
          <w:b/>
          <w:i/>
          <w:color w:val="0D0D0D"/>
          <w:sz w:val="28"/>
          <w:szCs w:val="28"/>
        </w:rPr>
      </w:pPr>
      <w:r>
        <w:rPr>
          <w:rFonts w:ascii="Times New Roman" w:hAnsi="Times New Roman"/>
          <w:b/>
          <w:i/>
          <w:color w:val="0D0D0D"/>
          <w:sz w:val="28"/>
          <w:szCs w:val="28"/>
        </w:rPr>
        <w:t>5.1.</w:t>
      </w:r>
      <w:r w:rsidR="00D40880" w:rsidRPr="001F70EC">
        <w:rPr>
          <w:rFonts w:ascii="Times New Roman" w:hAnsi="Times New Roman"/>
          <w:b/>
          <w:i/>
          <w:color w:val="0D0D0D"/>
          <w:sz w:val="28"/>
          <w:szCs w:val="28"/>
        </w:rPr>
        <w:t xml:space="preserve">Программа инвестиционных проектов в </w:t>
      </w:r>
      <w:r w:rsidR="00676904" w:rsidRPr="001F70EC">
        <w:rPr>
          <w:rFonts w:ascii="Times New Roman" w:hAnsi="Times New Roman"/>
          <w:b/>
          <w:i/>
          <w:color w:val="0D0D0D"/>
          <w:sz w:val="28"/>
          <w:szCs w:val="28"/>
        </w:rPr>
        <w:t>водо</w:t>
      </w:r>
      <w:r w:rsidR="00D40880" w:rsidRPr="001F70EC">
        <w:rPr>
          <w:rFonts w:ascii="Times New Roman" w:hAnsi="Times New Roman"/>
          <w:b/>
          <w:i/>
          <w:color w:val="0D0D0D"/>
          <w:sz w:val="28"/>
          <w:szCs w:val="28"/>
        </w:rPr>
        <w:t>снабжении</w:t>
      </w:r>
    </w:p>
    <w:p w:rsidR="00114BE8" w:rsidRPr="00114BE8" w:rsidRDefault="00114BE8" w:rsidP="00114BE8">
      <w:pPr>
        <w:spacing w:line="360" w:lineRule="auto"/>
        <w:jc w:val="both"/>
        <w:rPr>
          <w:rFonts w:ascii="Times New Roman" w:hAnsi="Times New Roman"/>
          <w:color w:val="0D0D0D"/>
          <w:sz w:val="28"/>
          <w:szCs w:val="28"/>
        </w:rPr>
      </w:pPr>
      <w:r>
        <w:rPr>
          <w:rFonts w:ascii="Times New Roman" w:hAnsi="Times New Roman"/>
          <w:color w:val="0D0D0D"/>
          <w:sz w:val="28"/>
          <w:szCs w:val="28"/>
        </w:rPr>
        <w:t xml:space="preserve">Таблица </w:t>
      </w:r>
      <w:r w:rsidR="00802A71">
        <w:rPr>
          <w:rFonts w:ascii="Times New Roman" w:hAnsi="Times New Roman"/>
          <w:color w:val="0D0D0D"/>
          <w:sz w:val="28"/>
          <w:szCs w:val="28"/>
        </w:rPr>
        <w:t>5</w:t>
      </w:r>
      <w:r w:rsidR="00BE7A35">
        <w:rPr>
          <w:rFonts w:ascii="Times New Roman" w:hAnsi="Times New Roman"/>
          <w:color w:val="0D0D0D"/>
          <w:sz w:val="28"/>
          <w:szCs w:val="28"/>
        </w:rPr>
        <w:t>.</w:t>
      </w:r>
    </w:p>
    <w:tbl>
      <w:tblPr>
        <w:tblStyle w:val="a6"/>
        <w:tblW w:w="0" w:type="auto"/>
        <w:tblInd w:w="-214" w:type="dxa"/>
        <w:tblLayout w:type="fixed"/>
        <w:tblLook w:val="04A0"/>
      </w:tblPr>
      <w:tblGrid>
        <w:gridCol w:w="501"/>
        <w:gridCol w:w="1522"/>
        <w:gridCol w:w="2230"/>
        <w:gridCol w:w="1598"/>
        <w:gridCol w:w="1275"/>
        <w:gridCol w:w="1276"/>
        <w:gridCol w:w="1843"/>
      </w:tblGrid>
      <w:tr w:rsidR="009A79D4" w:rsidRPr="00C64950" w:rsidTr="00B66F84">
        <w:tc>
          <w:tcPr>
            <w:tcW w:w="501"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 п/п</w:t>
            </w:r>
          </w:p>
        </w:tc>
        <w:tc>
          <w:tcPr>
            <w:tcW w:w="1522"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Описание проекта</w:t>
            </w:r>
          </w:p>
        </w:tc>
        <w:tc>
          <w:tcPr>
            <w:tcW w:w="2230"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Цель проекта</w:t>
            </w:r>
          </w:p>
        </w:tc>
        <w:tc>
          <w:tcPr>
            <w:tcW w:w="1598"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Технические параметры проекта</w:t>
            </w:r>
          </w:p>
        </w:tc>
        <w:tc>
          <w:tcPr>
            <w:tcW w:w="1275"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Затраты на реализацию проекта (тыс.руб.)</w:t>
            </w:r>
          </w:p>
        </w:tc>
        <w:tc>
          <w:tcPr>
            <w:tcW w:w="1276"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Срок реализации проекта</w:t>
            </w:r>
          </w:p>
        </w:tc>
        <w:tc>
          <w:tcPr>
            <w:tcW w:w="1843"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Предполагаемый источник финансирования</w:t>
            </w:r>
          </w:p>
        </w:tc>
      </w:tr>
      <w:tr w:rsidR="009A79D4" w:rsidRPr="00C64950" w:rsidTr="00B66F84">
        <w:tc>
          <w:tcPr>
            <w:tcW w:w="501"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1</w:t>
            </w:r>
          </w:p>
        </w:tc>
        <w:tc>
          <w:tcPr>
            <w:tcW w:w="1522"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2</w:t>
            </w:r>
          </w:p>
        </w:tc>
        <w:tc>
          <w:tcPr>
            <w:tcW w:w="2230"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3</w:t>
            </w:r>
          </w:p>
        </w:tc>
        <w:tc>
          <w:tcPr>
            <w:tcW w:w="1598"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4</w:t>
            </w:r>
          </w:p>
        </w:tc>
        <w:tc>
          <w:tcPr>
            <w:tcW w:w="1275"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5</w:t>
            </w:r>
          </w:p>
        </w:tc>
        <w:tc>
          <w:tcPr>
            <w:tcW w:w="1276"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6</w:t>
            </w:r>
          </w:p>
        </w:tc>
        <w:tc>
          <w:tcPr>
            <w:tcW w:w="1843" w:type="dxa"/>
          </w:tcPr>
          <w:p w:rsidR="009A79D4" w:rsidRPr="004B5933" w:rsidRDefault="009A79D4" w:rsidP="00B66F84">
            <w:pPr>
              <w:spacing w:line="360" w:lineRule="auto"/>
              <w:jc w:val="center"/>
              <w:outlineLvl w:val="2"/>
              <w:rPr>
                <w:rFonts w:ascii="Times New Roman" w:hAnsi="Times New Roman"/>
                <w:b/>
                <w:bCs/>
                <w:sz w:val="24"/>
                <w:szCs w:val="24"/>
                <w:lang w:eastAsia="en-US"/>
              </w:rPr>
            </w:pPr>
            <w:r w:rsidRPr="004B5933">
              <w:rPr>
                <w:rFonts w:ascii="Times New Roman" w:hAnsi="Times New Roman"/>
                <w:b/>
                <w:bCs/>
                <w:sz w:val="24"/>
                <w:szCs w:val="24"/>
                <w:lang w:eastAsia="en-US"/>
              </w:rPr>
              <w:t>7</w:t>
            </w:r>
          </w:p>
        </w:tc>
      </w:tr>
      <w:tr w:rsidR="009A79D4" w:rsidRPr="00C64950" w:rsidTr="00B66F84">
        <w:trPr>
          <w:trHeight w:val="2009"/>
        </w:trPr>
        <w:tc>
          <w:tcPr>
            <w:tcW w:w="501" w:type="dxa"/>
          </w:tcPr>
          <w:p w:rsidR="009A79D4" w:rsidRPr="004B5933" w:rsidRDefault="009A79D4" w:rsidP="00887E0A">
            <w:pPr>
              <w:spacing w:line="360" w:lineRule="auto"/>
              <w:jc w:val="both"/>
              <w:outlineLvl w:val="2"/>
              <w:rPr>
                <w:rFonts w:ascii="Times New Roman" w:hAnsi="Times New Roman"/>
                <w:b/>
                <w:bCs/>
                <w:sz w:val="24"/>
                <w:szCs w:val="24"/>
                <w:lang w:eastAsia="en-US"/>
              </w:rPr>
            </w:pPr>
            <w:r w:rsidRPr="004B5933">
              <w:rPr>
                <w:rFonts w:ascii="Times New Roman" w:hAnsi="Times New Roman"/>
                <w:b/>
                <w:bCs/>
                <w:sz w:val="24"/>
                <w:szCs w:val="24"/>
                <w:lang w:eastAsia="en-US"/>
              </w:rPr>
              <w:t>1</w:t>
            </w:r>
          </w:p>
        </w:tc>
        <w:tc>
          <w:tcPr>
            <w:tcW w:w="1522" w:type="dxa"/>
          </w:tcPr>
          <w:p w:rsidR="009A79D4" w:rsidRPr="004B5933" w:rsidRDefault="00737282" w:rsidP="004B5933">
            <w:pPr>
              <w:pStyle w:val="af1"/>
              <w:rPr>
                <w:rFonts w:ascii="Times New Roman" w:hAnsi="Times New Roman"/>
                <w:sz w:val="24"/>
                <w:szCs w:val="24"/>
                <w:lang w:eastAsia="en-US"/>
              </w:rPr>
            </w:pPr>
            <w:r w:rsidRPr="004B5933">
              <w:rPr>
                <w:rFonts w:ascii="Times New Roman" w:hAnsi="Times New Roman"/>
                <w:sz w:val="24"/>
                <w:szCs w:val="24"/>
                <w:lang w:eastAsia="en-US"/>
              </w:rPr>
              <w:t>Реконструкци</w:t>
            </w:r>
            <w:r w:rsidR="00BF1D01" w:rsidRPr="004B5933">
              <w:rPr>
                <w:rFonts w:ascii="Times New Roman" w:hAnsi="Times New Roman"/>
                <w:sz w:val="24"/>
                <w:szCs w:val="24"/>
                <w:lang w:eastAsia="en-US"/>
              </w:rPr>
              <w:t>я</w:t>
            </w:r>
            <w:r w:rsidR="009A79D4" w:rsidRPr="004B5933">
              <w:rPr>
                <w:rFonts w:ascii="Times New Roman" w:hAnsi="Times New Roman"/>
                <w:sz w:val="24"/>
                <w:szCs w:val="24"/>
                <w:lang w:eastAsia="en-US"/>
              </w:rPr>
              <w:t xml:space="preserve"> </w:t>
            </w:r>
            <w:r w:rsidR="00676904" w:rsidRPr="004B5933">
              <w:rPr>
                <w:rFonts w:ascii="Times New Roman" w:hAnsi="Times New Roman"/>
                <w:sz w:val="24"/>
                <w:szCs w:val="24"/>
                <w:lang w:eastAsia="en-US"/>
              </w:rPr>
              <w:t>сетей водоснабжения</w:t>
            </w:r>
          </w:p>
        </w:tc>
        <w:tc>
          <w:tcPr>
            <w:tcW w:w="2230" w:type="dxa"/>
          </w:tcPr>
          <w:p w:rsidR="009A79D4" w:rsidRPr="004B5933" w:rsidRDefault="009A79D4" w:rsidP="004B5933">
            <w:pPr>
              <w:pStyle w:val="af1"/>
              <w:rPr>
                <w:rFonts w:ascii="Times New Roman" w:hAnsi="Times New Roman"/>
                <w:sz w:val="24"/>
                <w:szCs w:val="24"/>
                <w:lang w:eastAsia="en-US"/>
              </w:rPr>
            </w:pPr>
            <w:r w:rsidRPr="004B5933">
              <w:rPr>
                <w:rFonts w:ascii="Times New Roman" w:hAnsi="Times New Roman"/>
                <w:sz w:val="24"/>
                <w:szCs w:val="24"/>
                <w:lang w:eastAsia="en-US"/>
              </w:rPr>
              <w:t xml:space="preserve">Снижение затрат и повышение качества оказания услуг по </w:t>
            </w:r>
            <w:r w:rsidR="00676904" w:rsidRPr="004B5933">
              <w:rPr>
                <w:rFonts w:ascii="Times New Roman" w:hAnsi="Times New Roman"/>
                <w:sz w:val="24"/>
                <w:szCs w:val="24"/>
                <w:lang w:eastAsia="en-US"/>
              </w:rPr>
              <w:t>вод</w:t>
            </w:r>
            <w:r w:rsidRPr="004B5933">
              <w:rPr>
                <w:rFonts w:ascii="Times New Roman" w:hAnsi="Times New Roman"/>
                <w:sz w:val="24"/>
                <w:szCs w:val="24"/>
                <w:lang w:eastAsia="en-US"/>
              </w:rPr>
              <w:t>оснабжению</w:t>
            </w:r>
          </w:p>
        </w:tc>
        <w:tc>
          <w:tcPr>
            <w:tcW w:w="1598" w:type="dxa"/>
          </w:tcPr>
          <w:p w:rsidR="009A79D4" w:rsidRPr="004B5933" w:rsidRDefault="00676904" w:rsidP="004B5933">
            <w:pPr>
              <w:pStyle w:val="af1"/>
              <w:rPr>
                <w:rFonts w:ascii="Times New Roman" w:hAnsi="Times New Roman"/>
                <w:sz w:val="24"/>
                <w:szCs w:val="24"/>
                <w:lang w:eastAsia="en-US"/>
              </w:rPr>
            </w:pPr>
            <w:r w:rsidRPr="004B5933">
              <w:rPr>
                <w:rFonts w:ascii="Times New Roman" w:hAnsi="Times New Roman"/>
                <w:sz w:val="24"/>
                <w:szCs w:val="24"/>
                <w:lang w:eastAsia="en-US"/>
              </w:rPr>
              <w:t xml:space="preserve">Капитальный ремонт сетей водоснабжения, протяженностью </w:t>
            </w:r>
            <w:r w:rsidR="00BF1D01" w:rsidRPr="004B5933">
              <w:rPr>
                <w:rFonts w:ascii="Times New Roman" w:hAnsi="Times New Roman"/>
                <w:sz w:val="24"/>
                <w:szCs w:val="24"/>
                <w:lang w:eastAsia="en-US"/>
              </w:rPr>
              <w:t>601</w:t>
            </w:r>
            <w:r w:rsidRPr="004B5933">
              <w:rPr>
                <w:rFonts w:ascii="Times New Roman" w:hAnsi="Times New Roman"/>
                <w:sz w:val="24"/>
                <w:szCs w:val="24"/>
                <w:lang w:eastAsia="en-US"/>
              </w:rPr>
              <w:t xml:space="preserve"> м.</w:t>
            </w:r>
          </w:p>
        </w:tc>
        <w:tc>
          <w:tcPr>
            <w:tcW w:w="1275" w:type="dxa"/>
          </w:tcPr>
          <w:p w:rsidR="009A79D4" w:rsidRPr="004B5933" w:rsidRDefault="00BF1D01" w:rsidP="004B5933">
            <w:pPr>
              <w:pStyle w:val="af1"/>
              <w:rPr>
                <w:rFonts w:ascii="Times New Roman" w:hAnsi="Times New Roman"/>
                <w:sz w:val="24"/>
                <w:szCs w:val="24"/>
                <w:lang w:eastAsia="en-US"/>
              </w:rPr>
            </w:pPr>
            <w:r w:rsidRPr="004B5933">
              <w:rPr>
                <w:rFonts w:ascii="Times New Roman" w:hAnsi="Times New Roman"/>
                <w:sz w:val="24"/>
                <w:szCs w:val="24"/>
                <w:lang w:eastAsia="en-US"/>
              </w:rPr>
              <w:t>259,628</w:t>
            </w:r>
          </w:p>
        </w:tc>
        <w:tc>
          <w:tcPr>
            <w:tcW w:w="1276" w:type="dxa"/>
          </w:tcPr>
          <w:p w:rsidR="009A79D4" w:rsidRPr="004B5933" w:rsidRDefault="009A79D4" w:rsidP="004B5933">
            <w:pPr>
              <w:pStyle w:val="af1"/>
              <w:rPr>
                <w:rFonts w:ascii="Times New Roman" w:hAnsi="Times New Roman"/>
                <w:sz w:val="24"/>
                <w:szCs w:val="24"/>
                <w:lang w:eastAsia="en-US"/>
              </w:rPr>
            </w:pPr>
            <w:r w:rsidRPr="004B5933">
              <w:rPr>
                <w:rFonts w:ascii="Times New Roman" w:hAnsi="Times New Roman"/>
                <w:sz w:val="24"/>
                <w:szCs w:val="24"/>
                <w:lang w:eastAsia="en-US"/>
              </w:rPr>
              <w:t>201</w:t>
            </w:r>
            <w:r w:rsidR="00573407" w:rsidRPr="004B5933">
              <w:rPr>
                <w:rFonts w:ascii="Times New Roman" w:hAnsi="Times New Roman"/>
                <w:sz w:val="24"/>
                <w:szCs w:val="24"/>
                <w:lang w:eastAsia="en-US"/>
              </w:rPr>
              <w:t>8</w:t>
            </w:r>
            <w:r w:rsidRPr="004B5933">
              <w:rPr>
                <w:rFonts w:ascii="Times New Roman" w:hAnsi="Times New Roman"/>
                <w:sz w:val="24"/>
                <w:szCs w:val="24"/>
                <w:lang w:eastAsia="en-US"/>
              </w:rPr>
              <w:t>-202</w:t>
            </w:r>
            <w:r w:rsidR="00573407" w:rsidRPr="004B5933">
              <w:rPr>
                <w:rFonts w:ascii="Times New Roman" w:hAnsi="Times New Roman"/>
                <w:sz w:val="24"/>
                <w:szCs w:val="24"/>
                <w:lang w:eastAsia="en-US"/>
              </w:rPr>
              <w:t>8</w:t>
            </w:r>
          </w:p>
        </w:tc>
        <w:tc>
          <w:tcPr>
            <w:tcW w:w="1843" w:type="dxa"/>
          </w:tcPr>
          <w:p w:rsidR="009A79D4" w:rsidRPr="004B5933" w:rsidRDefault="009A79D4" w:rsidP="004B5933">
            <w:pPr>
              <w:pStyle w:val="af1"/>
              <w:rPr>
                <w:rFonts w:ascii="Times New Roman" w:hAnsi="Times New Roman"/>
                <w:sz w:val="24"/>
                <w:szCs w:val="24"/>
                <w:lang w:eastAsia="en-US"/>
              </w:rPr>
            </w:pPr>
            <w:r w:rsidRPr="004B5933">
              <w:rPr>
                <w:rFonts w:ascii="Times New Roman" w:hAnsi="Times New Roman"/>
                <w:sz w:val="24"/>
                <w:szCs w:val="24"/>
                <w:lang w:eastAsia="en-US"/>
              </w:rPr>
              <w:t>Инвестиционная программа</w:t>
            </w:r>
          </w:p>
        </w:tc>
      </w:tr>
      <w:tr w:rsidR="00BF1D01" w:rsidRPr="00C64950" w:rsidTr="00B66F84">
        <w:trPr>
          <w:trHeight w:val="1451"/>
        </w:trPr>
        <w:tc>
          <w:tcPr>
            <w:tcW w:w="501" w:type="dxa"/>
          </w:tcPr>
          <w:p w:rsidR="00BF1D01" w:rsidRPr="004B5933" w:rsidRDefault="00BF1D01" w:rsidP="00887E0A">
            <w:pPr>
              <w:spacing w:line="360" w:lineRule="auto"/>
              <w:jc w:val="both"/>
              <w:outlineLvl w:val="2"/>
              <w:rPr>
                <w:rFonts w:ascii="Times New Roman" w:hAnsi="Times New Roman"/>
                <w:b/>
                <w:bCs/>
                <w:sz w:val="24"/>
                <w:szCs w:val="24"/>
                <w:lang w:eastAsia="en-US"/>
              </w:rPr>
            </w:pPr>
            <w:r w:rsidRPr="004B5933">
              <w:rPr>
                <w:rFonts w:ascii="Times New Roman" w:hAnsi="Times New Roman"/>
                <w:b/>
                <w:bCs/>
                <w:sz w:val="24"/>
                <w:szCs w:val="24"/>
                <w:lang w:eastAsia="en-US"/>
              </w:rPr>
              <w:t>2</w:t>
            </w:r>
          </w:p>
        </w:tc>
        <w:tc>
          <w:tcPr>
            <w:tcW w:w="1522" w:type="dxa"/>
          </w:tcPr>
          <w:p w:rsidR="00BF1D01" w:rsidRPr="004B5933" w:rsidRDefault="000523AB" w:rsidP="004B5933">
            <w:pPr>
              <w:pStyle w:val="af1"/>
              <w:rPr>
                <w:rFonts w:ascii="Times New Roman" w:hAnsi="Times New Roman"/>
                <w:sz w:val="24"/>
                <w:szCs w:val="24"/>
                <w:lang w:eastAsia="en-US"/>
              </w:rPr>
            </w:pPr>
            <w:r w:rsidRPr="004B5933">
              <w:rPr>
                <w:rFonts w:ascii="Times New Roman" w:hAnsi="Times New Roman"/>
                <w:sz w:val="24"/>
                <w:szCs w:val="24"/>
                <w:lang w:eastAsia="en-US"/>
              </w:rPr>
              <w:t>Реконструкция артезианских скважин</w:t>
            </w:r>
          </w:p>
        </w:tc>
        <w:tc>
          <w:tcPr>
            <w:tcW w:w="2230" w:type="dxa"/>
          </w:tcPr>
          <w:p w:rsidR="00BF1D01" w:rsidRPr="004B5933" w:rsidRDefault="000523AB" w:rsidP="004B5933">
            <w:pPr>
              <w:pStyle w:val="af1"/>
              <w:rPr>
                <w:rFonts w:ascii="Times New Roman" w:hAnsi="Times New Roman"/>
                <w:sz w:val="24"/>
                <w:szCs w:val="24"/>
                <w:lang w:eastAsia="en-US"/>
              </w:rPr>
            </w:pPr>
            <w:r w:rsidRPr="004B5933">
              <w:rPr>
                <w:rFonts w:ascii="Times New Roman" w:hAnsi="Times New Roman"/>
                <w:sz w:val="24"/>
                <w:szCs w:val="24"/>
                <w:lang w:eastAsia="en-US"/>
              </w:rPr>
              <w:t>Снижение затрат и повышение качества оказания услуг по водоснабжению</w:t>
            </w:r>
          </w:p>
        </w:tc>
        <w:tc>
          <w:tcPr>
            <w:tcW w:w="1598" w:type="dxa"/>
          </w:tcPr>
          <w:p w:rsidR="00BF1D01" w:rsidRPr="004B5933" w:rsidRDefault="000523AB" w:rsidP="004B5933">
            <w:pPr>
              <w:pStyle w:val="af1"/>
              <w:rPr>
                <w:rFonts w:ascii="Times New Roman" w:hAnsi="Times New Roman"/>
                <w:sz w:val="24"/>
                <w:szCs w:val="24"/>
                <w:lang w:eastAsia="en-US"/>
              </w:rPr>
            </w:pPr>
            <w:r w:rsidRPr="004B5933">
              <w:rPr>
                <w:rFonts w:ascii="Times New Roman" w:hAnsi="Times New Roman"/>
                <w:sz w:val="24"/>
                <w:szCs w:val="24"/>
                <w:lang w:eastAsia="en-US"/>
              </w:rPr>
              <w:t>Капитальный ремонт артезианских скважин – 4 шт.</w:t>
            </w:r>
          </w:p>
        </w:tc>
        <w:tc>
          <w:tcPr>
            <w:tcW w:w="1275" w:type="dxa"/>
          </w:tcPr>
          <w:p w:rsidR="00BF1D01" w:rsidRPr="004B5933" w:rsidRDefault="000523AB" w:rsidP="004B5933">
            <w:pPr>
              <w:pStyle w:val="af1"/>
              <w:rPr>
                <w:rFonts w:ascii="Times New Roman" w:hAnsi="Times New Roman"/>
                <w:sz w:val="24"/>
                <w:szCs w:val="24"/>
                <w:lang w:eastAsia="en-US"/>
              </w:rPr>
            </w:pPr>
            <w:r w:rsidRPr="004B5933">
              <w:rPr>
                <w:rFonts w:ascii="Times New Roman" w:hAnsi="Times New Roman"/>
                <w:sz w:val="24"/>
                <w:szCs w:val="24"/>
                <w:lang w:eastAsia="en-US"/>
              </w:rPr>
              <w:t>1</w:t>
            </w:r>
            <w:r w:rsidR="003C2475" w:rsidRPr="004B5933">
              <w:rPr>
                <w:rFonts w:ascii="Times New Roman" w:hAnsi="Times New Roman"/>
                <w:sz w:val="24"/>
                <w:szCs w:val="24"/>
                <w:lang w:eastAsia="en-US"/>
              </w:rPr>
              <w:t> </w:t>
            </w:r>
            <w:r w:rsidRPr="004B5933">
              <w:rPr>
                <w:rFonts w:ascii="Times New Roman" w:hAnsi="Times New Roman"/>
                <w:sz w:val="24"/>
                <w:szCs w:val="24"/>
                <w:lang w:eastAsia="en-US"/>
              </w:rPr>
              <w:t>450</w:t>
            </w:r>
            <w:r w:rsidR="003C2475" w:rsidRPr="004B5933">
              <w:rPr>
                <w:rFonts w:ascii="Times New Roman" w:hAnsi="Times New Roman"/>
                <w:sz w:val="24"/>
                <w:szCs w:val="24"/>
                <w:lang w:eastAsia="en-US"/>
              </w:rPr>
              <w:t>,0</w:t>
            </w:r>
          </w:p>
        </w:tc>
        <w:tc>
          <w:tcPr>
            <w:tcW w:w="1276" w:type="dxa"/>
          </w:tcPr>
          <w:p w:rsidR="00BF1D01" w:rsidRPr="004B5933" w:rsidRDefault="000523AB" w:rsidP="004B5933">
            <w:pPr>
              <w:pStyle w:val="af1"/>
              <w:rPr>
                <w:rFonts w:ascii="Times New Roman" w:hAnsi="Times New Roman"/>
                <w:sz w:val="24"/>
                <w:szCs w:val="24"/>
                <w:lang w:eastAsia="en-US"/>
              </w:rPr>
            </w:pPr>
            <w:r w:rsidRPr="004B5933">
              <w:rPr>
                <w:rFonts w:ascii="Times New Roman" w:hAnsi="Times New Roman"/>
                <w:sz w:val="24"/>
                <w:szCs w:val="24"/>
                <w:lang w:eastAsia="en-US"/>
              </w:rPr>
              <w:t>201</w:t>
            </w:r>
            <w:r w:rsidR="00573407" w:rsidRPr="004B5933">
              <w:rPr>
                <w:rFonts w:ascii="Times New Roman" w:hAnsi="Times New Roman"/>
                <w:sz w:val="24"/>
                <w:szCs w:val="24"/>
                <w:lang w:eastAsia="en-US"/>
              </w:rPr>
              <w:t>8</w:t>
            </w:r>
            <w:r w:rsidRPr="004B5933">
              <w:rPr>
                <w:rFonts w:ascii="Times New Roman" w:hAnsi="Times New Roman"/>
                <w:sz w:val="24"/>
                <w:szCs w:val="24"/>
                <w:lang w:eastAsia="en-US"/>
              </w:rPr>
              <w:t>-202</w:t>
            </w:r>
            <w:r w:rsidR="00573407" w:rsidRPr="004B5933">
              <w:rPr>
                <w:rFonts w:ascii="Times New Roman" w:hAnsi="Times New Roman"/>
                <w:sz w:val="24"/>
                <w:szCs w:val="24"/>
                <w:lang w:eastAsia="en-US"/>
              </w:rPr>
              <w:t>8</w:t>
            </w:r>
          </w:p>
        </w:tc>
        <w:tc>
          <w:tcPr>
            <w:tcW w:w="1843" w:type="dxa"/>
          </w:tcPr>
          <w:p w:rsidR="00BF1D01" w:rsidRPr="004B5933" w:rsidRDefault="000523AB" w:rsidP="004B5933">
            <w:pPr>
              <w:pStyle w:val="af1"/>
              <w:rPr>
                <w:rFonts w:ascii="Times New Roman" w:hAnsi="Times New Roman"/>
                <w:sz w:val="24"/>
                <w:szCs w:val="24"/>
                <w:lang w:eastAsia="en-US"/>
              </w:rPr>
            </w:pPr>
            <w:r w:rsidRPr="004B5933">
              <w:rPr>
                <w:rFonts w:ascii="Times New Roman" w:hAnsi="Times New Roman"/>
                <w:sz w:val="24"/>
                <w:szCs w:val="24"/>
                <w:lang w:eastAsia="en-US"/>
              </w:rPr>
              <w:t>Инвестиционная программа</w:t>
            </w:r>
          </w:p>
        </w:tc>
      </w:tr>
      <w:tr w:rsidR="009A79D4" w:rsidRPr="00C64950" w:rsidTr="00B66F84">
        <w:tc>
          <w:tcPr>
            <w:tcW w:w="501" w:type="dxa"/>
          </w:tcPr>
          <w:p w:rsidR="009A79D4" w:rsidRPr="004B5933" w:rsidRDefault="009A79D4" w:rsidP="00887E0A">
            <w:pPr>
              <w:spacing w:line="360" w:lineRule="auto"/>
              <w:jc w:val="both"/>
              <w:outlineLvl w:val="2"/>
              <w:rPr>
                <w:rFonts w:ascii="Times New Roman" w:hAnsi="Times New Roman"/>
                <w:b/>
                <w:bCs/>
                <w:sz w:val="24"/>
                <w:szCs w:val="24"/>
                <w:lang w:eastAsia="en-US"/>
              </w:rPr>
            </w:pPr>
          </w:p>
        </w:tc>
        <w:tc>
          <w:tcPr>
            <w:tcW w:w="1522" w:type="dxa"/>
          </w:tcPr>
          <w:p w:rsidR="009A79D4" w:rsidRPr="004B5933" w:rsidRDefault="009A79D4" w:rsidP="00887E0A">
            <w:pPr>
              <w:spacing w:line="360" w:lineRule="auto"/>
              <w:jc w:val="both"/>
              <w:outlineLvl w:val="2"/>
              <w:rPr>
                <w:rFonts w:ascii="Times New Roman" w:hAnsi="Times New Roman"/>
                <w:b/>
                <w:bCs/>
                <w:sz w:val="24"/>
                <w:szCs w:val="24"/>
                <w:lang w:eastAsia="en-US"/>
              </w:rPr>
            </w:pPr>
            <w:r w:rsidRPr="004B5933">
              <w:rPr>
                <w:rFonts w:ascii="Times New Roman" w:hAnsi="Times New Roman"/>
                <w:b/>
                <w:bCs/>
                <w:sz w:val="24"/>
                <w:szCs w:val="24"/>
                <w:lang w:eastAsia="en-US"/>
              </w:rPr>
              <w:t>Итого</w:t>
            </w:r>
          </w:p>
        </w:tc>
        <w:tc>
          <w:tcPr>
            <w:tcW w:w="2230" w:type="dxa"/>
          </w:tcPr>
          <w:p w:rsidR="009A79D4" w:rsidRPr="004B5933" w:rsidRDefault="009A79D4" w:rsidP="00887E0A">
            <w:pPr>
              <w:spacing w:line="360" w:lineRule="auto"/>
              <w:jc w:val="both"/>
              <w:outlineLvl w:val="2"/>
              <w:rPr>
                <w:rFonts w:ascii="Times New Roman" w:hAnsi="Times New Roman"/>
                <w:b/>
                <w:bCs/>
                <w:sz w:val="24"/>
                <w:szCs w:val="24"/>
                <w:lang w:eastAsia="en-US"/>
              </w:rPr>
            </w:pPr>
          </w:p>
        </w:tc>
        <w:tc>
          <w:tcPr>
            <w:tcW w:w="1598" w:type="dxa"/>
          </w:tcPr>
          <w:p w:rsidR="009A79D4" w:rsidRPr="004B5933" w:rsidRDefault="009A79D4" w:rsidP="00887E0A">
            <w:pPr>
              <w:spacing w:line="360" w:lineRule="auto"/>
              <w:jc w:val="both"/>
              <w:outlineLvl w:val="2"/>
              <w:rPr>
                <w:rFonts w:ascii="Times New Roman" w:hAnsi="Times New Roman"/>
                <w:b/>
                <w:bCs/>
                <w:sz w:val="24"/>
                <w:szCs w:val="24"/>
                <w:lang w:eastAsia="en-US"/>
              </w:rPr>
            </w:pPr>
          </w:p>
        </w:tc>
        <w:tc>
          <w:tcPr>
            <w:tcW w:w="1275" w:type="dxa"/>
          </w:tcPr>
          <w:p w:rsidR="009A79D4" w:rsidRPr="004B5933" w:rsidRDefault="003C2475" w:rsidP="00B66F84">
            <w:pPr>
              <w:spacing w:line="360" w:lineRule="auto"/>
              <w:ind w:left="26"/>
              <w:outlineLvl w:val="2"/>
              <w:rPr>
                <w:rFonts w:ascii="Times New Roman" w:hAnsi="Times New Roman"/>
                <w:b/>
                <w:bCs/>
                <w:sz w:val="24"/>
                <w:szCs w:val="24"/>
                <w:lang w:eastAsia="en-US"/>
              </w:rPr>
            </w:pPr>
            <w:r w:rsidRPr="004B5933">
              <w:rPr>
                <w:rFonts w:ascii="Times New Roman" w:hAnsi="Times New Roman"/>
                <w:b/>
                <w:bCs/>
                <w:sz w:val="24"/>
                <w:szCs w:val="24"/>
                <w:lang w:eastAsia="en-US"/>
              </w:rPr>
              <w:t>1709,628</w:t>
            </w:r>
          </w:p>
        </w:tc>
        <w:tc>
          <w:tcPr>
            <w:tcW w:w="1276" w:type="dxa"/>
          </w:tcPr>
          <w:p w:rsidR="009A79D4" w:rsidRPr="004B5933" w:rsidRDefault="009A79D4" w:rsidP="00887E0A">
            <w:pPr>
              <w:spacing w:line="360" w:lineRule="auto"/>
              <w:jc w:val="both"/>
              <w:outlineLvl w:val="2"/>
              <w:rPr>
                <w:rFonts w:ascii="Times New Roman" w:hAnsi="Times New Roman"/>
                <w:b/>
                <w:bCs/>
                <w:sz w:val="24"/>
                <w:szCs w:val="24"/>
                <w:lang w:eastAsia="en-US"/>
              </w:rPr>
            </w:pPr>
          </w:p>
        </w:tc>
        <w:tc>
          <w:tcPr>
            <w:tcW w:w="1843" w:type="dxa"/>
          </w:tcPr>
          <w:p w:rsidR="009A79D4" w:rsidRPr="004B5933" w:rsidRDefault="009A79D4" w:rsidP="00887E0A">
            <w:pPr>
              <w:spacing w:line="360" w:lineRule="auto"/>
              <w:jc w:val="both"/>
              <w:outlineLvl w:val="2"/>
              <w:rPr>
                <w:rFonts w:ascii="Times New Roman" w:hAnsi="Times New Roman"/>
                <w:b/>
                <w:bCs/>
                <w:sz w:val="24"/>
                <w:szCs w:val="24"/>
                <w:lang w:eastAsia="en-US"/>
              </w:rPr>
            </w:pPr>
          </w:p>
        </w:tc>
      </w:tr>
    </w:tbl>
    <w:p w:rsidR="009A79D4" w:rsidRPr="009A79D4" w:rsidRDefault="009A79D4" w:rsidP="009A79D4">
      <w:pPr>
        <w:spacing w:line="360" w:lineRule="auto"/>
        <w:jc w:val="both"/>
        <w:rPr>
          <w:rFonts w:ascii="Times New Roman" w:hAnsi="Times New Roman"/>
          <w:color w:val="0D0D0D"/>
          <w:sz w:val="28"/>
          <w:szCs w:val="28"/>
        </w:rPr>
      </w:pPr>
    </w:p>
    <w:p w:rsidR="00D40880" w:rsidRPr="001F70EC" w:rsidRDefault="001F70EC" w:rsidP="001F70EC">
      <w:pPr>
        <w:spacing w:line="360" w:lineRule="auto"/>
        <w:ind w:left="709"/>
        <w:jc w:val="both"/>
        <w:rPr>
          <w:rFonts w:ascii="Times New Roman" w:hAnsi="Times New Roman"/>
          <w:b/>
          <w:color w:val="0D0D0D"/>
          <w:sz w:val="28"/>
          <w:szCs w:val="28"/>
        </w:rPr>
      </w:pPr>
      <w:r>
        <w:rPr>
          <w:rFonts w:ascii="Times New Roman" w:hAnsi="Times New Roman"/>
          <w:b/>
          <w:color w:val="0D0D0D"/>
          <w:sz w:val="28"/>
          <w:szCs w:val="28"/>
        </w:rPr>
        <w:t>6.</w:t>
      </w:r>
      <w:r w:rsidR="00D40880" w:rsidRPr="001F70EC">
        <w:rPr>
          <w:rFonts w:ascii="Times New Roman" w:hAnsi="Times New Roman"/>
          <w:b/>
          <w:color w:val="0D0D0D"/>
          <w:sz w:val="28"/>
          <w:szCs w:val="28"/>
        </w:rPr>
        <w:t>Источники инвестиций, тарифы и доступность программы для населения</w:t>
      </w:r>
    </w:p>
    <w:p w:rsidR="009A79D4" w:rsidRPr="004B5933" w:rsidRDefault="004B5933"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4B5933">
        <w:rPr>
          <w:rFonts w:ascii="Times New Roman" w:hAnsi="Times New Roman"/>
          <w:sz w:val="28"/>
          <w:szCs w:val="28"/>
        </w:rPr>
        <w:t>Финансирование Программы намечается осуществлять за счет консолидации средств федерального, регионального бюджетов.</w:t>
      </w:r>
    </w:p>
    <w:p w:rsidR="009A79D4" w:rsidRPr="001F70EC" w:rsidRDefault="001F70EC"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1F70EC">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9A79D4" w:rsidRPr="001F70EC" w:rsidRDefault="001F70EC" w:rsidP="004B5933">
      <w:pPr>
        <w:pStyle w:val="af1"/>
        <w:ind w:firstLine="709"/>
        <w:jc w:val="both"/>
        <w:rPr>
          <w:rFonts w:ascii="Times New Roman" w:hAnsi="Times New Roman"/>
          <w:sz w:val="28"/>
          <w:szCs w:val="28"/>
        </w:rPr>
      </w:pPr>
      <w:r>
        <w:t xml:space="preserve">    </w:t>
      </w:r>
      <w:r w:rsidR="009A79D4" w:rsidRPr="001F70EC">
        <w:rPr>
          <w:rFonts w:ascii="Times New Roman" w:hAnsi="Times New Roman"/>
          <w:sz w:val="28"/>
          <w:szCs w:val="28"/>
        </w:rPr>
        <w:t xml:space="preserve">Запланированный объем средств на реализацию Программы на </w:t>
      </w:r>
      <w:r w:rsidR="00573407">
        <w:rPr>
          <w:rFonts w:ascii="Times New Roman" w:hAnsi="Times New Roman"/>
          <w:sz w:val="28"/>
          <w:szCs w:val="28"/>
        </w:rPr>
        <w:t xml:space="preserve">2018 - 2028 </w:t>
      </w:r>
      <w:r w:rsidR="009A79D4" w:rsidRPr="001F70EC">
        <w:rPr>
          <w:rFonts w:ascii="Times New Roman" w:hAnsi="Times New Roman"/>
          <w:sz w:val="28"/>
          <w:szCs w:val="28"/>
        </w:rPr>
        <w:t xml:space="preserve">годы составляет </w:t>
      </w:r>
      <w:r w:rsidR="003C2475">
        <w:rPr>
          <w:rFonts w:ascii="Times New Roman" w:hAnsi="Times New Roman"/>
          <w:sz w:val="28"/>
          <w:szCs w:val="28"/>
        </w:rPr>
        <w:t>1709</w:t>
      </w:r>
      <w:r w:rsidR="000523AB" w:rsidRPr="003C2475">
        <w:rPr>
          <w:rFonts w:ascii="Times New Roman" w:hAnsi="Times New Roman"/>
          <w:sz w:val="28"/>
          <w:szCs w:val="28"/>
        </w:rPr>
        <w:t>,628</w:t>
      </w:r>
      <w:r w:rsidR="009A79D4" w:rsidRPr="001F70EC">
        <w:rPr>
          <w:rFonts w:ascii="Times New Roman" w:hAnsi="Times New Roman"/>
          <w:sz w:val="28"/>
          <w:szCs w:val="28"/>
        </w:rPr>
        <w:t xml:space="preserve"> тыс. рублей</w:t>
      </w:r>
    </w:p>
    <w:p w:rsidR="009A79D4" w:rsidRPr="001F70EC" w:rsidRDefault="001F70EC" w:rsidP="004B5933">
      <w:pPr>
        <w:pStyle w:val="af1"/>
        <w:ind w:firstLine="709"/>
        <w:jc w:val="both"/>
        <w:rPr>
          <w:rFonts w:ascii="Times New Roman" w:hAnsi="Times New Roman"/>
          <w:color w:val="0D0D0D"/>
          <w:sz w:val="28"/>
          <w:szCs w:val="28"/>
        </w:rPr>
      </w:pPr>
      <w:r>
        <w:rPr>
          <w:rFonts w:ascii="Times New Roman" w:hAnsi="Times New Roman"/>
          <w:color w:val="0D0D0D"/>
          <w:sz w:val="28"/>
          <w:szCs w:val="28"/>
        </w:rPr>
        <w:t xml:space="preserve">    </w:t>
      </w:r>
      <w:r w:rsidR="009A79D4" w:rsidRPr="001F70EC">
        <w:rPr>
          <w:rFonts w:ascii="Times New Roman" w:hAnsi="Times New Roman"/>
          <w:color w:val="0D0D0D"/>
          <w:sz w:val="28"/>
          <w:szCs w:val="28"/>
        </w:rPr>
        <w:t xml:space="preserve">Потребность в финансовых ресурсах в разрезе отраслевых программ инвестиционных проектов и источников финансирования по годам реализации </w:t>
      </w:r>
      <w:r>
        <w:rPr>
          <w:rFonts w:ascii="Times New Roman" w:hAnsi="Times New Roman"/>
          <w:color w:val="0D0D0D"/>
          <w:sz w:val="28"/>
          <w:szCs w:val="28"/>
        </w:rPr>
        <w:t xml:space="preserve">    </w:t>
      </w:r>
      <w:r w:rsidR="009A79D4" w:rsidRPr="001F70EC">
        <w:rPr>
          <w:rFonts w:ascii="Times New Roman" w:hAnsi="Times New Roman"/>
          <w:color w:val="0D0D0D"/>
          <w:sz w:val="28"/>
          <w:szCs w:val="28"/>
        </w:rPr>
        <w:t xml:space="preserve">Программы представлена </w:t>
      </w:r>
      <w:r w:rsidR="009A79D4" w:rsidRPr="001F70EC">
        <w:rPr>
          <w:rFonts w:ascii="Times New Roman" w:hAnsi="Times New Roman"/>
          <w:sz w:val="28"/>
          <w:szCs w:val="28"/>
        </w:rPr>
        <w:t>в таблицах ниже.</w:t>
      </w:r>
    </w:p>
    <w:p w:rsidR="009A79D4" w:rsidRPr="001F70EC" w:rsidRDefault="001F70EC" w:rsidP="004B5933">
      <w:pPr>
        <w:pStyle w:val="af1"/>
        <w:ind w:firstLine="709"/>
        <w:jc w:val="both"/>
        <w:rPr>
          <w:rFonts w:ascii="Times New Roman" w:hAnsi="Times New Roman"/>
          <w:color w:val="0D0D0D"/>
          <w:sz w:val="28"/>
          <w:szCs w:val="28"/>
        </w:rPr>
      </w:pPr>
      <w:r>
        <w:rPr>
          <w:rFonts w:ascii="Times New Roman" w:hAnsi="Times New Roman"/>
          <w:color w:val="0D0D0D"/>
          <w:sz w:val="28"/>
          <w:szCs w:val="28"/>
        </w:rPr>
        <w:t xml:space="preserve">     </w:t>
      </w:r>
      <w:r w:rsidR="009A79D4" w:rsidRPr="001F70EC">
        <w:rPr>
          <w:rFonts w:ascii="Times New Roman" w:hAnsi="Times New Roman"/>
          <w:color w:val="0D0D0D"/>
          <w:sz w:val="28"/>
          <w:szCs w:val="28"/>
        </w:rPr>
        <w:t>Финансово-экономическое обоснование программы на 201</w:t>
      </w:r>
      <w:r w:rsidR="00573407">
        <w:rPr>
          <w:rFonts w:ascii="Times New Roman" w:hAnsi="Times New Roman"/>
          <w:color w:val="0D0D0D"/>
          <w:sz w:val="28"/>
          <w:szCs w:val="28"/>
        </w:rPr>
        <w:t>8</w:t>
      </w:r>
      <w:r w:rsidR="009A79D4" w:rsidRPr="001F70EC">
        <w:rPr>
          <w:rFonts w:ascii="Times New Roman" w:hAnsi="Times New Roman"/>
          <w:color w:val="0D0D0D"/>
          <w:sz w:val="28"/>
          <w:szCs w:val="28"/>
        </w:rPr>
        <w:t xml:space="preserve"> – 202</w:t>
      </w:r>
      <w:r w:rsidR="00573407">
        <w:rPr>
          <w:rFonts w:ascii="Times New Roman" w:hAnsi="Times New Roman"/>
          <w:color w:val="0D0D0D"/>
          <w:sz w:val="28"/>
          <w:szCs w:val="28"/>
        </w:rPr>
        <w:t>8</w:t>
      </w:r>
      <w:r w:rsidR="009A79D4" w:rsidRPr="001F70EC">
        <w:rPr>
          <w:rFonts w:ascii="Times New Roman" w:hAnsi="Times New Roman"/>
          <w:color w:val="0D0D0D"/>
          <w:sz w:val="28"/>
          <w:szCs w:val="28"/>
        </w:rPr>
        <w:t xml:space="preserve"> годы будет производиться ежегодно, по мере уточнения утверждения инвестиционных программ и объемов финансирования.</w:t>
      </w:r>
    </w:p>
    <w:p w:rsidR="009A79D4" w:rsidRPr="001F70EC" w:rsidRDefault="009A79D4" w:rsidP="001F70EC">
      <w:pPr>
        <w:pStyle w:val="af1"/>
        <w:rPr>
          <w:rFonts w:ascii="Times New Roman" w:hAnsi="Times New Roman"/>
          <w:color w:val="0D0D0D"/>
          <w:sz w:val="28"/>
          <w:szCs w:val="28"/>
        </w:rPr>
      </w:pPr>
    </w:p>
    <w:p w:rsidR="009A79D4" w:rsidRPr="001F70EC" w:rsidRDefault="001F70EC" w:rsidP="001F70EC">
      <w:pPr>
        <w:pStyle w:val="af1"/>
        <w:rPr>
          <w:rFonts w:ascii="Times New Roman" w:hAnsi="Times New Roman"/>
          <w:color w:val="0D0D0D"/>
          <w:sz w:val="28"/>
          <w:szCs w:val="28"/>
        </w:rPr>
      </w:pPr>
      <w:r>
        <w:rPr>
          <w:rFonts w:ascii="Times New Roman" w:hAnsi="Times New Roman"/>
          <w:color w:val="0D0D0D"/>
          <w:sz w:val="28"/>
          <w:szCs w:val="28"/>
        </w:rPr>
        <w:t xml:space="preserve">    </w:t>
      </w:r>
      <w:r w:rsidR="004B5933">
        <w:rPr>
          <w:rFonts w:ascii="Times New Roman" w:hAnsi="Times New Roman"/>
          <w:color w:val="0D0D0D"/>
          <w:sz w:val="28"/>
          <w:szCs w:val="28"/>
        </w:rPr>
        <w:t xml:space="preserve">           </w:t>
      </w:r>
      <w:r w:rsidR="009A79D4" w:rsidRPr="001F70EC">
        <w:rPr>
          <w:rFonts w:ascii="Times New Roman" w:hAnsi="Times New Roman"/>
          <w:color w:val="0D0D0D"/>
          <w:sz w:val="28"/>
          <w:szCs w:val="28"/>
        </w:rPr>
        <w:t xml:space="preserve">Объемы и сроки финансирования Программы комплексного развития систем коммунальной инфраструктуры муниципального образования на </w:t>
      </w:r>
      <w:r w:rsidR="00573407">
        <w:rPr>
          <w:rFonts w:ascii="Times New Roman" w:hAnsi="Times New Roman"/>
          <w:color w:val="0D0D0D"/>
          <w:sz w:val="28"/>
          <w:szCs w:val="28"/>
        </w:rPr>
        <w:t xml:space="preserve">2018 - 2028 </w:t>
      </w:r>
      <w:r w:rsidR="009A79D4" w:rsidRPr="001F70EC">
        <w:rPr>
          <w:rFonts w:ascii="Times New Roman" w:hAnsi="Times New Roman"/>
          <w:color w:val="0D0D0D"/>
          <w:sz w:val="28"/>
          <w:szCs w:val="28"/>
        </w:rPr>
        <w:t>годы (тыс.р.)</w:t>
      </w:r>
    </w:p>
    <w:p w:rsidR="000950B4" w:rsidRDefault="000950B4" w:rsidP="009A79D4">
      <w:pPr>
        <w:spacing w:line="360" w:lineRule="auto"/>
        <w:ind w:left="709"/>
        <w:jc w:val="both"/>
        <w:rPr>
          <w:rFonts w:ascii="Times New Roman" w:hAnsi="Times New Roman"/>
          <w:color w:val="0D0D0D"/>
          <w:sz w:val="28"/>
          <w:szCs w:val="28"/>
        </w:rPr>
      </w:pPr>
    </w:p>
    <w:p w:rsidR="009A79D4" w:rsidRPr="009A79D4" w:rsidRDefault="00EF1E74" w:rsidP="009A79D4">
      <w:pPr>
        <w:spacing w:line="360" w:lineRule="auto"/>
        <w:ind w:left="709"/>
        <w:jc w:val="both"/>
        <w:rPr>
          <w:rFonts w:ascii="Times New Roman" w:hAnsi="Times New Roman"/>
          <w:color w:val="0D0D0D"/>
          <w:sz w:val="28"/>
          <w:szCs w:val="28"/>
        </w:rPr>
      </w:pPr>
      <w:r>
        <w:rPr>
          <w:rFonts w:ascii="Times New Roman" w:hAnsi="Times New Roman"/>
          <w:color w:val="0D0D0D"/>
          <w:sz w:val="28"/>
          <w:szCs w:val="28"/>
        </w:rPr>
        <w:t xml:space="preserve">Таблица </w:t>
      </w:r>
      <w:r w:rsidR="00802A71">
        <w:rPr>
          <w:rFonts w:ascii="Times New Roman" w:hAnsi="Times New Roman"/>
          <w:color w:val="0D0D0D"/>
          <w:sz w:val="28"/>
          <w:szCs w:val="28"/>
        </w:rPr>
        <w:t>6</w:t>
      </w:r>
      <w:r w:rsidR="00114BE8">
        <w:rPr>
          <w:rFonts w:ascii="Times New Roman" w:hAnsi="Times New Roman"/>
          <w:color w:val="0D0D0D"/>
          <w:sz w:val="28"/>
          <w:szCs w:val="28"/>
        </w:rPr>
        <w:t>.</w:t>
      </w:r>
    </w:p>
    <w:tbl>
      <w:tblPr>
        <w:tblW w:w="10854"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1948"/>
        <w:gridCol w:w="1176"/>
        <w:gridCol w:w="2080"/>
        <w:gridCol w:w="1673"/>
        <w:gridCol w:w="1964"/>
        <w:gridCol w:w="1556"/>
      </w:tblGrid>
      <w:tr w:rsidR="009A79D4" w:rsidRPr="009A79D4" w:rsidTr="008A1FE6">
        <w:trPr>
          <w:trHeight w:val="327"/>
        </w:trPr>
        <w:tc>
          <w:tcPr>
            <w:tcW w:w="580" w:type="dxa"/>
            <w:vMerge w:val="restart"/>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 п/п</w:t>
            </w:r>
          </w:p>
          <w:p w:rsidR="009A79D4" w:rsidRPr="00A52ED9" w:rsidRDefault="009A79D4" w:rsidP="00B66F84">
            <w:pPr>
              <w:pStyle w:val="af1"/>
              <w:rPr>
                <w:rFonts w:ascii="Times New Roman" w:hAnsi="Times New Roman"/>
                <w:sz w:val="24"/>
                <w:szCs w:val="24"/>
                <w:lang w:eastAsia="en-US"/>
              </w:rPr>
            </w:pPr>
          </w:p>
        </w:tc>
        <w:tc>
          <w:tcPr>
            <w:tcW w:w="2499" w:type="dxa"/>
            <w:vMerge w:val="restart"/>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Программы инвестиционных проектов</w:t>
            </w:r>
          </w:p>
          <w:p w:rsidR="009A79D4" w:rsidRPr="00A52ED9" w:rsidRDefault="009A79D4" w:rsidP="00B66F84">
            <w:pPr>
              <w:pStyle w:val="af1"/>
              <w:rPr>
                <w:rFonts w:ascii="Times New Roman" w:hAnsi="Times New Roman"/>
                <w:sz w:val="24"/>
                <w:szCs w:val="24"/>
                <w:lang w:eastAsia="en-US"/>
              </w:rPr>
            </w:pPr>
          </w:p>
        </w:tc>
        <w:tc>
          <w:tcPr>
            <w:tcW w:w="1661" w:type="dxa"/>
            <w:vMerge w:val="restart"/>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Всего</w:t>
            </w:r>
          </w:p>
          <w:p w:rsidR="009A79D4" w:rsidRPr="00A52ED9" w:rsidRDefault="009A79D4" w:rsidP="00B66F84">
            <w:pPr>
              <w:pStyle w:val="af1"/>
              <w:rPr>
                <w:rFonts w:ascii="Times New Roman" w:hAnsi="Times New Roman"/>
                <w:sz w:val="24"/>
                <w:szCs w:val="24"/>
                <w:lang w:eastAsia="en-US"/>
              </w:rPr>
            </w:pPr>
          </w:p>
        </w:tc>
        <w:tc>
          <w:tcPr>
            <w:tcW w:w="6114" w:type="dxa"/>
            <w:gridSpan w:val="4"/>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В том числе по источникам финансирования</w:t>
            </w:r>
          </w:p>
        </w:tc>
      </w:tr>
      <w:tr w:rsidR="009A79D4" w:rsidRPr="009A79D4" w:rsidTr="008A1FE6">
        <w:trPr>
          <w:trHeight w:val="422"/>
        </w:trPr>
        <w:tc>
          <w:tcPr>
            <w:tcW w:w="580" w:type="dxa"/>
            <w:vMerge/>
          </w:tcPr>
          <w:p w:rsidR="009A79D4" w:rsidRPr="00A52ED9" w:rsidRDefault="009A79D4" w:rsidP="00B66F84">
            <w:pPr>
              <w:pStyle w:val="af1"/>
              <w:rPr>
                <w:rFonts w:ascii="Times New Roman" w:hAnsi="Times New Roman"/>
                <w:sz w:val="24"/>
                <w:szCs w:val="24"/>
                <w:lang w:eastAsia="en-US"/>
              </w:rPr>
            </w:pPr>
          </w:p>
        </w:tc>
        <w:tc>
          <w:tcPr>
            <w:tcW w:w="2499" w:type="dxa"/>
            <w:vMerge/>
          </w:tcPr>
          <w:p w:rsidR="009A79D4" w:rsidRPr="00A52ED9" w:rsidRDefault="009A79D4" w:rsidP="00B66F84">
            <w:pPr>
              <w:pStyle w:val="af1"/>
              <w:rPr>
                <w:rFonts w:ascii="Times New Roman" w:hAnsi="Times New Roman"/>
                <w:sz w:val="24"/>
                <w:szCs w:val="24"/>
                <w:lang w:eastAsia="en-US"/>
              </w:rPr>
            </w:pPr>
          </w:p>
        </w:tc>
        <w:tc>
          <w:tcPr>
            <w:tcW w:w="1661" w:type="dxa"/>
            <w:vMerge/>
          </w:tcPr>
          <w:p w:rsidR="009A79D4" w:rsidRPr="00A52ED9" w:rsidRDefault="009A79D4" w:rsidP="00B66F84">
            <w:pPr>
              <w:pStyle w:val="af1"/>
              <w:rPr>
                <w:rFonts w:ascii="Times New Roman" w:hAnsi="Times New Roman"/>
                <w:sz w:val="24"/>
                <w:szCs w:val="24"/>
                <w:lang w:eastAsia="en-US"/>
              </w:rPr>
            </w:pPr>
          </w:p>
        </w:tc>
        <w:tc>
          <w:tcPr>
            <w:tcW w:w="1263" w:type="dxa"/>
          </w:tcPr>
          <w:p w:rsidR="009A79D4" w:rsidRPr="00A52ED9" w:rsidRDefault="009A79D4" w:rsidP="00A52ED9">
            <w:pPr>
              <w:pStyle w:val="af1"/>
              <w:rPr>
                <w:rFonts w:ascii="Times New Roman" w:hAnsi="Times New Roman"/>
                <w:sz w:val="24"/>
                <w:szCs w:val="24"/>
                <w:lang w:eastAsia="en-US"/>
              </w:rPr>
            </w:pPr>
            <w:r w:rsidRPr="00A52ED9">
              <w:rPr>
                <w:rFonts w:ascii="Times New Roman" w:hAnsi="Times New Roman"/>
                <w:sz w:val="24"/>
                <w:szCs w:val="24"/>
                <w:lang w:eastAsia="en-US"/>
              </w:rPr>
              <w:t>Бюджетные средства всех уровней</w:t>
            </w:r>
            <w:r w:rsidR="00A52ED9">
              <w:rPr>
                <w:rFonts w:ascii="Times New Roman" w:hAnsi="Times New Roman"/>
                <w:sz w:val="24"/>
                <w:szCs w:val="24"/>
                <w:lang w:eastAsia="en-US"/>
              </w:rPr>
              <w:t xml:space="preserve"> (республиканский бюджет)</w:t>
            </w:r>
          </w:p>
        </w:tc>
        <w:tc>
          <w:tcPr>
            <w:tcW w:w="1420"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Средства населения (плата за подключение)</w:t>
            </w:r>
          </w:p>
        </w:tc>
        <w:tc>
          <w:tcPr>
            <w:tcW w:w="1787"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Кредиты (инвестиционная надбавка к тарифам)</w:t>
            </w:r>
          </w:p>
        </w:tc>
        <w:tc>
          <w:tcPr>
            <w:tcW w:w="1644" w:type="dxa"/>
          </w:tcPr>
          <w:p w:rsidR="009A79D4" w:rsidRPr="00A52ED9" w:rsidRDefault="009A79D4" w:rsidP="00B66F84">
            <w:pPr>
              <w:pStyle w:val="af1"/>
              <w:rPr>
                <w:rFonts w:ascii="Times New Roman" w:hAnsi="Times New Roman"/>
                <w:sz w:val="24"/>
                <w:szCs w:val="24"/>
                <w:lang w:eastAsia="en-US"/>
              </w:rPr>
            </w:pPr>
            <w:r w:rsidRPr="00A52ED9">
              <w:rPr>
                <w:rFonts w:ascii="Times New Roman" w:hAnsi="Times New Roman"/>
                <w:sz w:val="24"/>
                <w:szCs w:val="24"/>
                <w:lang w:eastAsia="en-US"/>
              </w:rPr>
              <w:t>Прочие инвесторы застройщики</w:t>
            </w:r>
          </w:p>
        </w:tc>
      </w:tr>
      <w:tr w:rsidR="009A79D4" w:rsidRPr="009A79D4" w:rsidTr="004B5933">
        <w:trPr>
          <w:trHeight w:val="605"/>
        </w:trPr>
        <w:tc>
          <w:tcPr>
            <w:tcW w:w="580" w:type="dxa"/>
          </w:tcPr>
          <w:p w:rsidR="009A79D4" w:rsidRPr="00B66F84" w:rsidRDefault="00EF1E74" w:rsidP="00B66F84">
            <w:pPr>
              <w:pStyle w:val="af1"/>
              <w:rPr>
                <w:rFonts w:ascii="Times New Roman" w:hAnsi="Times New Roman"/>
                <w:sz w:val="24"/>
                <w:szCs w:val="24"/>
                <w:lang w:eastAsia="en-US"/>
              </w:rPr>
            </w:pPr>
            <w:r w:rsidRPr="00B66F84">
              <w:rPr>
                <w:rFonts w:ascii="Times New Roman" w:hAnsi="Times New Roman"/>
                <w:sz w:val="24"/>
                <w:szCs w:val="24"/>
                <w:lang w:eastAsia="en-US"/>
              </w:rPr>
              <w:t>1</w:t>
            </w:r>
          </w:p>
        </w:tc>
        <w:tc>
          <w:tcPr>
            <w:tcW w:w="2499" w:type="dxa"/>
          </w:tcPr>
          <w:p w:rsidR="009A79D4" w:rsidRPr="00B66F84" w:rsidRDefault="00737282" w:rsidP="00B66F84">
            <w:pPr>
              <w:pStyle w:val="af1"/>
              <w:rPr>
                <w:rFonts w:ascii="Times New Roman" w:hAnsi="Times New Roman"/>
                <w:sz w:val="24"/>
                <w:szCs w:val="24"/>
                <w:lang w:eastAsia="en-US"/>
              </w:rPr>
            </w:pPr>
            <w:r w:rsidRPr="00B66F84">
              <w:rPr>
                <w:rFonts w:ascii="Times New Roman" w:hAnsi="Times New Roman"/>
                <w:sz w:val="24"/>
                <w:szCs w:val="24"/>
                <w:lang w:eastAsia="en-US"/>
              </w:rPr>
              <w:t>Реконструкция</w:t>
            </w:r>
            <w:r w:rsidR="008A1FE6" w:rsidRPr="00B66F84">
              <w:rPr>
                <w:rFonts w:ascii="Times New Roman" w:hAnsi="Times New Roman"/>
                <w:sz w:val="24"/>
                <w:szCs w:val="24"/>
                <w:lang w:eastAsia="en-US"/>
              </w:rPr>
              <w:t xml:space="preserve"> сетей водоснабжения</w:t>
            </w:r>
          </w:p>
        </w:tc>
        <w:tc>
          <w:tcPr>
            <w:tcW w:w="1661" w:type="dxa"/>
          </w:tcPr>
          <w:p w:rsidR="009A79D4" w:rsidRPr="00B66F84" w:rsidRDefault="00265D8E" w:rsidP="00B66F84">
            <w:pPr>
              <w:pStyle w:val="af1"/>
              <w:rPr>
                <w:rFonts w:ascii="Times New Roman" w:hAnsi="Times New Roman"/>
                <w:sz w:val="24"/>
                <w:szCs w:val="24"/>
                <w:lang w:eastAsia="en-US"/>
              </w:rPr>
            </w:pPr>
            <w:r w:rsidRPr="00B66F84">
              <w:rPr>
                <w:rFonts w:ascii="Times New Roman" w:eastAsia="Times New Roman" w:hAnsi="Times New Roman"/>
                <w:sz w:val="24"/>
                <w:szCs w:val="24"/>
                <w:lang w:eastAsia="ru-RU"/>
              </w:rPr>
              <w:t>259,628</w:t>
            </w:r>
          </w:p>
        </w:tc>
        <w:tc>
          <w:tcPr>
            <w:tcW w:w="1263" w:type="dxa"/>
          </w:tcPr>
          <w:p w:rsidR="009A79D4" w:rsidRPr="00B66F84" w:rsidRDefault="00265D8E" w:rsidP="00B66F84">
            <w:pPr>
              <w:pStyle w:val="af1"/>
              <w:rPr>
                <w:rFonts w:ascii="Times New Roman" w:hAnsi="Times New Roman"/>
                <w:sz w:val="24"/>
                <w:szCs w:val="24"/>
                <w:lang w:eastAsia="en-US"/>
              </w:rPr>
            </w:pPr>
            <w:r w:rsidRPr="00B66F84">
              <w:rPr>
                <w:rFonts w:ascii="Times New Roman" w:eastAsia="Times New Roman" w:hAnsi="Times New Roman"/>
                <w:sz w:val="24"/>
                <w:szCs w:val="24"/>
                <w:lang w:eastAsia="ru-RU"/>
              </w:rPr>
              <w:t>259,628</w:t>
            </w:r>
          </w:p>
        </w:tc>
        <w:tc>
          <w:tcPr>
            <w:tcW w:w="1420" w:type="dxa"/>
          </w:tcPr>
          <w:p w:rsidR="009A79D4" w:rsidRPr="00B66F84" w:rsidRDefault="009A79D4"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c>
          <w:tcPr>
            <w:tcW w:w="1787" w:type="dxa"/>
          </w:tcPr>
          <w:p w:rsidR="009A79D4" w:rsidRPr="00B66F84" w:rsidRDefault="009A79D4"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c>
          <w:tcPr>
            <w:tcW w:w="1644" w:type="dxa"/>
          </w:tcPr>
          <w:p w:rsidR="009A79D4" w:rsidRPr="00B66F84" w:rsidRDefault="009A79D4"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r>
      <w:tr w:rsidR="00265D8E" w:rsidRPr="009A79D4" w:rsidTr="008A1FE6">
        <w:trPr>
          <w:trHeight w:val="299"/>
        </w:trPr>
        <w:tc>
          <w:tcPr>
            <w:tcW w:w="580" w:type="dxa"/>
          </w:tcPr>
          <w:p w:rsidR="00265D8E" w:rsidRPr="00B66F84" w:rsidRDefault="00265D8E" w:rsidP="00B66F84">
            <w:pPr>
              <w:pStyle w:val="af1"/>
              <w:rPr>
                <w:rFonts w:ascii="Times New Roman" w:hAnsi="Times New Roman"/>
                <w:sz w:val="24"/>
                <w:szCs w:val="24"/>
                <w:lang w:eastAsia="en-US"/>
              </w:rPr>
            </w:pPr>
            <w:r w:rsidRPr="00B66F84">
              <w:rPr>
                <w:rFonts w:ascii="Times New Roman" w:hAnsi="Times New Roman"/>
                <w:sz w:val="24"/>
                <w:szCs w:val="24"/>
                <w:lang w:eastAsia="en-US"/>
              </w:rPr>
              <w:t>2</w:t>
            </w:r>
          </w:p>
        </w:tc>
        <w:tc>
          <w:tcPr>
            <w:tcW w:w="2499" w:type="dxa"/>
          </w:tcPr>
          <w:p w:rsidR="00265D8E" w:rsidRPr="00B66F84" w:rsidRDefault="00265D8E" w:rsidP="00B66F84">
            <w:pPr>
              <w:pStyle w:val="af1"/>
              <w:rPr>
                <w:rFonts w:ascii="Times New Roman" w:hAnsi="Times New Roman"/>
                <w:sz w:val="24"/>
                <w:szCs w:val="24"/>
                <w:lang w:eastAsia="en-US"/>
              </w:rPr>
            </w:pPr>
            <w:r w:rsidRPr="00B66F84">
              <w:rPr>
                <w:rFonts w:ascii="Times New Roman" w:hAnsi="Times New Roman"/>
                <w:sz w:val="24"/>
                <w:szCs w:val="24"/>
                <w:lang w:eastAsia="en-US"/>
              </w:rPr>
              <w:t>Реконструкция артезианских скважин</w:t>
            </w:r>
          </w:p>
        </w:tc>
        <w:tc>
          <w:tcPr>
            <w:tcW w:w="1661" w:type="dxa"/>
          </w:tcPr>
          <w:p w:rsidR="00265D8E" w:rsidRPr="00B66F84" w:rsidRDefault="00265D8E" w:rsidP="00B66F84">
            <w:pPr>
              <w:pStyle w:val="af1"/>
              <w:rPr>
                <w:rFonts w:ascii="Times New Roman" w:eastAsia="Times New Roman" w:hAnsi="Times New Roman"/>
                <w:sz w:val="24"/>
                <w:szCs w:val="24"/>
                <w:lang w:eastAsia="ru-RU"/>
              </w:rPr>
            </w:pPr>
            <w:r w:rsidRPr="00B66F84">
              <w:rPr>
                <w:rFonts w:ascii="Times New Roman" w:eastAsia="Times New Roman" w:hAnsi="Times New Roman"/>
                <w:sz w:val="24"/>
                <w:szCs w:val="24"/>
                <w:lang w:eastAsia="ru-RU"/>
              </w:rPr>
              <w:t>1</w:t>
            </w:r>
            <w:r w:rsidR="003C2475" w:rsidRPr="00B66F84">
              <w:rPr>
                <w:rFonts w:ascii="Times New Roman" w:eastAsia="Times New Roman" w:hAnsi="Times New Roman"/>
                <w:sz w:val="24"/>
                <w:szCs w:val="24"/>
                <w:lang w:eastAsia="ru-RU"/>
              </w:rPr>
              <w:t> </w:t>
            </w:r>
            <w:r w:rsidRPr="00B66F84">
              <w:rPr>
                <w:rFonts w:ascii="Times New Roman" w:eastAsia="Times New Roman" w:hAnsi="Times New Roman"/>
                <w:sz w:val="24"/>
                <w:szCs w:val="24"/>
                <w:lang w:eastAsia="ru-RU"/>
              </w:rPr>
              <w:t>450</w:t>
            </w:r>
            <w:r w:rsidR="003C2475" w:rsidRPr="00B66F84">
              <w:rPr>
                <w:rFonts w:ascii="Times New Roman" w:eastAsia="Times New Roman" w:hAnsi="Times New Roman"/>
                <w:sz w:val="24"/>
                <w:szCs w:val="24"/>
                <w:lang w:eastAsia="ru-RU"/>
              </w:rPr>
              <w:t>,0</w:t>
            </w:r>
          </w:p>
        </w:tc>
        <w:tc>
          <w:tcPr>
            <w:tcW w:w="1263" w:type="dxa"/>
          </w:tcPr>
          <w:p w:rsidR="00265D8E" w:rsidRPr="00B66F84" w:rsidRDefault="00265D8E" w:rsidP="00B66F84">
            <w:pPr>
              <w:pStyle w:val="af1"/>
              <w:rPr>
                <w:rFonts w:ascii="Times New Roman" w:eastAsia="Times New Roman" w:hAnsi="Times New Roman"/>
                <w:sz w:val="24"/>
                <w:szCs w:val="24"/>
                <w:lang w:eastAsia="ru-RU"/>
              </w:rPr>
            </w:pPr>
            <w:r w:rsidRPr="00B66F84">
              <w:rPr>
                <w:rFonts w:ascii="Times New Roman" w:eastAsia="Times New Roman" w:hAnsi="Times New Roman"/>
                <w:sz w:val="24"/>
                <w:szCs w:val="24"/>
                <w:lang w:eastAsia="ru-RU"/>
              </w:rPr>
              <w:t>1</w:t>
            </w:r>
            <w:r w:rsidR="003C2475" w:rsidRPr="00B66F84">
              <w:rPr>
                <w:rFonts w:ascii="Times New Roman" w:eastAsia="Times New Roman" w:hAnsi="Times New Roman"/>
                <w:sz w:val="24"/>
                <w:szCs w:val="24"/>
                <w:lang w:eastAsia="ru-RU"/>
              </w:rPr>
              <w:t> </w:t>
            </w:r>
            <w:r w:rsidRPr="00B66F84">
              <w:rPr>
                <w:rFonts w:ascii="Times New Roman" w:eastAsia="Times New Roman" w:hAnsi="Times New Roman"/>
                <w:sz w:val="24"/>
                <w:szCs w:val="24"/>
                <w:lang w:eastAsia="ru-RU"/>
              </w:rPr>
              <w:t>450</w:t>
            </w:r>
            <w:r w:rsidR="003C2475" w:rsidRPr="00B66F84">
              <w:rPr>
                <w:rFonts w:ascii="Times New Roman" w:eastAsia="Times New Roman" w:hAnsi="Times New Roman"/>
                <w:sz w:val="24"/>
                <w:szCs w:val="24"/>
                <w:lang w:eastAsia="ru-RU"/>
              </w:rPr>
              <w:t>,0</w:t>
            </w:r>
          </w:p>
        </w:tc>
        <w:tc>
          <w:tcPr>
            <w:tcW w:w="1420" w:type="dxa"/>
          </w:tcPr>
          <w:p w:rsidR="00265D8E" w:rsidRPr="00B66F84" w:rsidRDefault="00265D8E"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c>
          <w:tcPr>
            <w:tcW w:w="1787" w:type="dxa"/>
          </w:tcPr>
          <w:p w:rsidR="00265D8E" w:rsidRPr="00B66F84" w:rsidRDefault="00265D8E"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c>
          <w:tcPr>
            <w:tcW w:w="1644" w:type="dxa"/>
          </w:tcPr>
          <w:p w:rsidR="00265D8E" w:rsidRPr="00B66F84" w:rsidRDefault="00265D8E"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r>
      <w:tr w:rsidR="009A79D4" w:rsidRPr="009A79D4" w:rsidTr="008A1FE6">
        <w:trPr>
          <w:trHeight w:val="336"/>
        </w:trPr>
        <w:tc>
          <w:tcPr>
            <w:tcW w:w="580" w:type="dxa"/>
          </w:tcPr>
          <w:p w:rsidR="009A79D4" w:rsidRPr="00B66F84" w:rsidRDefault="009A79D4" w:rsidP="00B66F84">
            <w:pPr>
              <w:pStyle w:val="af1"/>
              <w:rPr>
                <w:rFonts w:ascii="Times New Roman" w:hAnsi="Times New Roman"/>
                <w:sz w:val="24"/>
                <w:szCs w:val="24"/>
                <w:lang w:eastAsia="en-US"/>
              </w:rPr>
            </w:pPr>
          </w:p>
        </w:tc>
        <w:tc>
          <w:tcPr>
            <w:tcW w:w="2499" w:type="dxa"/>
          </w:tcPr>
          <w:p w:rsidR="009A79D4" w:rsidRPr="00B66F84" w:rsidRDefault="009A79D4" w:rsidP="00B66F84">
            <w:pPr>
              <w:pStyle w:val="af1"/>
              <w:rPr>
                <w:rFonts w:ascii="Times New Roman" w:hAnsi="Times New Roman"/>
                <w:sz w:val="24"/>
                <w:szCs w:val="24"/>
                <w:lang w:eastAsia="en-US"/>
              </w:rPr>
            </w:pPr>
            <w:r w:rsidRPr="00B66F84">
              <w:rPr>
                <w:rFonts w:ascii="Times New Roman" w:hAnsi="Times New Roman"/>
                <w:sz w:val="24"/>
                <w:szCs w:val="24"/>
                <w:lang w:eastAsia="en-US"/>
              </w:rPr>
              <w:t>Всего по Программе</w:t>
            </w:r>
          </w:p>
        </w:tc>
        <w:tc>
          <w:tcPr>
            <w:tcW w:w="1661" w:type="dxa"/>
          </w:tcPr>
          <w:p w:rsidR="009A79D4" w:rsidRPr="00B66F84" w:rsidRDefault="00265D8E" w:rsidP="00B66F84">
            <w:pPr>
              <w:pStyle w:val="af1"/>
              <w:rPr>
                <w:rFonts w:ascii="Times New Roman" w:hAnsi="Times New Roman"/>
                <w:sz w:val="24"/>
                <w:szCs w:val="24"/>
                <w:lang w:eastAsia="en-US"/>
              </w:rPr>
            </w:pPr>
            <w:r w:rsidRPr="00B66F84">
              <w:rPr>
                <w:rFonts w:ascii="Times New Roman" w:eastAsia="Times New Roman" w:hAnsi="Times New Roman"/>
                <w:sz w:val="24"/>
                <w:szCs w:val="24"/>
                <w:lang w:eastAsia="ru-RU"/>
              </w:rPr>
              <w:t>1 </w:t>
            </w:r>
            <w:r w:rsidR="003C2475" w:rsidRPr="00B66F84">
              <w:rPr>
                <w:rFonts w:ascii="Times New Roman" w:eastAsia="Times New Roman" w:hAnsi="Times New Roman"/>
                <w:sz w:val="24"/>
                <w:szCs w:val="24"/>
                <w:lang w:eastAsia="ru-RU"/>
              </w:rPr>
              <w:t>70</w:t>
            </w:r>
            <w:r w:rsidRPr="00B66F84">
              <w:rPr>
                <w:rFonts w:ascii="Times New Roman" w:eastAsia="Times New Roman" w:hAnsi="Times New Roman"/>
                <w:sz w:val="24"/>
                <w:szCs w:val="24"/>
                <w:lang w:eastAsia="ru-RU"/>
              </w:rPr>
              <w:t>9,628</w:t>
            </w:r>
          </w:p>
        </w:tc>
        <w:tc>
          <w:tcPr>
            <w:tcW w:w="1263" w:type="dxa"/>
          </w:tcPr>
          <w:p w:rsidR="009A79D4" w:rsidRPr="00B66F84" w:rsidRDefault="00265D8E" w:rsidP="00B66F84">
            <w:pPr>
              <w:pStyle w:val="af1"/>
              <w:rPr>
                <w:rFonts w:ascii="Times New Roman" w:hAnsi="Times New Roman"/>
                <w:sz w:val="24"/>
                <w:szCs w:val="24"/>
                <w:lang w:eastAsia="en-US"/>
              </w:rPr>
            </w:pPr>
            <w:r w:rsidRPr="00B66F84">
              <w:rPr>
                <w:rFonts w:ascii="Times New Roman" w:eastAsia="Times New Roman" w:hAnsi="Times New Roman"/>
                <w:sz w:val="24"/>
                <w:szCs w:val="24"/>
                <w:lang w:eastAsia="ru-RU"/>
              </w:rPr>
              <w:t>1 </w:t>
            </w:r>
            <w:r w:rsidR="003C2475" w:rsidRPr="00B66F84">
              <w:rPr>
                <w:rFonts w:ascii="Times New Roman" w:eastAsia="Times New Roman" w:hAnsi="Times New Roman"/>
                <w:sz w:val="24"/>
                <w:szCs w:val="24"/>
                <w:lang w:eastAsia="ru-RU"/>
              </w:rPr>
              <w:t>70</w:t>
            </w:r>
            <w:r w:rsidRPr="00B66F84">
              <w:rPr>
                <w:rFonts w:ascii="Times New Roman" w:eastAsia="Times New Roman" w:hAnsi="Times New Roman"/>
                <w:sz w:val="24"/>
                <w:szCs w:val="24"/>
                <w:lang w:eastAsia="ru-RU"/>
              </w:rPr>
              <w:t>9,628</w:t>
            </w:r>
          </w:p>
        </w:tc>
        <w:tc>
          <w:tcPr>
            <w:tcW w:w="1420" w:type="dxa"/>
          </w:tcPr>
          <w:p w:rsidR="009A79D4" w:rsidRPr="00B66F84" w:rsidRDefault="00265D8E"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c>
          <w:tcPr>
            <w:tcW w:w="1787" w:type="dxa"/>
          </w:tcPr>
          <w:p w:rsidR="009A79D4" w:rsidRPr="00B66F84" w:rsidRDefault="009A79D4"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c>
          <w:tcPr>
            <w:tcW w:w="1644" w:type="dxa"/>
          </w:tcPr>
          <w:p w:rsidR="009A79D4" w:rsidRPr="00B66F84" w:rsidRDefault="009A79D4" w:rsidP="00B66F84">
            <w:pPr>
              <w:pStyle w:val="af1"/>
              <w:rPr>
                <w:rFonts w:ascii="Times New Roman" w:hAnsi="Times New Roman"/>
                <w:sz w:val="24"/>
                <w:szCs w:val="24"/>
                <w:lang w:eastAsia="en-US"/>
              </w:rPr>
            </w:pPr>
            <w:r w:rsidRPr="00B66F84">
              <w:rPr>
                <w:rFonts w:ascii="Times New Roman" w:hAnsi="Times New Roman"/>
                <w:sz w:val="24"/>
                <w:szCs w:val="24"/>
                <w:lang w:eastAsia="en-US"/>
              </w:rPr>
              <w:t>-</w:t>
            </w:r>
          </w:p>
        </w:tc>
      </w:tr>
    </w:tbl>
    <w:p w:rsidR="00FF52D2" w:rsidRDefault="00FF52D2" w:rsidP="00265D8E">
      <w:pPr>
        <w:spacing w:after="160" w:line="259" w:lineRule="auto"/>
        <w:rPr>
          <w:rFonts w:ascii="Times New Roman" w:hAnsi="Times New Roman"/>
          <w:i/>
          <w:color w:val="0D0D0D"/>
          <w:sz w:val="28"/>
          <w:szCs w:val="28"/>
        </w:rPr>
      </w:pPr>
    </w:p>
    <w:p w:rsidR="009A79D4" w:rsidRPr="009A79D4" w:rsidRDefault="009A79D4" w:rsidP="009A79D4">
      <w:pPr>
        <w:spacing w:line="360" w:lineRule="auto"/>
        <w:ind w:left="709" w:firstLine="709"/>
        <w:jc w:val="both"/>
        <w:rPr>
          <w:rFonts w:ascii="Times New Roman" w:hAnsi="Times New Roman"/>
          <w:i/>
          <w:color w:val="0D0D0D"/>
          <w:sz w:val="28"/>
          <w:szCs w:val="28"/>
        </w:rPr>
      </w:pPr>
      <w:r w:rsidRPr="009A79D4">
        <w:rPr>
          <w:rFonts w:ascii="Times New Roman" w:hAnsi="Times New Roman"/>
          <w:i/>
          <w:color w:val="0D0D0D"/>
          <w:sz w:val="28"/>
          <w:szCs w:val="28"/>
        </w:rPr>
        <w:t>Расчет критериев доступности</w:t>
      </w:r>
    </w:p>
    <w:p w:rsidR="009A79D4" w:rsidRPr="001F70EC" w:rsidRDefault="001F70EC"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1F70EC">
        <w:rPr>
          <w:rFonts w:ascii="Times New Roman" w:hAnsi="Times New Roman"/>
          <w:sz w:val="28"/>
          <w:szCs w:val="28"/>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9A79D4" w:rsidRPr="001F70EC" w:rsidRDefault="001F70EC"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1F70EC">
        <w:rPr>
          <w:rFonts w:ascii="Times New Roman" w:hAnsi="Times New Roman"/>
          <w:sz w:val="28"/>
          <w:szCs w:val="28"/>
        </w:rPr>
        <w:t>а) доля расходов на коммунальные услуги в совокупном доходе семьи;</w:t>
      </w:r>
    </w:p>
    <w:p w:rsidR="009A79D4" w:rsidRPr="001F70EC" w:rsidRDefault="001F70EC"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1F70EC">
        <w:rPr>
          <w:rFonts w:ascii="Times New Roman" w:hAnsi="Times New Roman"/>
          <w:sz w:val="28"/>
          <w:szCs w:val="28"/>
        </w:rPr>
        <w:t>б) доля населения с доходами ниже прожиточного минимума;</w:t>
      </w:r>
    </w:p>
    <w:p w:rsidR="009A79D4" w:rsidRPr="001F70EC" w:rsidRDefault="001F70EC"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1F70EC">
        <w:rPr>
          <w:rFonts w:ascii="Times New Roman" w:hAnsi="Times New Roman"/>
          <w:sz w:val="28"/>
          <w:szCs w:val="28"/>
        </w:rPr>
        <w:t>в) уровень собираемости платежей за коммунальные услуги;</w:t>
      </w:r>
    </w:p>
    <w:p w:rsidR="009A79D4" w:rsidRPr="001F70EC" w:rsidRDefault="001F70EC" w:rsidP="004B5933">
      <w:pPr>
        <w:pStyle w:val="af1"/>
        <w:ind w:firstLine="709"/>
        <w:jc w:val="both"/>
        <w:rPr>
          <w:rFonts w:ascii="Times New Roman" w:hAnsi="Times New Roman"/>
          <w:sz w:val="28"/>
          <w:szCs w:val="28"/>
        </w:rPr>
      </w:pPr>
      <w:r>
        <w:rPr>
          <w:rFonts w:ascii="Times New Roman" w:hAnsi="Times New Roman"/>
          <w:sz w:val="28"/>
          <w:szCs w:val="28"/>
        </w:rPr>
        <w:t xml:space="preserve">    </w:t>
      </w:r>
      <w:r w:rsidR="009A79D4" w:rsidRPr="001F70EC">
        <w:rPr>
          <w:rFonts w:ascii="Times New Roman" w:hAnsi="Times New Roman"/>
          <w:sz w:val="28"/>
          <w:szCs w:val="28"/>
        </w:rPr>
        <w:t>г) доля получателей субсидий на оплату коммунальных услуг в общей численности населения.</w:t>
      </w:r>
    </w:p>
    <w:p w:rsidR="009A79D4" w:rsidRPr="001F70EC" w:rsidRDefault="009A79D4" w:rsidP="004B5933">
      <w:pPr>
        <w:pStyle w:val="af1"/>
        <w:ind w:firstLine="709"/>
        <w:jc w:val="both"/>
        <w:rPr>
          <w:rFonts w:ascii="Times New Roman" w:hAnsi="Times New Roman"/>
          <w:sz w:val="28"/>
          <w:szCs w:val="28"/>
        </w:rPr>
      </w:pPr>
      <w:r w:rsidRPr="001F70EC">
        <w:rPr>
          <w:rFonts w:ascii="Times New Roman" w:hAnsi="Times New Roman"/>
          <w:sz w:val="28"/>
          <w:szCs w:val="28"/>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9A79D4" w:rsidRPr="001F70EC" w:rsidRDefault="009A79D4" w:rsidP="004B5933">
      <w:pPr>
        <w:pStyle w:val="af1"/>
        <w:ind w:firstLine="709"/>
        <w:jc w:val="both"/>
        <w:rPr>
          <w:rFonts w:ascii="Times New Roman" w:hAnsi="Times New Roman"/>
          <w:sz w:val="28"/>
          <w:szCs w:val="28"/>
        </w:rPr>
      </w:pPr>
      <w:r w:rsidRPr="001F70EC">
        <w:rPr>
          <w:rFonts w:ascii="Times New Roman" w:hAnsi="Times New Roman"/>
          <w:sz w:val="28"/>
          <w:szCs w:val="28"/>
        </w:rPr>
        <w:t>- уровень благоустройства жилищного фонда;</w:t>
      </w:r>
    </w:p>
    <w:p w:rsidR="009A79D4" w:rsidRPr="001F70EC" w:rsidRDefault="009A79D4" w:rsidP="004B5933">
      <w:pPr>
        <w:pStyle w:val="af1"/>
        <w:ind w:firstLine="709"/>
        <w:jc w:val="both"/>
        <w:rPr>
          <w:rFonts w:ascii="Times New Roman" w:hAnsi="Times New Roman"/>
          <w:sz w:val="28"/>
          <w:szCs w:val="28"/>
        </w:rPr>
      </w:pPr>
      <w:r w:rsidRPr="001F70EC">
        <w:rPr>
          <w:rFonts w:ascii="Times New Roman" w:hAnsi="Times New Roman"/>
          <w:sz w:val="28"/>
          <w:szCs w:val="28"/>
        </w:rPr>
        <w:t>- коэффициент обеспечения текущей потребности в услугах;</w:t>
      </w:r>
    </w:p>
    <w:p w:rsidR="009A79D4" w:rsidRPr="001F70EC" w:rsidRDefault="009A79D4" w:rsidP="004B5933">
      <w:pPr>
        <w:pStyle w:val="af1"/>
        <w:ind w:firstLine="709"/>
        <w:jc w:val="both"/>
        <w:rPr>
          <w:rFonts w:ascii="Times New Roman" w:hAnsi="Times New Roman"/>
          <w:sz w:val="28"/>
          <w:szCs w:val="28"/>
        </w:rPr>
      </w:pPr>
      <w:r w:rsidRPr="001F70EC">
        <w:rPr>
          <w:rFonts w:ascii="Times New Roman" w:hAnsi="Times New Roman"/>
          <w:sz w:val="28"/>
          <w:szCs w:val="28"/>
        </w:rPr>
        <w:t>- коэффициент покрытия прогнозной потребности в услугах;</w:t>
      </w:r>
    </w:p>
    <w:p w:rsidR="009A79D4" w:rsidRPr="001F70EC" w:rsidRDefault="009A79D4" w:rsidP="004B5933">
      <w:pPr>
        <w:pStyle w:val="af1"/>
        <w:ind w:firstLine="709"/>
        <w:jc w:val="both"/>
        <w:rPr>
          <w:rFonts w:ascii="Times New Roman" w:hAnsi="Times New Roman"/>
          <w:sz w:val="28"/>
          <w:szCs w:val="28"/>
        </w:rPr>
      </w:pPr>
      <w:r w:rsidRPr="001F70EC">
        <w:rPr>
          <w:rFonts w:ascii="Times New Roman" w:hAnsi="Times New Roman"/>
          <w:sz w:val="28"/>
          <w:szCs w:val="28"/>
        </w:rPr>
        <w:t>- коэффициент покупательской способности граждан.</w:t>
      </w:r>
    </w:p>
    <w:p w:rsidR="003C0E66" w:rsidRPr="001F70EC" w:rsidRDefault="009A79D4" w:rsidP="004B5933">
      <w:pPr>
        <w:pStyle w:val="af1"/>
        <w:ind w:firstLine="709"/>
        <w:jc w:val="both"/>
        <w:rPr>
          <w:rFonts w:ascii="Times New Roman" w:hAnsi="Times New Roman"/>
          <w:sz w:val="28"/>
          <w:szCs w:val="28"/>
        </w:rPr>
      </w:pPr>
      <w:r w:rsidRPr="001F70EC">
        <w:rPr>
          <w:rFonts w:ascii="Times New Roman" w:hAnsi="Times New Roman"/>
          <w:sz w:val="28"/>
          <w:szCs w:val="28"/>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AC5027" w:rsidRDefault="00AC5027" w:rsidP="003179E2">
      <w:pPr>
        <w:spacing w:after="160" w:line="259" w:lineRule="auto"/>
        <w:rPr>
          <w:rFonts w:ascii="Times New Roman" w:hAnsi="Times New Roman"/>
          <w:b/>
          <w:sz w:val="32"/>
          <w:szCs w:val="32"/>
        </w:rPr>
      </w:pPr>
    </w:p>
    <w:p w:rsidR="00B66F84" w:rsidRDefault="00B66F84" w:rsidP="003179E2">
      <w:pPr>
        <w:spacing w:after="160" w:line="259" w:lineRule="auto"/>
        <w:rPr>
          <w:rFonts w:ascii="Times New Roman" w:hAnsi="Times New Roman"/>
          <w:b/>
          <w:sz w:val="32"/>
          <w:szCs w:val="32"/>
        </w:rPr>
      </w:pPr>
    </w:p>
    <w:p w:rsidR="00B66F84" w:rsidRDefault="00B66F84" w:rsidP="003179E2">
      <w:pPr>
        <w:spacing w:after="160" w:line="259" w:lineRule="auto"/>
        <w:rPr>
          <w:rFonts w:ascii="Times New Roman" w:hAnsi="Times New Roman"/>
          <w:b/>
          <w:sz w:val="32"/>
          <w:szCs w:val="32"/>
        </w:rPr>
      </w:pPr>
    </w:p>
    <w:p w:rsidR="00A52ED9" w:rsidRDefault="00A52ED9" w:rsidP="003179E2">
      <w:pPr>
        <w:spacing w:after="160" w:line="259" w:lineRule="auto"/>
        <w:rPr>
          <w:rFonts w:ascii="Times New Roman" w:hAnsi="Times New Roman"/>
          <w:b/>
          <w:sz w:val="32"/>
          <w:szCs w:val="32"/>
        </w:rPr>
      </w:pPr>
    </w:p>
    <w:p w:rsidR="000950B4" w:rsidRDefault="000950B4" w:rsidP="003179E2">
      <w:pPr>
        <w:spacing w:after="160" w:line="259" w:lineRule="auto"/>
        <w:rPr>
          <w:rFonts w:ascii="Times New Roman" w:hAnsi="Times New Roman"/>
          <w:b/>
          <w:sz w:val="32"/>
          <w:szCs w:val="32"/>
        </w:rPr>
      </w:pPr>
    </w:p>
    <w:p w:rsidR="000950B4" w:rsidRDefault="000950B4" w:rsidP="003179E2">
      <w:pPr>
        <w:spacing w:after="160" w:line="259" w:lineRule="auto"/>
        <w:rPr>
          <w:rFonts w:ascii="Times New Roman" w:hAnsi="Times New Roman"/>
          <w:b/>
          <w:sz w:val="32"/>
          <w:szCs w:val="32"/>
        </w:rPr>
      </w:pPr>
    </w:p>
    <w:p w:rsidR="00B66F84" w:rsidRDefault="00B66F84" w:rsidP="003179E2">
      <w:pPr>
        <w:spacing w:after="160" w:line="259" w:lineRule="auto"/>
        <w:rPr>
          <w:rFonts w:ascii="Times New Roman" w:hAnsi="Times New Roman"/>
          <w:b/>
          <w:sz w:val="32"/>
          <w:szCs w:val="32"/>
        </w:rPr>
      </w:pPr>
    </w:p>
    <w:p w:rsidR="00CC5CC8" w:rsidRDefault="00AC5027" w:rsidP="003179E2">
      <w:pPr>
        <w:spacing w:after="160" w:line="259" w:lineRule="auto"/>
        <w:rPr>
          <w:rFonts w:ascii="Times New Roman" w:hAnsi="Times New Roman"/>
          <w:color w:val="0D0D0D"/>
          <w:sz w:val="28"/>
          <w:szCs w:val="28"/>
        </w:rPr>
      </w:pPr>
      <w:r>
        <w:rPr>
          <w:rFonts w:ascii="Times New Roman" w:hAnsi="Times New Roman"/>
          <w:b/>
          <w:sz w:val="32"/>
          <w:szCs w:val="32"/>
        </w:rPr>
        <w:t xml:space="preserve">                                 </w:t>
      </w:r>
      <w:r w:rsidRPr="001F70EC">
        <w:rPr>
          <w:rFonts w:ascii="Times New Roman" w:hAnsi="Times New Roman"/>
          <w:b/>
          <w:sz w:val="32"/>
          <w:szCs w:val="32"/>
        </w:rPr>
        <w:t>Обосновывающие материалы</w:t>
      </w:r>
    </w:p>
    <w:sdt>
      <w:sdtPr>
        <w:rPr>
          <w:rFonts w:asciiTheme="minorHAnsi" w:eastAsiaTheme="minorHAnsi" w:hAnsiTheme="minorHAnsi" w:cstheme="minorBidi"/>
          <w:b w:val="0"/>
          <w:bCs w:val="0"/>
          <w:color w:val="auto"/>
          <w:sz w:val="22"/>
          <w:szCs w:val="22"/>
          <w:lang w:eastAsia="en-US"/>
        </w:rPr>
        <w:id w:val="-1412920937"/>
      </w:sdtPr>
      <w:sdtEndPr>
        <w:rPr>
          <w:rFonts w:ascii="Calibri" w:eastAsia="Calibri" w:hAnsi="Calibri" w:cs="Times New Roman"/>
          <w:lang w:eastAsia="zh-CN"/>
        </w:rPr>
      </w:sdtEndPr>
      <w:sdtContent>
        <w:p w:rsidR="00AC5027" w:rsidRDefault="00AC5027" w:rsidP="00AC5027">
          <w:pPr>
            <w:pStyle w:val="af3"/>
            <w:spacing w:before="0" w:line="360" w:lineRule="auto"/>
            <w:jc w:val="center"/>
            <w:rPr>
              <w:rFonts w:ascii="Times New Roman" w:hAnsi="Times New Roman" w:cs="Times New Roman"/>
              <w:color w:val="000000" w:themeColor="text1"/>
            </w:rPr>
          </w:pPr>
          <w:r w:rsidRPr="00E52D6F">
            <w:rPr>
              <w:rFonts w:ascii="Times New Roman" w:hAnsi="Times New Roman" w:cs="Times New Roman"/>
              <w:color w:val="000000" w:themeColor="text1"/>
            </w:rPr>
            <w:t>Содержание</w:t>
          </w:r>
        </w:p>
        <w:p w:rsidR="00AC5027" w:rsidRPr="00E52D6F" w:rsidRDefault="00AC5027" w:rsidP="00AC5027">
          <w:pPr>
            <w:rPr>
              <w:lang w:eastAsia="ru-RU"/>
            </w:rPr>
          </w:pPr>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r w:rsidRPr="00BC0247">
            <w:rPr>
              <w:rFonts w:ascii="Tahoma" w:hAnsi="Tahoma" w:cs="Tahoma"/>
            </w:rPr>
            <w:fldChar w:fldCharType="begin"/>
          </w:r>
          <w:r w:rsidR="00AC5027" w:rsidRPr="00E52D6F">
            <w:rPr>
              <w:rFonts w:ascii="Tahoma" w:hAnsi="Tahoma" w:cs="Tahoma"/>
            </w:rPr>
            <w:instrText xml:space="preserve"> TOC \o "1-3" \h \z \u </w:instrText>
          </w:r>
          <w:r w:rsidRPr="00BC0247">
            <w:rPr>
              <w:rFonts w:ascii="Tahoma" w:hAnsi="Tahoma" w:cs="Tahoma"/>
            </w:rPr>
            <w:fldChar w:fldCharType="separate"/>
          </w:r>
          <w:hyperlink w:anchor="_Toc487034334" w:history="1">
            <w:r w:rsidR="00AC5027" w:rsidRPr="00E52D6F">
              <w:rPr>
                <w:rStyle w:val="af4"/>
                <w:rFonts w:ascii="Times New Roman" w:hAnsi="Times New Roman"/>
                <w:noProof/>
                <w:sz w:val="28"/>
                <w:szCs w:val="28"/>
              </w:rPr>
              <w:t>1. Перспективные показатели развития Дубительского сельского поселения для разработки программы</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16</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35" w:history="1">
            <w:r w:rsidR="00AC5027" w:rsidRPr="00E52D6F">
              <w:rPr>
                <w:rStyle w:val="af4"/>
                <w:rFonts w:ascii="Times New Roman" w:hAnsi="Times New Roman"/>
                <w:noProof/>
                <w:sz w:val="28"/>
                <w:szCs w:val="28"/>
              </w:rPr>
              <w:t>1.1 Характеристика сельского поселения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16</w:t>
            </w:r>
          </w:hyperlink>
        </w:p>
        <w:p w:rsidR="00AC5027" w:rsidRPr="00E52D6F" w:rsidRDefault="00BC0247" w:rsidP="00AC5027">
          <w:pPr>
            <w:pStyle w:val="34"/>
            <w:tabs>
              <w:tab w:val="right" w:leader="dot" w:pos="9345"/>
            </w:tabs>
            <w:spacing w:after="0" w:line="360" w:lineRule="auto"/>
            <w:jc w:val="both"/>
            <w:rPr>
              <w:rFonts w:ascii="Times New Roman" w:hAnsi="Times New Roman" w:cs="Times New Roman"/>
              <w:noProof/>
              <w:sz w:val="28"/>
              <w:szCs w:val="28"/>
            </w:rPr>
          </w:pPr>
          <w:hyperlink w:anchor="_Toc487034336" w:history="1">
            <w:r w:rsidR="00AC5027" w:rsidRPr="00E52D6F">
              <w:rPr>
                <w:rStyle w:val="af4"/>
                <w:rFonts w:ascii="Times New Roman" w:hAnsi="Times New Roman"/>
                <w:noProof/>
                <w:sz w:val="28"/>
                <w:szCs w:val="28"/>
              </w:rPr>
              <w:t>1.1.1 Социальное обслуживание населения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16</w:t>
            </w:r>
          </w:hyperlink>
        </w:p>
        <w:p w:rsidR="00AC5027" w:rsidRPr="00E52D6F" w:rsidRDefault="00BC0247" w:rsidP="00AC5027">
          <w:pPr>
            <w:pStyle w:val="34"/>
            <w:tabs>
              <w:tab w:val="right" w:leader="dot" w:pos="9345"/>
            </w:tabs>
            <w:spacing w:after="0" w:line="360" w:lineRule="auto"/>
            <w:jc w:val="both"/>
            <w:rPr>
              <w:rFonts w:ascii="Times New Roman" w:hAnsi="Times New Roman" w:cs="Times New Roman"/>
              <w:noProof/>
              <w:sz w:val="28"/>
              <w:szCs w:val="28"/>
            </w:rPr>
          </w:pPr>
          <w:hyperlink w:anchor="_Toc487034337" w:history="1">
            <w:r w:rsidR="00AC5027" w:rsidRPr="00E52D6F">
              <w:rPr>
                <w:rStyle w:val="af4"/>
                <w:rFonts w:ascii="Times New Roman" w:hAnsi="Times New Roman"/>
                <w:noProof/>
                <w:sz w:val="28"/>
                <w:szCs w:val="28"/>
              </w:rPr>
              <w:t>1.1.2 Природные условия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19</w:t>
            </w:r>
          </w:hyperlink>
        </w:p>
        <w:p w:rsidR="00AC5027" w:rsidRPr="00E52D6F" w:rsidRDefault="00BC0247" w:rsidP="00AC5027">
          <w:pPr>
            <w:pStyle w:val="34"/>
            <w:tabs>
              <w:tab w:val="right" w:leader="dot" w:pos="9345"/>
            </w:tabs>
            <w:spacing w:after="0" w:line="360" w:lineRule="auto"/>
            <w:jc w:val="both"/>
            <w:rPr>
              <w:rFonts w:ascii="Times New Roman" w:hAnsi="Times New Roman" w:cs="Times New Roman"/>
              <w:noProof/>
              <w:sz w:val="28"/>
              <w:szCs w:val="28"/>
            </w:rPr>
          </w:pPr>
          <w:hyperlink w:anchor="_Toc487034338" w:history="1">
            <w:r w:rsidR="00AC5027" w:rsidRPr="00E52D6F">
              <w:rPr>
                <w:rStyle w:val="af4"/>
                <w:rFonts w:ascii="Times New Roman" w:hAnsi="Times New Roman"/>
                <w:noProof/>
                <w:sz w:val="28"/>
                <w:szCs w:val="28"/>
              </w:rPr>
              <w:t>1.1.3 Экономика и производство</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1</w:t>
            </w:r>
            <w:r w:rsidRPr="00E52D6F">
              <w:rPr>
                <w:rFonts w:ascii="Times New Roman" w:hAnsi="Times New Roman" w:cs="Times New Roman"/>
                <w:noProof/>
                <w:webHidden/>
                <w:sz w:val="28"/>
                <w:szCs w:val="28"/>
              </w:rPr>
              <w:fldChar w:fldCharType="begin"/>
            </w:r>
            <w:r w:rsidR="00AC5027" w:rsidRPr="00E52D6F">
              <w:rPr>
                <w:rFonts w:ascii="Times New Roman" w:hAnsi="Times New Roman" w:cs="Times New Roman"/>
                <w:noProof/>
                <w:webHidden/>
                <w:sz w:val="28"/>
                <w:szCs w:val="28"/>
              </w:rPr>
              <w:instrText xml:space="preserve"> PAGEREF _Toc487034338 \h </w:instrText>
            </w:r>
            <w:r w:rsidRPr="00E52D6F">
              <w:rPr>
                <w:rFonts w:ascii="Times New Roman" w:hAnsi="Times New Roman" w:cs="Times New Roman"/>
                <w:noProof/>
                <w:webHidden/>
                <w:sz w:val="28"/>
                <w:szCs w:val="28"/>
              </w:rPr>
            </w:r>
            <w:r w:rsidRPr="00E52D6F">
              <w:rPr>
                <w:rFonts w:ascii="Times New Roman" w:hAnsi="Times New Roman" w:cs="Times New Roman"/>
                <w:noProof/>
                <w:webHidden/>
                <w:sz w:val="28"/>
                <w:szCs w:val="28"/>
              </w:rPr>
              <w:fldChar w:fldCharType="separate"/>
            </w:r>
            <w:r w:rsidR="001629A7">
              <w:rPr>
                <w:rFonts w:ascii="Times New Roman" w:hAnsi="Times New Roman" w:cs="Times New Roman"/>
                <w:noProof/>
                <w:webHidden/>
                <w:sz w:val="28"/>
                <w:szCs w:val="28"/>
              </w:rPr>
              <w:t>19</w:t>
            </w:r>
            <w:r w:rsidRPr="00E52D6F">
              <w:rPr>
                <w:rFonts w:ascii="Times New Roman" w:hAnsi="Times New Roman" w:cs="Times New Roman"/>
                <w:noProof/>
                <w:webHidden/>
                <w:sz w:val="28"/>
                <w:szCs w:val="28"/>
              </w:rPr>
              <w:fldChar w:fldCharType="end"/>
            </w:r>
          </w:hyperlink>
        </w:p>
        <w:p w:rsidR="00AC5027" w:rsidRPr="00E52D6F" w:rsidRDefault="00BC0247" w:rsidP="00AC5027">
          <w:pPr>
            <w:pStyle w:val="34"/>
            <w:tabs>
              <w:tab w:val="right" w:leader="dot" w:pos="9345"/>
            </w:tabs>
            <w:spacing w:after="0" w:line="360" w:lineRule="auto"/>
            <w:jc w:val="both"/>
            <w:rPr>
              <w:rFonts w:ascii="Times New Roman" w:hAnsi="Times New Roman" w:cs="Times New Roman"/>
              <w:noProof/>
              <w:sz w:val="28"/>
              <w:szCs w:val="28"/>
            </w:rPr>
          </w:pPr>
          <w:hyperlink w:anchor="_Toc487034339" w:history="1">
            <w:r w:rsidR="00AC5027" w:rsidRPr="00E52D6F">
              <w:rPr>
                <w:rStyle w:val="af4"/>
                <w:rFonts w:ascii="Times New Roman" w:hAnsi="Times New Roman"/>
                <w:noProof/>
                <w:sz w:val="28"/>
                <w:szCs w:val="28"/>
              </w:rPr>
              <w:t>1.1.4 Социально-экономическое развитие</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20</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0" w:history="1">
            <w:r w:rsidR="00AC5027" w:rsidRPr="00E52D6F">
              <w:rPr>
                <w:rStyle w:val="af4"/>
                <w:rFonts w:ascii="Times New Roman" w:hAnsi="Times New Roman"/>
                <w:noProof/>
                <w:sz w:val="28"/>
                <w:szCs w:val="28"/>
              </w:rPr>
              <w:t>1.2 Прогноз численности и состава населения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24</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1" w:history="1">
            <w:r w:rsidR="00AC5027" w:rsidRPr="00E52D6F">
              <w:rPr>
                <w:rStyle w:val="af4"/>
                <w:rFonts w:ascii="Times New Roman" w:hAnsi="Times New Roman"/>
                <w:noProof/>
                <w:sz w:val="28"/>
                <w:szCs w:val="28"/>
              </w:rPr>
              <w:t>1.3. Прогноз развития промышленности</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25</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2" w:history="1">
            <w:r w:rsidR="00AC5027" w:rsidRPr="00E52D6F">
              <w:rPr>
                <w:rStyle w:val="af4"/>
                <w:rFonts w:ascii="Times New Roman" w:hAnsi="Times New Roman"/>
                <w:noProof/>
                <w:sz w:val="28"/>
                <w:szCs w:val="28"/>
              </w:rPr>
              <w:t>1.4 Прогноз развития застройки Дубительского сельского поселения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27</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3" w:history="1">
            <w:r w:rsidR="00AC5027" w:rsidRPr="00E52D6F">
              <w:rPr>
                <w:rStyle w:val="af4"/>
                <w:rFonts w:ascii="Times New Roman" w:hAnsi="Times New Roman"/>
                <w:noProof/>
                <w:sz w:val="28"/>
                <w:szCs w:val="28"/>
              </w:rPr>
              <w:t>1.5 Прогноз изменения доходов населения Дубительского сельского поселения.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27</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44" w:history="1">
            <w:r w:rsidR="00AC5027" w:rsidRPr="00E52D6F">
              <w:rPr>
                <w:rStyle w:val="af4"/>
                <w:rFonts w:ascii="Times New Roman" w:hAnsi="Times New Roman"/>
                <w:noProof/>
                <w:sz w:val="28"/>
                <w:szCs w:val="28"/>
              </w:rPr>
              <w:t>2. Перспективные показатели спроса на коммунальные ресурсы</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28</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45" w:history="1">
            <w:r w:rsidR="00AC5027" w:rsidRPr="00E52D6F">
              <w:rPr>
                <w:rStyle w:val="af4"/>
                <w:rFonts w:ascii="Times New Roman" w:hAnsi="Times New Roman"/>
                <w:noProof/>
                <w:sz w:val="28"/>
                <w:szCs w:val="28"/>
              </w:rPr>
              <w:t>3.Характеристика состояния и проблем коммунальной инфраструктуры</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29</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6" w:history="1">
            <w:r w:rsidR="00AC5027" w:rsidRPr="00E52D6F">
              <w:rPr>
                <w:rStyle w:val="af4"/>
                <w:rFonts w:ascii="Times New Roman" w:hAnsi="Times New Roman"/>
                <w:noProof/>
                <w:sz w:val="28"/>
                <w:szCs w:val="28"/>
              </w:rPr>
              <w:t>3.1 Система теплоснабжения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29</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7" w:history="1">
            <w:r w:rsidR="00AC5027" w:rsidRPr="00E52D6F">
              <w:rPr>
                <w:rStyle w:val="af4"/>
                <w:rFonts w:ascii="Times New Roman" w:hAnsi="Times New Roman"/>
                <w:noProof/>
                <w:sz w:val="28"/>
                <w:szCs w:val="28"/>
              </w:rPr>
              <w:t>3.2 Система водоснабжения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29</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8" w:history="1">
            <w:r w:rsidR="00AC5027" w:rsidRPr="00E52D6F">
              <w:rPr>
                <w:rStyle w:val="af4"/>
                <w:rFonts w:ascii="Times New Roman" w:hAnsi="Times New Roman"/>
                <w:noProof/>
                <w:sz w:val="28"/>
                <w:szCs w:val="28"/>
              </w:rPr>
              <w:t>3.3  Система водоотведения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31</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49" w:history="1">
            <w:r w:rsidR="00AC5027" w:rsidRPr="00E52D6F">
              <w:rPr>
                <w:rStyle w:val="af4"/>
                <w:rFonts w:ascii="Times New Roman" w:hAnsi="Times New Roman"/>
                <w:noProof/>
                <w:sz w:val="28"/>
                <w:szCs w:val="28"/>
              </w:rPr>
              <w:t>3.4 Система газоснабжения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31</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50" w:history="1">
            <w:r w:rsidR="00AC5027" w:rsidRPr="00E52D6F">
              <w:rPr>
                <w:rStyle w:val="af4"/>
                <w:rFonts w:ascii="Times New Roman" w:hAnsi="Times New Roman"/>
                <w:noProof/>
                <w:sz w:val="28"/>
                <w:szCs w:val="28"/>
              </w:rPr>
              <w:t>3.5 Система электроснабжения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32</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51" w:history="1">
            <w:r w:rsidR="00AC5027" w:rsidRPr="00E52D6F">
              <w:rPr>
                <w:rStyle w:val="af4"/>
                <w:rFonts w:ascii="Times New Roman" w:hAnsi="Times New Roman"/>
                <w:noProof/>
                <w:sz w:val="28"/>
                <w:szCs w:val="28"/>
              </w:rPr>
              <w:t>3.6 Система сбора и утилизации ТБО</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34</w:t>
            </w:r>
          </w:hyperlink>
        </w:p>
        <w:p w:rsidR="00AC5027" w:rsidRPr="00E52D6F" w:rsidRDefault="00BC0247" w:rsidP="00AC5027">
          <w:pPr>
            <w:pStyle w:val="13"/>
            <w:tabs>
              <w:tab w:val="left" w:pos="440"/>
              <w:tab w:val="right" w:leader="dot" w:pos="9345"/>
            </w:tabs>
            <w:spacing w:after="0" w:line="360" w:lineRule="auto"/>
            <w:jc w:val="both"/>
            <w:rPr>
              <w:rFonts w:ascii="Times New Roman" w:hAnsi="Times New Roman" w:cs="Times New Roman"/>
              <w:noProof/>
              <w:sz w:val="28"/>
              <w:szCs w:val="28"/>
            </w:rPr>
          </w:pPr>
          <w:hyperlink w:anchor="_Toc487034352" w:history="1">
            <w:r w:rsidR="00AC5027" w:rsidRPr="00E52D6F">
              <w:rPr>
                <w:rStyle w:val="af4"/>
                <w:rFonts w:ascii="Times New Roman" w:hAnsi="Times New Roman"/>
                <w:noProof/>
                <w:sz w:val="28"/>
                <w:szCs w:val="28"/>
              </w:rPr>
              <w:t>4.</w:t>
            </w:r>
            <w:r w:rsidR="00AC5027" w:rsidRPr="00E52D6F">
              <w:rPr>
                <w:rFonts w:ascii="Times New Roman" w:hAnsi="Times New Roman" w:cs="Times New Roman"/>
                <w:noProof/>
                <w:sz w:val="28"/>
                <w:szCs w:val="28"/>
              </w:rPr>
              <w:tab/>
            </w:r>
            <w:r w:rsidR="00AC5027" w:rsidRPr="00E52D6F">
              <w:rPr>
                <w:rStyle w:val="af4"/>
                <w:rFonts w:ascii="Times New Roman" w:hAnsi="Times New Roman"/>
                <w:noProof/>
                <w:sz w:val="28"/>
                <w:szCs w:val="28"/>
              </w:rPr>
              <w:t>Целевые показатели развития коммунальной инфраструктуры</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34</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53" w:history="1">
            <w:r w:rsidR="00AC5027" w:rsidRPr="00E52D6F">
              <w:rPr>
                <w:rStyle w:val="af4"/>
                <w:rFonts w:ascii="Times New Roman" w:hAnsi="Times New Roman"/>
                <w:noProof/>
                <w:sz w:val="28"/>
                <w:szCs w:val="28"/>
              </w:rPr>
              <w:t>4.1 Показатели качества поставляемого коммунального ресурса</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34</w:t>
            </w:r>
          </w:hyperlink>
        </w:p>
        <w:p w:rsidR="00AC5027" w:rsidRPr="00E52D6F" w:rsidRDefault="00BC0247" w:rsidP="00AC5027">
          <w:pPr>
            <w:pStyle w:val="21"/>
            <w:tabs>
              <w:tab w:val="right" w:leader="dot" w:pos="9345"/>
            </w:tabs>
            <w:spacing w:after="0" w:line="360" w:lineRule="auto"/>
            <w:jc w:val="both"/>
            <w:rPr>
              <w:rFonts w:ascii="Times New Roman" w:hAnsi="Times New Roman" w:cs="Times New Roman"/>
              <w:noProof/>
              <w:sz w:val="28"/>
              <w:szCs w:val="28"/>
            </w:rPr>
          </w:pPr>
          <w:hyperlink w:anchor="_Toc487034354" w:history="1">
            <w:r w:rsidR="00AC5027" w:rsidRPr="00E52D6F">
              <w:rPr>
                <w:rStyle w:val="af4"/>
                <w:rFonts w:ascii="Times New Roman" w:hAnsi="Times New Roman"/>
                <w:noProof/>
                <w:sz w:val="28"/>
                <w:szCs w:val="28"/>
              </w:rPr>
              <w:t>4.2 Показатель надежности систем ресурсоснабжения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35</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55" w:history="1">
            <w:r w:rsidR="00AC5027" w:rsidRPr="00E52D6F">
              <w:rPr>
                <w:rStyle w:val="af4"/>
                <w:rFonts w:ascii="Times New Roman" w:hAnsi="Times New Roman"/>
                <w:noProof/>
                <w:sz w:val="28"/>
                <w:szCs w:val="28"/>
              </w:rPr>
              <w:t>5. Перспективная схема сбора и утилизации ТБО</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36</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56" w:history="1">
            <w:r w:rsidR="00AC5027" w:rsidRPr="00E52D6F">
              <w:rPr>
                <w:rStyle w:val="af4"/>
                <w:rFonts w:ascii="Times New Roman" w:hAnsi="Times New Roman"/>
                <w:noProof/>
                <w:sz w:val="28"/>
                <w:szCs w:val="28"/>
              </w:rPr>
              <w:t>6. Перспективная схема электроснабжения Дубительского сельского поселения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36</w:t>
            </w:r>
          </w:hyperlink>
        </w:p>
        <w:p w:rsidR="00AC5027" w:rsidRDefault="00BC0247" w:rsidP="00AC5027">
          <w:pPr>
            <w:pStyle w:val="13"/>
            <w:tabs>
              <w:tab w:val="right" w:leader="dot" w:pos="9345"/>
            </w:tabs>
            <w:spacing w:after="0" w:line="360" w:lineRule="auto"/>
            <w:jc w:val="both"/>
          </w:pPr>
          <w:hyperlink w:anchor="_Toc487034357" w:history="1">
            <w:r w:rsidR="00AC5027" w:rsidRPr="00E52D6F">
              <w:rPr>
                <w:rStyle w:val="af4"/>
                <w:rFonts w:ascii="Times New Roman" w:hAnsi="Times New Roman"/>
                <w:noProof/>
                <w:sz w:val="28"/>
                <w:szCs w:val="28"/>
              </w:rPr>
              <w:t>7.  Перспективная схема газоснабжения Дубительского сельского поселения</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37</w:t>
            </w:r>
          </w:hyperlink>
        </w:p>
        <w:p w:rsidR="001629A7" w:rsidRDefault="001629A7" w:rsidP="001629A7">
          <w:pPr>
            <w:pStyle w:val="13"/>
            <w:tabs>
              <w:tab w:val="right" w:leader="dot" w:pos="9345"/>
            </w:tabs>
            <w:spacing w:after="0" w:line="360" w:lineRule="auto"/>
            <w:jc w:val="both"/>
          </w:pPr>
          <w:r w:rsidRPr="001629A7">
            <w:rPr>
              <w:sz w:val="28"/>
              <w:szCs w:val="28"/>
            </w:rPr>
            <w:t>8.</w:t>
          </w:r>
          <w:r>
            <w:t xml:space="preserve"> </w:t>
          </w:r>
          <w:hyperlink w:anchor="_Toc487034357" w:history="1">
            <w:r w:rsidRPr="00E52D6F">
              <w:rPr>
                <w:rStyle w:val="af4"/>
                <w:rFonts w:ascii="Times New Roman" w:hAnsi="Times New Roman"/>
                <w:noProof/>
                <w:sz w:val="28"/>
                <w:szCs w:val="28"/>
              </w:rPr>
              <w:t xml:space="preserve">  Перспективная схема </w:t>
            </w:r>
            <w:r>
              <w:rPr>
                <w:rStyle w:val="af4"/>
                <w:rFonts w:ascii="Times New Roman" w:hAnsi="Times New Roman"/>
                <w:noProof/>
                <w:sz w:val="28"/>
                <w:szCs w:val="28"/>
              </w:rPr>
              <w:t>водо</w:t>
            </w:r>
            <w:r w:rsidRPr="00E52D6F">
              <w:rPr>
                <w:rStyle w:val="af4"/>
                <w:rFonts w:ascii="Times New Roman" w:hAnsi="Times New Roman"/>
                <w:noProof/>
                <w:sz w:val="28"/>
                <w:szCs w:val="28"/>
              </w:rPr>
              <w:t>снабжения Дубительского сельского поселения</w:t>
            </w:r>
            <w:r w:rsidRPr="00E52D6F">
              <w:rPr>
                <w:rFonts w:ascii="Times New Roman" w:hAnsi="Times New Roman" w:cs="Times New Roman"/>
                <w:noProof/>
                <w:webHidden/>
                <w:sz w:val="28"/>
                <w:szCs w:val="28"/>
              </w:rPr>
              <w:tab/>
            </w:r>
            <w:r>
              <w:rPr>
                <w:rFonts w:ascii="Times New Roman" w:hAnsi="Times New Roman" w:cs="Times New Roman"/>
                <w:noProof/>
                <w:webHidden/>
                <w:sz w:val="28"/>
                <w:szCs w:val="28"/>
              </w:rPr>
              <w:t>38</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58" w:history="1">
            <w:r w:rsidR="001629A7">
              <w:rPr>
                <w:rStyle w:val="af4"/>
                <w:rFonts w:ascii="Times New Roman" w:hAnsi="Times New Roman"/>
                <w:noProof/>
                <w:sz w:val="28"/>
                <w:szCs w:val="28"/>
              </w:rPr>
              <w:t>9</w:t>
            </w:r>
            <w:r w:rsidR="00AC5027" w:rsidRPr="00E52D6F">
              <w:rPr>
                <w:rStyle w:val="af4"/>
                <w:rFonts w:ascii="Times New Roman" w:hAnsi="Times New Roman"/>
                <w:noProof/>
                <w:sz w:val="28"/>
                <w:szCs w:val="28"/>
              </w:rPr>
              <w:t>. Общая программа проектов</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39</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59" w:history="1">
            <w:r w:rsidR="001629A7">
              <w:rPr>
                <w:rStyle w:val="af4"/>
                <w:rFonts w:ascii="Times New Roman" w:hAnsi="Times New Roman"/>
                <w:noProof/>
                <w:sz w:val="28"/>
                <w:szCs w:val="28"/>
              </w:rPr>
              <w:t>10</w:t>
            </w:r>
            <w:r w:rsidR="00AC5027" w:rsidRPr="00E52D6F">
              <w:rPr>
                <w:rStyle w:val="af4"/>
                <w:rFonts w:ascii="Times New Roman" w:hAnsi="Times New Roman"/>
                <w:noProof/>
                <w:sz w:val="28"/>
                <w:szCs w:val="28"/>
              </w:rPr>
              <w:t>. Финансовые потребности для реализации программы</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39</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60" w:history="1">
            <w:r w:rsidR="00AC5027" w:rsidRPr="00E52D6F">
              <w:rPr>
                <w:rStyle w:val="af4"/>
                <w:rFonts w:ascii="Times New Roman" w:hAnsi="Times New Roman"/>
                <w:noProof/>
                <w:sz w:val="28"/>
                <w:szCs w:val="28"/>
              </w:rPr>
              <w:t>1</w:t>
            </w:r>
            <w:r w:rsidR="001629A7">
              <w:rPr>
                <w:rStyle w:val="af4"/>
                <w:rFonts w:ascii="Times New Roman" w:hAnsi="Times New Roman"/>
                <w:noProof/>
                <w:sz w:val="28"/>
                <w:szCs w:val="28"/>
              </w:rPr>
              <w:t>1</w:t>
            </w:r>
            <w:r w:rsidR="00AC5027" w:rsidRPr="00E52D6F">
              <w:rPr>
                <w:rStyle w:val="af4"/>
                <w:rFonts w:ascii="Times New Roman" w:hAnsi="Times New Roman"/>
                <w:noProof/>
                <w:sz w:val="28"/>
                <w:szCs w:val="28"/>
              </w:rPr>
              <w:t xml:space="preserve">. Объемы и сроки финансирования Программы комплексного развития систем коммунальной инфраструктуры муниципальногообразованияна </w:t>
            </w:r>
            <w:r w:rsidR="00AC5027" w:rsidRPr="00E52D6F">
              <w:rPr>
                <w:rStyle w:val="af4"/>
                <w:rFonts w:ascii="Times New Roman" w:hAnsi="Times New Roman"/>
                <w:bCs/>
                <w:noProof/>
                <w:sz w:val="28"/>
                <w:szCs w:val="28"/>
              </w:rPr>
              <w:t xml:space="preserve">2018-2028 </w:t>
            </w:r>
            <w:r w:rsidR="00AC5027" w:rsidRPr="00E52D6F">
              <w:rPr>
                <w:rStyle w:val="af4"/>
                <w:rFonts w:ascii="Times New Roman" w:hAnsi="Times New Roman"/>
                <w:noProof/>
                <w:sz w:val="28"/>
                <w:szCs w:val="28"/>
              </w:rPr>
              <w:t>годы (тыс. руб.)</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40</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61" w:history="1">
            <w:r w:rsidR="00AC5027" w:rsidRPr="00E52D6F">
              <w:rPr>
                <w:rStyle w:val="af4"/>
                <w:rFonts w:ascii="Times New Roman" w:hAnsi="Times New Roman"/>
                <w:noProof/>
                <w:sz w:val="28"/>
                <w:szCs w:val="28"/>
              </w:rPr>
              <w:t>1</w:t>
            </w:r>
            <w:r w:rsidR="001629A7">
              <w:rPr>
                <w:rStyle w:val="af4"/>
                <w:rFonts w:ascii="Times New Roman" w:hAnsi="Times New Roman"/>
                <w:noProof/>
                <w:sz w:val="28"/>
                <w:szCs w:val="28"/>
              </w:rPr>
              <w:t>2</w:t>
            </w:r>
            <w:r w:rsidR="00AC5027" w:rsidRPr="00E52D6F">
              <w:rPr>
                <w:rStyle w:val="af4"/>
                <w:rFonts w:ascii="Times New Roman" w:hAnsi="Times New Roman"/>
                <w:noProof/>
                <w:sz w:val="28"/>
                <w:szCs w:val="28"/>
              </w:rPr>
              <w:t>. Программы инвестиционных проектов, тариф и плата за подключение</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40</w:t>
            </w:r>
          </w:hyperlink>
        </w:p>
        <w:p w:rsidR="00AC5027" w:rsidRPr="00E52D6F" w:rsidRDefault="00BC0247" w:rsidP="00AC5027">
          <w:pPr>
            <w:pStyle w:val="13"/>
            <w:tabs>
              <w:tab w:val="right" w:leader="dot" w:pos="9345"/>
            </w:tabs>
            <w:spacing w:after="0" w:line="360" w:lineRule="auto"/>
            <w:jc w:val="both"/>
            <w:rPr>
              <w:rFonts w:ascii="Times New Roman" w:hAnsi="Times New Roman" w:cs="Times New Roman"/>
              <w:noProof/>
              <w:sz w:val="28"/>
              <w:szCs w:val="28"/>
            </w:rPr>
          </w:pPr>
          <w:hyperlink w:anchor="_Toc487034362" w:history="1">
            <w:r w:rsidR="00AC5027" w:rsidRPr="00E52D6F">
              <w:rPr>
                <w:rStyle w:val="af4"/>
                <w:rFonts w:ascii="Times New Roman" w:hAnsi="Times New Roman"/>
                <w:noProof/>
                <w:sz w:val="28"/>
                <w:szCs w:val="28"/>
              </w:rPr>
              <w:t>1</w:t>
            </w:r>
            <w:r w:rsidR="001629A7">
              <w:rPr>
                <w:rStyle w:val="af4"/>
                <w:rFonts w:ascii="Times New Roman" w:hAnsi="Times New Roman"/>
                <w:noProof/>
                <w:sz w:val="28"/>
                <w:szCs w:val="28"/>
              </w:rPr>
              <w:t>3</w:t>
            </w:r>
            <w:r w:rsidR="00AC5027" w:rsidRPr="00E52D6F">
              <w:rPr>
                <w:rStyle w:val="af4"/>
                <w:rFonts w:ascii="Times New Roman" w:hAnsi="Times New Roman"/>
                <w:noProof/>
                <w:sz w:val="28"/>
                <w:szCs w:val="28"/>
              </w:rPr>
              <w:t>.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41</w:t>
            </w:r>
          </w:hyperlink>
        </w:p>
        <w:p w:rsidR="00AC5027" w:rsidRPr="00E52D6F" w:rsidRDefault="00BC0247" w:rsidP="00AC5027">
          <w:pPr>
            <w:pStyle w:val="13"/>
            <w:tabs>
              <w:tab w:val="right" w:leader="dot" w:pos="9345"/>
            </w:tabs>
            <w:spacing w:after="0" w:line="360" w:lineRule="auto"/>
            <w:jc w:val="both"/>
            <w:rPr>
              <w:rFonts w:ascii="Tahoma" w:hAnsi="Tahoma" w:cs="Tahoma"/>
              <w:noProof/>
            </w:rPr>
          </w:pPr>
          <w:hyperlink w:anchor="_Toc487034363" w:history="1">
            <w:r w:rsidR="00AC5027" w:rsidRPr="00E52D6F">
              <w:rPr>
                <w:rStyle w:val="af4"/>
                <w:rFonts w:ascii="Times New Roman" w:hAnsi="Times New Roman"/>
                <w:noProof/>
                <w:sz w:val="28"/>
                <w:szCs w:val="28"/>
              </w:rPr>
              <w:t>1</w:t>
            </w:r>
            <w:r w:rsidR="001629A7">
              <w:rPr>
                <w:rStyle w:val="af4"/>
                <w:rFonts w:ascii="Times New Roman" w:hAnsi="Times New Roman"/>
                <w:noProof/>
                <w:sz w:val="28"/>
                <w:szCs w:val="28"/>
              </w:rPr>
              <w:t>4</w:t>
            </w:r>
            <w:r w:rsidR="00AC5027" w:rsidRPr="00E52D6F">
              <w:rPr>
                <w:rStyle w:val="af4"/>
                <w:rFonts w:ascii="Times New Roman" w:hAnsi="Times New Roman"/>
                <w:noProof/>
                <w:sz w:val="28"/>
                <w:szCs w:val="28"/>
              </w:rPr>
              <w:t>. Модель для расчета программы</w:t>
            </w:r>
            <w:r w:rsidR="00AC5027" w:rsidRPr="00E52D6F">
              <w:rPr>
                <w:rFonts w:ascii="Times New Roman" w:hAnsi="Times New Roman" w:cs="Times New Roman"/>
                <w:noProof/>
                <w:webHidden/>
                <w:sz w:val="28"/>
                <w:szCs w:val="28"/>
              </w:rPr>
              <w:tab/>
            </w:r>
            <w:r w:rsidR="001629A7">
              <w:rPr>
                <w:rFonts w:ascii="Times New Roman" w:hAnsi="Times New Roman" w:cs="Times New Roman"/>
                <w:noProof/>
                <w:webHidden/>
                <w:sz w:val="28"/>
                <w:szCs w:val="28"/>
              </w:rPr>
              <w:t>42</w:t>
            </w:r>
          </w:hyperlink>
        </w:p>
        <w:p w:rsidR="00AC5027" w:rsidRDefault="00BC0247" w:rsidP="00AC5027">
          <w:pPr>
            <w:spacing w:after="0" w:line="360" w:lineRule="auto"/>
            <w:jc w:val="both"/>
          </w:pPr>
          <w:r w:rsidRPr="00E52D6F">
            <w:rPr>
              <w:rFonts w:ascii="Tahoma" w:hAnsi="Tahoma" w:cs="Tahoma"/>
              <w:b/>
              <w:bCs/>
            </w:rPr>
            <w:fldChar w:fldCharType="end"/>
          </w:r>
        </w:p>
      </w:sdtContent>
    </w:sdt>
    <w:p w:rsidR="00E22E8F" w:rsidRDefault="00E22E8F"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B66F84" w:rsidRDefault="00B66F84" w:rsidP="00AC5027">
      <w:pPr>
        <w:tabs>
          <w:tab w:val="left" w:pos="2895"/>
        </w:tabs>
        <w:rPr>
          <w:rFonts w:ascii="Times New Roman" w:hAnsi="Times New Roman"/>
          <w:bCs/>
          <w:sz w:val="28"/>
          <w:szCs w:val="28"/>
        </w:rPr>
      </w:pPr>
    </w:p>
    <w:p w:rsidR="00E22E8F" w:rsidRDefault="00E22E8F" w:rsidP="00E22E8F">
      <w:pPr>
        <w:pStyle w:val="a3"/>
        <w:spacing w:line="360" w:lineRule="auto"/>
        <w:jc w:val="both"/>
        <w:rPr>
          <w:rFonts w:ascii="Times New Roman" w:hAnsi="Times New Roman"/>
          <w:bCs/>
          <w:sz w:val="28"/>
          <w:szCs w:val="28"/>
        </w:rPr>
      </w:pPr>
    </w:p>
    <w:p w:rsidR="00AC5027" w:rsidRPr="00ED1166" w:rsidRDefault="00AC5027" w:rsidP="00AC5027">
      <w:pPr>
        <w:pStyle w:val="1"/>
        <w:spacing w:before="0" w:line="360" w:lineRule="auto"/>
        <w:ind w:firstLine="709"/>
        <w:jc w:val="both"/>
        <w:rPr>
          <w:rFonts w:ascii="Times New Roman" w:eastAsia="Calibri" w:hAnsi="Times New Roman" w:cs="Times New Roman"/>
          <w:color w:val="000000" w:themeColor="text1"/>
        </w:rPr>
      </w:pPr>
      <w:bookmarkStart w:id="1" w:name="_Toc487034334"/>
      <w:r w:rsidRPr="00ED1166">
        <w:rPr>
          <w:rFonts w:ascii="Times New Roman" w:eastAsia="Calibri" w:hAnsi="Times New Roman" w:cs="Times New Roman"/>
          <w:bCs w:val="0"/>
          <w:color w:val="000000" w:themeColor="text1"/>
        </w:rPr>
        <w:t>1.</w:t>
      </w:r>
      <w:r w:rsidRPr="00ED1166">
        <w:rPr>
          <w:rFonts w:ascii="Times New Roman" w:eastAsia="Calibri" w:hAnsi="Times New Roman" w:cs="Times New Roman"/>
          <w:color w:val="000000" w:themeColor="text1"/>
        </w:rPr>
        <w:t xml:space="preserve"> Перспективные показатели развития Дубительского сельского поселения для разработки программы</w:t>
      </w:r>
      <w:bookmarkEnd w:id="1"/>
    </w:p>
    <w:p w:rsidR="00AC5027" w:rsidRPr="00ED1166" w:rsidRDefault="00AC5027" w:rsidP="00AC5027">
      <w:pPr>
        <w:pStyle w:val="1"/>
        <w:spacing w:before="0" w:line="360" w:lineRule="auto"/>
        <w:ind w:firstLine="709"/>
        <w:jc w:val="both"/>
        <w:rPr>
          <w:rFonts w:ascii="Times New Roman" w:eastAsia="Calibri" w:hAnsi="Times New Roman" w:cs="Times New Roman"/>
          <w:color w:val="000000" w:themeColor="text1"/>
        </w:rPr>
      </w:pPr>
      <w:bookmarkStart w:id="2" w:name="_Toc487034335"/>
      <w:r w:rsidRPr="00ED1166">
        <w:rPr>
          <w:rFonts w:ascii="Times New Roman" w:eastAsia="Calibri" w:hAnsi="Times New Roman" w:cs="Times New Roman"/>
          <w:color w:val="000000" w:themeColor="text1"/>
        </w:rPr>
        <w:t>1.1 Характеристика сельского поселения</w:t>
      </w:r>
      <w:bookmarkEnd w:id="2"/>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Дубительское сельское поселение является административно-хозяйственной единицей Зубово-Полянского района Республики Мордовия с административным центром в поселке Дубитель.</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Дубительское сельское поселение находится в 25 километрах от районного центра- села Зубова-Поляна, занимает территорию 250 га. Средняя кадастровая стоимость земли в поселке Дубитель составляет 2,6268 руб./кв.м.</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Поселок Дубитель имеет дороги с твердым покрытием по ул. Привокзальная, часть ул. Дорожная. Необходим капитальный ремонт, а также новое строительство дорог.</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С юга территория сельского поселения граничит с Журавкинским сельским поселением, с севера и северо-запада- с Рязанской областью, с востока и северо-востока- с Уметским сельским поселением.</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Границы Дубительского сельского поселения установлены в соответствии с Законом Республики Мордовия от 20.05.2008 № 47-З «О внесении изменений «Об установлении границ муниципальных образований Зубово-Полянского района, муниципального образования Зубово-Полянский район и наделении их статусом сельского поселения, городского поселения и муниципального района» и схемой территориального планирования района.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Численность населения, по данным администрации Дубительского сельского поселения составляет 5</w:t>
      </w:r>
      <w:r w:rsidR="00012AB9" w:rsidRPr="00B66F84">
        <w:rPr>
          <w:rFonts w:ascii="Times New Roman" w:hAnsi="Times New Roman"/>
          <w:sz w:val="28"/>
          <w:szCs w:val="28"/>
        </w:rPr>
        <w:t>00</w:t>
      </w:r>
      <w:r w:rsidRPr="00B66F84">
        <w:rPr>
          <w:rFonts w:ascii="Times New Roman" w:hAnsi="Times New Roman"/>
          <w:sz w:val="28"/>
          <w:szCs w:val="28"/>
        </w:rPr>
        <w:t xml:space="preserve"> человек (201</w:t>
      </w:r>
      <w:r w:rsidR="00012AB9" w:rsidRPr="00B66F84">
        <w:rPr>
          <w:rFonts w:ascii="Times New Roman" w:hAnsi="Times New Roman"/>
          <w:sz w:val="28"/>
          <w:szCs w:val="28"/>
        </w:rPr>
        <w:t>7</w:t>
      </w:r>
      <w:r w:rsidRPr="00B66F84">
        <w:rPr>
          <w:rFonts w:ascii="Times New Roman" w:hAnsi="Times New Roman"/>
          <w:sz w:val="28"/>
          <w:szCs w:val="28"/>
        </w:rPr>
        <w:t xml:space="preserve"> г.). В состав территории поселения входит исторически сложившийся населенный пункт: поселок Дубитель. К нему прилегают сельскохозяйственные угодья, земли общего пользования, территории природопользования.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  По территории поселения протекают река Вад, одна из крупнейших рек Зубово-Полянского района и река Вадакша, которая делит поселок на две части.</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Дубительское сельское поселение связано с соседними поселениями автомобильными дорогами местного значения.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В поселении имеются необходимые условия для дальнейшего развития экономики и социальной сферы.</w:t>
      </w:r>
    </w:p>
    <w:p w:rsidR="00AC5027" w:rsidRPr="00B66F84" w:rsidRDefault="00AC5027" w:rsidP="00B66F84">
      <w:pPr>
        <w:pStyle w:val="af1"/>
        <w:ind w:firstLine="709"/>
        <w:jc w:val="both"/>
        <w:rPr>
          <w:rFonts w:ascii="Times New Roman" w:hAnsi="Times New Roman"/>
          <w:i/>
          <w:sz w:val="28"/>
          <w:szCs w:val="28"/>
        </w:rPr>
      </w:pPr>
      <w:r w:rsidRPr="00B66F84">
        <w:rPr>
          <w:rFonts w:ascii="Times New Roman" w:hAnsi="Times New Roman"/>
          <w:sz w:val="28"/>
          <w:szCs w:val="28"/>
        </w:rPr>
        <w:t>Вместе с тем существуют проблемы, которые требуют особого внимания и поддержки со стороны администрации Зубово-Полянского района, содействия Министерств и Ведомств Республики Мордовия.</w:t>
      </w:r>
    </w:p>
    <w:p w:rsidR="00AC5027" w:rsidRPr="006000D4" w:rsidRDefault="00AC5027" w:rsidP="00AC5027">
      <w:pPr>
        <w:rPr>
          <w:rFonts w:ascii="Times New Roman" w:hAnsi="Times New Roman"/>
          <w:sz w:val="28"/>
          <w:szCs w:val="28"/>
        </w:rPr>
      </w:pPr>
    </w:p>
    <w:p w:rsidR="00AC5027" w:rsidRPr="00012AB9" w:rsidRDefault="00AC5027" w:rsidP="00AC5027">
      <w:pPr>
        <w:pStyle w:val="3"/>
        <w:ind w:firstLine="709"/>
        <w:rPr>
          <w:rFonts w:ascii="Times New Roman" w:hAnsi="Times New Roman" w:cs="Times New Roman"/>
          <w:color w:val="000000" w:themeColor="text1"/>
          <w:sz w:val="28"/>
          <w:szCs w:val="28"/>
        </w:rPr>
      </w:pPr>
      <w:bookmarkStart w:id="3" w:name="_Toc470095079"/>
      <w:bookmarkStart w:id="4" w:name="_Toc469393873"/>
      <w:bookmarkStart w:id="5" w:name="_Toc470595816"/>
      <w:bookmarkStart w:id="6" w:name="_Toc471807104"/>
      <w:bookmarkStart w:id="7" w:name="_Toc472925977"/>
      <w:bookmarkStart w:id="8" w:name="_Toc481591715"/>
      <w:bookmarkStart w:id="9" w:name="_Toc487034336"/>
      <w:r w:rsidRPr="00012AB9">
        <w:rPr>
          <w:rFonts w:ascii="Times New Roman" w:hAnsi="Times New Roman" w:cs="Times New Roman"/>
          <w:color w:val="000000" w:themeColor="text1"/>
          <w:sz w:val="28"/>
          <w:szCs w:val="28"/>
        </w:rPr>
        <w:t>1.1.1 Социальное обслуживание населения</w:t>
      </w:r>
      <w:bookmarkEnd w:id="3"/>
      <w:bookmarkEnd w:id="4"/>
      <w:bookmarkEnd w:id="5"/>
      <w:bookmarkEnd w:id="6"/>
      <w:bookmarkEnd w:id="7"/>
      <w:bookmarkEnd w:id="8"/>
      <w:bookmarkEnd w:id="9"/>
      <w:r w:rsidRPr="00012AB9">
        <w:rPr>
          <w:rFonts w:ascii="Times New Roman" w:hAnsi="Times New Roman" w:cs="Times New Roman"/>
          <w:color w:val="000000" w:themeColor="text1"/>
          <w:sz w:val="28"/>
          <w:szCs w:val="28"/>
        </w:rPr>
        <w:t xml:space="preserve"> </w:t>
      </w:r>
    </w:p>
    <w:p w:rsidR="00AC5027" w:rsidRPr="00012AB9" w:rsidRDefault="00AC5027" w:rsidP="00AC5027">
      <w:pPr>
        <w:pStyle w:val="af1"/>
        <w:rPr>
          <w:rFonts w:ascii="Times New Roman" w:hAnsi="Times New Roman"/>
          <w:sz w:val="28"/>
          <w:szCs w:val="28"/>
        </w:rPr>
      </w:pPr>
    </w:p>
    <w:p w:rsidR="00AC5027" w:rsidRPr="00012AB9" w:rsidRDefault="00AC5027" w:rsidP="00012AB9">
      <w:pPr>
        <w:pStyle w:val="af1"/>
        <w:ind w:firstLine="709"/>
        <w:jc w:val="both"/>
        <w:rPr>
          <w:rFonts w:ascii="Times New Roman" w:eastAsia="Times New Roman" w:hAnsi="Times New Roman"/>
          <w:spacing w:val="-2"/>
          <w:sz w:val="28"/>
          <w:szCs w:val="28"/>
        </w:rPr>
      </w:pPr>
      <w:r w:rsidRPr="00012AB9">
        <w:rPr>
          <w:rFonts w:ascii="Times New Roman" w:eastAsia="Times New Roman" w:hAnsi="Times New Roman"/>
          <w:sz w:val="28"/>
          <w:szCs w:val="28"/>
        </w:rPr>
        <w:t xml:space="preserve">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w:t>
      </w:r>
      <w:r w:rsidRPr="00012AB9">
        <w:rPr>
          <w:rFonts w:ascii="Times New Roman" w:eastAsia="Times New Roman" w:hAnsi="Times New Roman"/>
          <w:spacing w:val="-2"/>
          <w:sz w:val="28"/>
          <w:szCs w:val="28"/>
        </w:rPr>
        <w:t>другие учреждения и предприятия обслуживания.</w:t>
      </w:r>
    </w:p>
    <w:p w:rsidR="00AC5027" w:rsidRPr="00012AB9" w:rsidRDefault="00AC5027" w:rsidP="00012AB9">
      <w:pPr>
        <w:pStyle w:val="af1"/>
        <w:ind w:firstLine="709"/>
        <w:jc w:val="both"/>
        <w:rPr>
          <w:rFonts w:ascii="Times New Roman" w:eastAsia="Times New Roman" w:hAnsi="Times New Roman"/>
          <w:sz w:val="28"/>
          <w:szCs w:val="28"/>
        </w:rPr>
      </w:pPr>
      <w:r w:rsidRPr="00012AB9">
        <w:rPr>
          <w:rFonts w:ascii="Times New Roman" w:eastAsia="Times New Roman" w:hAnsi="Times New Roman"/>
          <w:sz w:val="28"/>
          <w:szCs w:val="28"/>
        </w:rPr>
        <w:t xml:space="preserve">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 </w:t>
      </w:r>
    </w:p>
    <w:p w:rsidR="00AC5027" w:rsidRPr="00012AB9" w:rsidRDefault="00AC5027" w:rsidP="00012AB9">
      <w:pPr>
        <w:pStyle w:val="af1"/>
        <w:ind w:firstLine="709"/>
        <w:jc w:val="both"/>
        <w:rPr>
          <w:rFonts w:ascii="Times New Roman" w:eastAsia="Times New Roman" w:hAnsi="Times New Roman"/>
          <w:sz w:val="28"/>
          <w:szCs w:val="28"/>
        </w:rPr>
      </w:pPr>
    </w:p>
    <w:p w:rsidR="00AC5027" w:rsidRPr="00012AB9" w:rsidRDefault="00012AB9" w:rsidP="00012AB9">
      <w:pPr>
        <w:pStyle w:val="af1"/>
        <w:ind w:firstLine="709"/>
        <w:jc w:val="both"/>
        <w:rPr>
          <w:rFonts w:ascii="Times New Roman" w:hAnsi="Times New Roman"/>
          <w:b/>
          <w:i/>
          <w:sz w:val="28"/>
          <w:szCs w:val="28"/>
        </w:rPr>
      </w:pPr>
      <w:r>
        <w:rPr>
          <w:rFonts w:ascii="Times New Roman" w:hAnsi="Times New Roman"/>
          <w:b/>
          <w:i/>
          <w:sz w:val="28"/>
          <w:szCs w:val="28"/>
        </w:rPr>
        <w:t xml:space="preserve">   </w:t>
      </w:r>
      <w:r w:rsidR="00AC5027" w:rsidRPr="00012AB9">
        <w:rPr>
          <w:rFonts w:ascii="Times New Roman" w:hAnsi="Times New Roman"/>
          <w:b/>
          <w:i/>
          <w:sz w:val="28"/>
          <w:szCs w:val="28"/>
        </w:rPr>
        <w:t>Здравоохранение</w:t>
      </w:r>
    </w:p>
    <w:p w:rsidR="00AC5027" w:rsidRPr="00012AB9" w:rsidRDefault="00AC5027" w:rsidP="00012AB9">
      <w:pPr>
        <w:pStyle w:val="af1"/>
        <w:ind w:firstLine="709"/>
        <w:jc w:val="both"/>
        <w:rPr>
          <w:rFonts w:ascii="Times New Roman" w:hAnsi="Times New Roman"/>
          <w:sz w:val="28"/>
          <w:szCs w:val="28"/>
        </w:rPr>
      </w:pPr>
    </w:p>
    <w:p w:rsidR="00AC5027" w:rsidRPr="00012AB9" w:rsidRDefault="00012AB9" w:rsidP="00012AB9">
      <w:pPr>
        <w:pStyle w:val="af1"/>
        <w:ind w:firstLine="709"/>
        <w:jc w:val="both"/>
        <w:rPr>
          <w:rFonts w:ascii="Times New Roman" w:hAnsi="Times New Roman"/>
          <w:sz w:val="28"/>
          <w:szCs w:val="28"/>
        </w:rPr>
      </w:pPr>
      <w:r>
        <w:rPr>
          <w:rFonts w:ascii="Times New Roman" w:hAnsi="Times New Roman"/>
          <w:sz w:val="28"/>
          <w:szCs w:val="28"/>
        </w:rPr>
        <w:t xml:space="preserve">   </w:t>
      </w:r>
      <w:r w:rsidR="00AC5027" w:rsidRPr="00012AB9">
        <w:rPr>
          <w:rFonts w:ascii="Times New Roman" w:hAnsi="Times New Roman"/>
          <w:sz w:val="28"/>
          <w:szCs w:val="28"/>
        </w:rPr>
        <w:t xml:space="preserve">Система здравоохранения  в Дубительском сельском поселении </w:t>
      </w:r>
      <w:r w:rsidR="00AC5027" w:rsidRPr="00012AB9">
        <w:rPr>
          <w:rFonts w:ascii="Times New Roman" w:hAnsi="Times New Roman"/>
          <w:spacing w:val="-6"/>
          <w:sz w:val="28"/>
          <w:szCs w:val="28"/>
        </w:rPr>
        <w:t>на 1 января 201</w:t>
      </w:r>
      <w:r>
        <w:rPr>
          <w:rFonts w:ascii="Times New Roman" w:hAnsi="Times New Roman"/>
          <w:spacing w:val="-6"/>
          <w:sz w:val="28"/>
          <w:szCs w:val="28"/>
        </w:rPr>
        <w:t>8</w:t>
      </w:r>
      <w:r w:rsidR="00AC5027" w:rsidRPr="00012AB9">
        <w:rPr>
          <w:rFonts w:ascii="Times New Roman" w:hAnsi="Times New Roman"/>
          <w:spacing w:val="-6"/>
          <w:sz w:val="28"/>
          <w:szCs w:val="28"/>
        </w:rPr>
        <w:t xml:space="preserve"> г.</w:t>
      </w:r>
      <w:r w:rsidR="00AC5027" w:rsidRPr="00012AB9">
        <w:rPr>
          <w:rFonts w:ascii="Times New Roman" w:hAnsi="Times New Roman"/>
          <w:sz w:val="28"/>
          <w:szCs w:val="28"/>
        </w:rPr>
        <w:t xml:space="preserve"> представлена следующим учреждением здравоохранения –  1 ФАП в пос. Дубитель</w:t>
      </w: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 По основным показателям, характеризующим здоровье населения, сохраняются некоторые негативные тенденции предыдущих лет: естественная убыль населения; рост заболеваний органов кровообращения, пищеварения и онкологических заболеваний.</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AC5027">
      <w:pPr>
        <w:pStyle w:val="af1"/>
        <w:rPr>
          <w:rFonts w:ascii="Times New Roman" w:hAnsi="Times New Roman"/>
          <w:sz w:val="28"/>
          <w:szCs w:val="28"/>
        </w:rPr>
      </w:pPr>
    </w:p>
    <w:p w:rsidR="00AC5027" w:rsidRPr="00012AB9" w:rsidRDefault="00012AB9" w:rsidP="00AC5027">
      <w:pPr>
        <w:pStyle w:val="af1"/>
        <w:rPr>
          <w:rFonts w:ascii="Times New Roman" w:hAnsi="Times New Roman"/>
          <w:b/>
          <w:i/>
          <w:sz w:val="28"/>
          <w:szCs w:val="28"/>
        </w:rPr>
      </w:pPr>
      <w:r>
        <w:rPr>
          <w:rFonts w:ascii="Times New Roman" w:hAnsi="Times New Roman"/>
          <w:b/>
          <w:i/>
          <w:sz w:val="28"/>
          <w:szCs w:val="28"/>
        </w:rPr>
        <w:t xml:space="preserve">           </w:t>
      </w:r>
      <w:r w:rsidR="00AC5027" w:rsidRPr="00012AB9">
        <w:rPr>
          <w:rFonts w:ascii="Times New Roman" w:hAnsi="Times New Roman"/>
          <w:b/>
          <w:i/>
          <w:sz w:val="28"/>
          <w:szCs w:val="28"/>
        </w:rPr>
        <w:t>Общее и дошкольное образование</w:t>
      </w:r>
    </w:p>
    <w:p w:rsidR="00AC5027" w:rsidRPr="00012AB9" w:rsidRDefault="00AC5027" w:rsidP="00AC5027">
      <w:pPr>
        <w:pStyle w:val="af1"/>
        <w:rPr>
          <w:rFonts w:ascii="Times New Roman" w:hAnsi="Times New Roman"/>
          <w:b/>
          <w:i/>
          <w:sz w:val="28"/>
          <w:szCs w:val="28"/>
        </w:rPr>
      </w:pPr>
    </w:p>
    <w:p w:rsidR="00AC5027" w:rsidRPr="00012AB9" w:rsidRDefault="00012AB9" w:rsidP="00AC5027">
      <w:pPr>
        <w:pStyle w:val="af1"/>
        <w:rPr>
          <w:rFonts w:ascii="Times New Roman" w:hAnsi="Times New Roman"/>
          <w:sz w:val="28"/>
          <w:szCs w:val="28"/>
        </w:rPr>
      </w:pPr>
      <w:r>
        <w:rPr>
          <w:rFonts w:ascii="Times New Roman" w:hAnsi="Times New Roman"/>
          <w:sz w:val="28"/>
          <w:szCs w:val="28"/>
        </w:rPr>
        <w:t xml:space="preserve">           </w:t>
      </w:r>
      <w:r w:rsidR="00AC5027" w:rsidRPr="00012AB9">
        <w:rPr>
          <w:rFonts w:ascii="Times New Roman" w:hAnsi="Times New Roman"/>
          <w:sz w:val="28"/>
          <w:szCs w:val="28"/>
        </w:rPr>
        <w:t xml:space="preserve">На территории Дубительского сельского поселения есть школа и  детский сад при МБОУ «Дубительская СОШ».  </w:t>
      </w:r>
    </w:p>
    <w:p w:rsidR="00AC5027" w:rsidRPr="00012AB9" w:rsidRDefault="00AC5027" w:rsidP="00AC5027">
      <w:pPr>
        <w:pStyle w:val="af1"/>
        <w:rPr>
          <w:rFonts w:ascii="Times New Roman" w:hAnsi="Times New Roman"/>
          <w:sz w:val="28"/>
          <w:szCs w:val="28"/>
        </w:rPr>
      </w:pPr>
    </w:p>
    <w:p w:rsidR="00AC5027" w:rsidRPr="00012AB9" w:rsidRDefault="00012AB9" w:rsidP="00AC5027">
      <w:pPr>
        <w:pStyle w:val="af1"/>
        <w:rPr>
          <w:rFonts w:ascii="Times New Roman" w:hAnsi="Times New Roman"/>
          <w:sz w:val="28"/>
          <w:szCs w:val="28"/>
        </w:rPr>
      </w:pPr>
      <w:r>
        <w:rPr>
          <w:rFonts w:ascii="Times New Roman" w:hAnsi="Times New Roman"/>
          <w:sz w:val="28"/>
          <w:szCs w:val="28"/>
        </w:rPr>
        <w:t xml:space="preserve">            </w:t>
      </w:r>
      <w:r w:rsidR="00AC5027" w:rsidRPr="00012AB9">
        <w:rPr>
          <w:rFonts w:ascii="Times New Roman" w:hAnsi="Times New Roman"/>
          <w:sz w:val="28"/>
          <w:szCs w:val="28"/>
        </w:rPr>
        <w:t xml:space="preserve">Таблица 1 – Характеристика объектов образования </w:t>
      </w:r>
    </w:p>
    <w:tbl>
      <w:tblPr>
        <w:tblW w:w="9804" w:type="dxa"/>
        <w:jc w:val="center"/>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40"/>
        <w:gridCol w:w="1440"/>
        <w:gridCol w:w="2024"/>
      </w:tblGrid>
      <w:tr w:rsidR="00AC5027" w:rsidRPr="00012AB9" w:rsidTr="00AC5027">
        <w:trPr>
          <w:trHeight w:val="300"/>
          <w:jc w:val="center"/>
        </w:trPr>
        <w:tc>
          <w:tcPr>
            <w:tcW w:w="6340" w:type="dxa"/>
            <w:shd w:val="clear" w:color="000000" w:fill="C0C0C0"/>
            <w:noWrap/>
            <w:vAlign w:val="center"/>
            <w:hideMark/>
          </w:tcPr>
          <w:p w:rsidR="00AC5027" w:rsidRPr="00012AB9" w:rsidRDefault="00AC5027" w:rsidP="00AC5027">
            <w:pPr>
              <w:spacing w:after="0" w:line="240" w:lineRule="auto"/>
              <w:rPr>
                <w:rFonts w:ascii="Times New Roman" w:eastAsia="Times New Roman" w:hAnsi="Times New Roman"/>
                <w:b/>
                <w:bCs/>
                <w:i/>
                <w:iCs/>
                <w:sz w:val="28"/>
                <w:szCs w:val="28"/>
                <w:lang w:eastAsia="ru-RU"/>
              </w:rPr>
            </w:pPr>
            <w:r w:rsidRPr="00012AB9">
              <w:rPr>
                <w:rFonts w:ascii="Times New Roman" w:eastAsia="Times New Roman" w:hAnsi="Times New Roman"/>
                <w:b/>
                <w:bCs/>
                <w:i/>
                <w:iCs/>
                <w:sz w:val="28"/>
                <w:szCs w:val="28"/>
                <w:lang w:eastAsia="ru-RU"/>
              </w:rPr>
              <w:t>Образование</w:t>
            </w:r>
          </w:p>
        </w:tc>
        <w:tc>
          <w:tcPr>
            <w:tcW w:w="1440" w:type="dxa"/>
            <w:shd w:val="clear" w:color="000000" w:fill="C0C0C0"/>
            <w:noWrap/>
            <w:vAlign w:val="center"/>
            <w:hideMark/>
          </w:tcPr>
          <w:p w:rsidR="00AC5027" w:rsidRPr="00012AB9" w:rsidRDefault="00AC5027" w:rsidP="00AC5027">
            <w:pPr>
              <w:spacing w:after="0" w:line="240" w:lineRule="auto"/>
              <w:jc w:val="center"/>
              <w:rPr>
                <w:rFonts w:ascii="Times New Roman" w:eastAsia="Times New Roman" w:hAnsi="Times New Roman"/>
                <w:b/>
                <w:bCs/>
                <w:sz w:val="28"/>
                <w:szCs w:val="28"/>
                <w:lang w:eastAsia="ru-RU"/>
              </w:rPr>
            </w:pPr>
            <w:r w:rsidRPr="00012AB9">
              <w:rPr>
                <w:rFonts w:ascii="Times New Roman" w:eastAsia="Times New Roman" w:hAnsi="Times New Roman"/>
                <w:b/>
                <w:bCs/>
                <w:sz w:val="28"/>
                <w:szCs w:val="28"/>
                <w:lang w:eastAsia="ru-RU"/>
              </w:rPr>
              <w:t> </w:t>
            </w:r>
          </w:p>
        </w:tc>
        <w:tc>
          <w:tcPr>
            <w:tcW w:w="2024" w:type="dxa"/>
            <w:shd w:val="clear" w:color="000000" w:fill="C0C0C0"/>
            <w:noWrap/>
            <w:vAlign w:val="center"/>
            <w:hideMark/>
          </w:tcPr>
          <w:p w:rsidR="00AC5027" w:rsidRPr="00012AB9" w:rsidRDefault="00AC5027" w:rsidP="00AC5027">
            <w:pPr>
              <w:spacing w:after="0" w:line="240" w:lineRule="auto"/>
              <w:jc w:val="center"/>
              <w:rPr>
                <w:rFonts w:ascii="Times New Roman" w:eastAsia="Times New Roman" w:hAnsi="Times New Roman"/>
                <w:b/>
                <w:bCs/>
                <w:sz w:val="28"/>
                <w:szCs w:val="28"/>
                <w:lang w:eastAsia="ru-RU"/>
              </w:rPr>
            </w:pPr>
            <w:r w:rsidRPr="00012AB9">
              <w:rPr>
                <w:rFonts w:ascii="Times New Roman" w:eastAsia="Times New Roman" w:hAnsi="Times New Roman"/>
                <w:b/>
                <w:bCs/>
                <w:sz w:val="28"/>
                <w:szCs w:val="28"/>
                <w:lang w:eastAsia="ru-RU"/>
              </w:rPr>
              <w:t>на 1.01.2018 г.</w:t>
            </w:r>
          </w:p>
        </w:tc>
      </w:tr>
      <w:tr w:rsidR="00AC5027" w:rsidRPr="00012AB9" w:rsidTr="00AC5027">
        <w:trPr>
          <w:trHeight w:val="330"/>
          <w:jc w:val="center"/>
        </w:trPr>
        <w:tc>
          <w:tcPr>
            <w:tcW w:w="6340" w:type="dxa"/>
            <w:shd w:val="clear" w:color="auto" w:fill="auto"/>
            <w:noWrap/>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Число дошкольных образовательных учреждений</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10</w:t>
            </w:r>
          </w:p>
        </w:tc>
      </w:tr>
      <w:tr w:rsidR="00AC5027" w:rsidRPr="00012AB9" w:rsidTr="00AC5027">
        <w:trPr>
          <w:trHeight w:val="360"/>
          <w:jc w:val="center"/>
        </w:trPr>
        <w:tc>
          <w:tcPr>
            <w:tcW w:w="6340" w:type="dxa"/>
            <w:shd w:val="clear" w:color="auto" w:fill="auto"/>
            <w:noWrap/>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Число мест в дошкольных образовательных учреждениях</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10</w:t>
            </w:r>
          </w:p>
        </w:tc>
      </w:tr>
      <w:tr w:rsidR="00AC5027" w:rsidRPr="00012AB9" w:rsidTr="00AC5027">
        <w:trPr>
          <w:trHeight w:val="345"/>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детей в возрасте 1-6 лет</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человек</w:t>
            </w:r>
          </w:p>
        </w:tc>
        <w:tc>
          <w:tcPr>
            <w:tcW w:w="2024" w:type="dxa"/>
            <w:shd w:val="clear" w:color="auto" w:fill="auto"/>
            <w:noWrap/>
            <w:vAlign w:val="center"/>
            <w:hideMark/>
          </w:tcPr>
          <w:p w:rsidR="00AC5027" w:rsidRPr="00012AB9" w:rsidRDefault="00AC5027" w:rsidP="00012AB9">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2</w:t>
            </w:r>
            <w:r w:rsidR="00012AB9">
              <w:rPr>
                <w:rFonts w:ascii="Times New Roman" w:eastAsia="Times New Roman" w:hAnsi="Times New Roman"/>
                <w:sz w:val="28"/>
                <w:szCs w:val="28"/>
                <w:lang w:eastAsia="ru-RU"/>
              </w:rPr>
              <w:t>4</w:t>
            </w:r>
          </w:p>
        </w:tc>
      </w:tr>
      <w:tr w:rsidR="00AC5027" w:rsidRPr="00012AB9" w:rsidTr="00AC5027">
        <w:trPr>
          <w:trHeight w:val="525"/>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детей, посещающих дошкольные образовательные учреждения</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 10</w:t>
            </w:r>
          </w:p>
        </w:tc>
      </w:tr>
      <w:tr w:rsidR="00AC5027" w:rsidRPr="00012AB9" w:rsidTr="00AC5027">
        <w:trPr>
          <w:trHeight w:val="765"/>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Доля детей в возрасте 1-6 лет, посещающих дошкольные образовательные учреждения в общей численности детей в возрасте 1-6 лет</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012AB9" w:rsidP="00AC5027">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100</w:t>
            </w:r>
          </w:p>
        </w:tc>
      </w:tr>
      <w:tr w:rsidR="00AC5027" w:rsidRPr="00012AB9" w:rsidTr="00AC5027">
        <w:trPr>
          <w:trHeight w:val="510"/>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детей в возрасте 1-6 лет, стоящих на учете для определения в дошкольные образовательные учреждения</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 </w:t>
            </w:r>
          </w:p>
        </w:tc>
      </w:tr>
      <w:tr w:rsidR="00AC5027" w:rsidRPr="00012AB9" w:rsidTr="00AC5027">
        <w:trPr>
          <w:trHeight w:val="750"/>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Доля детей в возрасте 1-6 лет, стоящих на учете для определения в дошкольные образовательные учреждения, в общей численности детей в возрасте 1-6 лет</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 </w:t>
            </w:r>
          </w:p>
        </w:tc>
      </w:tr>
      <w:tr w:rsidR="00AC5027" w:rsidRPr="00012AB9" w:rsidTr="00AC5027">
        <w:trPr>
          <w:trHeight w:val="547"/>
          <w:jc w:val="center"/>
        </w:trPr>
        <w:tc>
          <w:tcPr>
            <w:tcW w:w="6340" w:type="dxa"/>
            <w:shd w:val="clear" w:color="auto" w:fill="auto"/>
            <w:vAlign w:val="center"/>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работников дошкольных образовательных учреждений</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человек</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2</w:t>
            </w:r>
          </w:p>
        </w:tc>
      </w:tr>
      <w:tr w:rsidR="00AC5027" w:rsidRPr="00012AB9" w:rsidTr="00AC5027">
        <w:trPr>
          <w:trHeight w:val="750"/>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Количество муниципальных дошкольных образовательных учреждений, здания которых находятся в аварийном состоянии или требуют капитального ремонта</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0</w:t>
            </w:r>
          </w:p>
        </w:tc>
      </w:tr>
      <w:tr w:rsidR="00AC5027" w:rsidRPr="00012AB9" w:rsidTr="00AC5027">
        <w:trPr>
          <w:trHeight w:val="1035"/>
          <w:jc w:val="center"/>
        </w:trPr>
        <w:tc>
          <w:tcPr>
            <w:tcW w:w="6340" w:type="dxa"/>
            <w:shd w:val="clear" w:color="auto" w:fill="auto"/>
            <w:vAlign w:val="bottom"/>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 </w:t>
            </w:r>
          </w:p>
        </w:tc>
      </w:tr>
      <w:tr w:rsidR="00AC5027" w:rsidRPr="00012AB9" w:rsidTr="00AC5027">
        <w:trPr>
          <w:trHeight w:val="345"/>
          <w:jc w:val="center"/>
        </w:trPr>
        <w:tc>
          <w:tcPr>
            <w:tcW w:w="6340" w:type="dxa"/>
            <w:shd w:val="clear" w:color="auto" w:fill="auto"/>
            <w:noWrap/>
            <w:vAlign w:val="center"/>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Число общеобразовательных учреждений</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w:t>
            </w:r>
          </w:p>
        </w:tc>
      </w:tr>
      <w:tr w:rsidR="00AC5027" w:rsidRPr="00012AB9" w:rsidTr="00AC5027">
        <w:trPr>
          <w:trHeight w:val="360"/>
          <w:jc w:val="center"/>
        </w:trPr>
        <w:tc>
          <w:tcPr>
            <w:tcW w:w="6340" w:type="dxa"/>
            <w:shd w:val="clear" w:color="auto" w:fill="auto"/>
            <w:vAlign w:val="center"/>
            <w:hideMark/>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обучающихся в общеобразовательных учреждениях</w:t>
            </w:r>
          </w:p>
        </w:tc>
        <w:tc>
          <w:tcPr>
            <w:tcW w:w="1440" w:type="dxa"/>
            <w:shd w:val="clear" w:color="auto" w:fill="auto"/>
            <w:noWrap/>
            <w:vAlign w:val="center"/>
            <w:hideMark/>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человек</w:t>
            </w:r>
          </w:p>
        </w:tc>
        <w:tc>
          <w:tcPr>
            <w:tcW w:w="2024" w:type="dxa"/>
            <w:shd w:val="clear" w:color="auto" w:fill="auto"/>
            <w:noWrap/>
            <w:vAlign w:val="center"/>
            <w:hideMark/>
          </w:tcPr>
          <w:p w:rsidR="00AC5027" w:rsidRPr="00012AB9" w:rsidRDefault="00012AB9" w:rsidP="00AC5027">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58</w:t>
            </w:r>
          </w:p>
        </w:tc>
      </w:tr>
      <w:tr w:rsidR="00AC5027" w:rsidRPr="00012AB9" w:rsidTr="00AC5027">
        <w:trPr>
          <w:trHeight w:val="360"/>
          <w:jc w:val="center"/>
        </w:trPr>
        <w:tc>
          <w:tcPr>
            <w:tcW w:w="6340" w:type="dxa"/>
            <w:shd w:val="clear" w:color="auto" w:fill="auto"/>
            <w:vAlign w:val="center"/>
          </w:tcPr>
          <w:p w:rsidR="00AC5027" w:rsidRPr="00012AB9" w:rsidRDefault="00AC5027" w:rsidP="00AC5027">
            <w:pPr>
              <w:spacing w:after="0" w:line="240" w:lineRule="auto"/>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учителей</w:t>
            </w:r>
          </w:p>
        </w:tc>
        <w:tc>
          <w:tcPr>
            <w:tcW w:w="1440" w:type="dxa"/>
            <w:shd w:val="clear" w:color="auto" w:fill="auto"/>
            <w:noWrap/>
            <w:vAlign w:val="center"/>
          </w:tcPr>
          <w:p w:rsidR="00AC5027" w:rsidRPr="00012AB9" w:rsidRDefault="00AC5027" w:rsidP="00AC5027">
            <w:pPr>
              <w:spacing w:after="0" w:line="240" w:lineRule="auto"/>
              <w:jc w:val="center"/>
              <w:rPr>
                <w:rFonts w:ascii="Times New Roman" w:eastAsia="Times New Roman" w:hAnsi="Times New Roman"/>
                <w:sz w:val="28"/>
                <w:szCs w:val="28"/>
                <w:lang w:eastAsia="ru-RU"/>
              </w:rPr>
            </w:pPr>
          </w:p>
        </w:tc>
        <w:tc>
          <w:tcPr>
            <w:tcW w:w="2024" w:type="dxa"/>
            <w:shd w:val="clear" w:color="auto" w:fill="auto"/>
            <w:noWrap/>
            <w:vAlign w:val="center"/>
          </w:tcPr>
          <w:p w:rsidR="00AC5027" w:rsidRPr="00012AB9" w:rsidRDefault="00AC5027" w:rsidP="00AC5027">
            <w:pPr>
              <w:spacing w:after="0" w:line="240" w:lineRule="auto"/>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13</w:t>
            </w:r>
          </w:p>
        </w:tc>
      </w:tr>
    </w:tbl>
    <w:p w:rsidR="00AC5027" w:rsidRPr="00012AB9" w:rsidRDefault="00AC5027" w:rsidP="00AC5027">
      <w:pPr>
        <w:pStyle w:val="af1"/>
        <w:rPr>
          <w:rFonts w:ascii="Times New Roman" w:hAnsi="Times New Roman"/>
          <w:sz w:val="28"/>
          <w:szCs w:val="28"/>
        </w:rPr>
      </w:pPr>
    </w:p>
    <w:p w:rsidR="00AC5027" w:rsidRPr="00012AB9" w:rsidRDefault="00AC5027" w:rsidP="00012AB9">
      <w:pPr>
        <w:pStyle w:val="af1"/>
        <w:ind w:firstLine="709"/>
        <w:jc w:val="both"/>
        <w:rPr>
          <w:rFonts w:ascii="Times New Roman" w:hAnsi="Times New Roman"/>
          <w:b/>
          <w:i/>
          <w:sz w:val="28"/>
          <w:szCs w:val="28"/>
        </w:rPr>
      </w:pPr>
      <w:r w:rsidRPr="00012AB9">
        <w:rPr>
          <w:rFonts w:ascii="Times New Roman" w:hAnsi="Times New Roman"/>
          <w:b/>
          <w:i/>
          <w:sz w:val="28"/>
          <w:szCs w:val="28"/>
        </w:rPr>
        <w:t>Учреждения культуры и спорта</w:t>
      </w:r>
    </w:p>
    <w:p w:rsidR="00AC5027" w:rsidRPr="00012AB9" w:rsidRDefault="00AC5027" w:rsidP="00012AB9">
      <w:pPr>
        <w:pStyle w:val="af1"/>
        <w:ind w:firstLine="709"/>
        <w:jc w:val="both"/>
        <w:rPr>
          <w:rFonts w:ascii="Times New Roman" w:hAnsi="Times New Roman"/>
          <w:b/>
          <w:i/>
          <w:sz w:val="28"/>
          <w:szCs w:val="28"/>
        </w:rPr>
      </w:pPr>
    </w:p>
    <w:p w:rsidR="00AC5027" w:rsidRPr="00012AB9" w:rsidRDefault="00AC5027" w:rsidP="00012AB9">
      <w:pPr>
        <w:pStyle w:val="af1"/>
        <w:ind w:firstLine="709"/>
        <w:jc w:val="both"/>
        <w:rPr>
          <w:rFonts w:ascii="Times New Roman" w:eastAsia="DejaVu Sans" w:hAnsi="Times New Roman"/>
          <w:color w:val="000000"/>
          <w:spacing w:val="-6"/>
          <w:kern w:val="1"/>
          <w:sz w:val="28"/>
          <w:szCs w:val="28"/>
        </w:rPr>
      </w:pPr>
      <w:r w:rsidRPr="00012AB9">
        <w:rPr>
          <w:rFonts w:ascii="Times New Roman" w:hAnsi="Times New Roman"/>
          <w:sz w:val="28"/>
          <w:szCs w:val="28"/>
        </w:rPr>
        <w:t>Как правило, д</w:t>
      </w:r>
      <w:r w:rsidRPr="00012AB9">
        <w:rPr>
          <w:rFonts w:ascii="Times New Roman" w:eastAsia="DejaVu Sans" w:hAnsi="Times New Roman"/>
          <w:color w:val="000000"/>
          <w:spacing w:val="-6"/>
          <w:kern w:val="1"/>
          <w:sz w:val="28"/>
          <w:szCs w:val="28"/>
        </w:rPr>
        <w:t>еятельность сельского клуба направлена на обеспечение культурного обслуживания населения с учетом культурных интересов и потребностей различных социально-возрастных групп.</w:t>
      </w:r>
    </w:p>
    <w:p w:rsidR="00AC5027" w:rsidRPr="00012AB9" w:rsidRDefault="00AC5027" w:rsidP="00012AB9">
      <w:pPr>
        <w:pStyle w:val="af1"/>
        <w:ind w:firstLine="709"/>
        <w:jc w:val="both"/>
        <w:rPr>
          <w:rFonts w:ascii="Times New Roman" w:eastAsia="DejaVu Sans" w:hAnsi="Times New Roman"/>
          <w:color w:val="000000"/>
          <w:spacing w:val="-6"/>
          <w:kern w:val="1"/>
          <w:sz w:val="28"/>
          <w:szCs w:val="28"/>
        </w:rPr>
      </w:pPr>
      <w:r w:rsidRPr="00012AB9">
        <w:rPr>
          <w:rFonts w:ascii="Times New Roman" w:eastAsia="DejaVu Sans" w:hAnsi="Times New Roman"/>
          <w:color w:val="000000"/>
          <w:spacing w:val="-6"/>
          <w:kern w:val="1"/>
          <w:sz w:val="28"/>
          <w:szCs w:val="28"/>
        </w:rPr>
        <w:t>Основной задачей данного учреждения является организация содержательного отдыха и создание условий для духовного роста жителей Дубительского сельского поселения путем максимального приобщения к культурным ценностям. Регулярно в сельском клубе должны проводиться концерты, конкурсы, дискотеки, народные гуляния, вечера отдыха, культурно-спортивные мероприятия, театрализованные представления.</w:t>
      </w:r>
    </w:p>
    <w:p w:rsidR="00AC5027" w:rsidRPr="00012AB9" w:rsidRDefault="00AC5027" w:rsidP="00AC5027">
      <w:pPr>
        <w:pStyle w:val="af1"/>
        <w:rPr>
          <w:rFonts w:ascii="Times New Roman" w:hAnsi="Times New Roman"/>
          <w:sz w:val="28"/>
          <w:szCs w:val="28"/>
        </w:rPr>
      </w:pPr>
    </w:p>
    <w:p w:rsidR="00AC5027" w:rsidRPr="00012AB9" w:rsidRDefault="00AC5027" w:rsidP="00AC5027">
      <w:pPr>
        <w:pStyle w:val="af1"/>
        <w:rPr>
          <w:rFonts w:ascii="Times New Roman" w:hAnsi="Times New Roman"/>
          <w:sz w:val="28"/>
          <w:szCs w:val="28"/>
        </w:rPr>
      </w:pPr>
      <w:r w:rsidRPr="00012AB9">
        <w:rPr>
          <w:rFonts w:ascii="Times New Roman" w:hAnsi="Times New Roman"/>
          <w:sz w:val="28"/>
          <w:szCs w:val="28"/>
        </w:rPr>
        <w:t xml:space="preserve">Таблица 2 – Характеристика объектов культуры и спорта </w:t>
      </w:r>
    </w:p>
    <w:tbl>
      <w:tblPr>
        <w:tblW w:w="9804"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82"/>
        <w:gridCol w:w="5558"/>
        <w:gridCol w:w="1440"/>
        <w:gridCol w:w="2024"/>
      </w:tblGrid>
      <w:tr w:rsidR="00AC5027" w:rsidRPr="00012AB9" w:rsidTr="00AC5027">
        <w:trPr>
          <w:trHeight w:val="255"/>
        </w:trPr>
        <w:tc>
          <w:tcPr>
            <w:tcW w:w="6340" w:type="dxa"/>
            <w:gridSpan w:val="2"/>
            <w:shd w:val="clear" w:color="000000" w:fill="C0C0C0"/>
            <w:noWrap/>
            <w:vAlign w:val="bottom"/>
            <w:hideMark/>
          </w:tcPr>
          <w:p w:rsidR="00AC5027" w:rsidRPr="00012AB9" w:rsidRDefault="00AC5027" w:rsidP="00AC5027">
            <w:pPr>
              <w:spacing w:after="0"/>
              <w:rPr>
                <w:rFonts w:ascii="Times New Roman" w:eastAsia="Times New Roman" w:hAnsi="Times New Roman"/>
                <w:b/>
                <w:bCs/>
                <w:i/>
                <w:iCs/>
                <w:sz w:val="28"/>
                <w:szCs w:val="28"/>
                <w:lang w:eastAsia="ru-RU"/>
              </w:rPr>
            </w:pPr>
            <w:r w:rsidRPr="00012AB9">
              <w:rPr>
                <w:rFonts w:ascii="Times New Roman" w:eastAsia="Times New Roman" w:hAnsi="Times New Roman"/>
                <w:b/>
                <w:bCs/>
                <w:i/>
                <w:iCs/>
                <w:sz w:val="28"/>
                <w:szCs w:val="28"/>
                <w:lang w:eastAsia="ru-RU"/>
              </w:rPr>
              <w:t>Культура</w:t>
            </w:r>
          </w:p>
        </w:tc>
        <w:tc>
          <w:tcPr>
            <w:tcW w:w="1440" w:type="dxa"/>
            <w:shd w:val="clear" w:color="000000" w:fill="C0C0C0"/>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 </w:t>
            </w:r>
          </w:p>
        </w:tc>
        <w:tc>
          <w:tcPr>
            <w:tcW w:w="2024" w:type="dxa"/>
            <w:shd w:val="clear" w:color="000000" w:fill="C0C0C0"/>
            <w:noWrap/>
            <w:vAlign w:val="center"/>
            <w:hideMark/>
          </w:tcPr>
          <w:p w:rsidR="00AC5027" w:rsidRPr="00012AB9" w:rsidRDefault="00AC5027" w:rsidP="00A52ED9">
            <w:pPr>
              <w:spacing w:after="0"/>
              <w:jc w:val="center"/>
              <w:rPr>
                <w:rFonts w:ascii="Times New Roman" w:eastAsia="Times New Roman" w:hAnsi="Times New Roman"/>
                <w:b/>
                <w:bCs/>
                <w:sz w:val="28"/>
                <w:szCs w:val="28"/>
                <w:lang w:eastAsia="ru-RU"/>
              </w:rPr>
            </w:pPr>
            <w:r w:rsidRPr="00012AB9">
              <w:rPr>
                <w:rFonts w:ascii="Times New Roman" w:eastAsia="Times New Roman" w:hAnsi="Times New Roman"/>
                <w:b/>
                <w:bCs/>
                <w:sz w:val="28"/>
                <w:szCs w:val="28"/>
                <w:lang w:eastAsia="ru-RU"/>
              </w:rPr>
              <w:t>на 1.01.201</w:t>
            </w:r>
            <w:r w:rsidR="00A52ED9">
              <w:rPr>
                <w:rFonts w:ascii="Times New Roman" w:eastAsia="Times New Roman" w:hAnsi="Times New Roman"/>
                <w:b/>
                <w:bCs/>
                <w:sz w:val="28"/>
                <w:szCs w:val="28"/>
                <w:lang w:eastAsia="ru-RU"/>
              </w:rPr>
              <w:t>8</w:t>
            </w:r>
            <w:r w:rsidRPr="00012AB9">
              <w:rPr>
                <w:rFonts w:ascii="Times New Roman" w:eastAsia="Times New Roman" w:hAnsi="Times New Roman"/>
                <w:b/>
                <w:bCs/>
                <w:sz w:val="28"/>
                <w:szCs w:val="28"/>
                <w:lang w:eastAsia="ru-RU"/>
              </w:rPr>
              <w:t xml:space="preserve"> г.</w:t>
            </w:r>
          </w:p>
        </w:tc>
      </w:tr>
      <w:tr w:rsidR="00AC5027" w:rsidRPr="00012AB9" w:rsidTr="00AC5027">
        <w:trPr>
          <w:trHeight w:val="315"/>
        </w:trPr>
        <w:tc>
          <w:tcPr>
            <w:tcW w:w="6340" w:type="dxa"/>
            <w:gridSpan w:val="2"/>
            <w:shd w:val="clear" w:color="auto" w:fill="auto"/>
            <w:noWrap/>
            <w:vAlign w:val="center"/>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Число учреждений культурно-досугового типа</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w:t>
            </w:r>
          </w:p>
        </w:tc>
      </w:tr>
      <w:tr w:rsidR="00AC5027" w:rsidRPr="00012AB9" w:rsidTr="00AC5027">
        <w:trPr>
          <w:trHeight w:val="345"/>
        </w:trPr>
        <w:tc>
          <w:tcPr>
            <w:tcW w:w="6340" w:type="dxa"/>
            <w:gridSpan w:val="2"/>
            <w:shd w:val="clear" w:color="auto" w:fill="auto"/>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работников учреждений культурно-досугового типа</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человек</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w:t>
            </w:r>
          </w:p>
        </w:tc>
      </w:tr>
      <w:tr w:rsidR="00AC5027" w:rsidRPr="00012AB9" w:rsidTr="00AC5027">
        <w:trPr>
          <w:trHeight w:val="315"/>
        </w:trPr>
        <w:tc>
          <w:tcPr>
            <w:tcW w:w="6340" w:type="dxa"/>
            <w:gridSpan w:val="2"/>
            <w:shd w:val="clear" w:color="auto" w:fill="auto"/>
            <w:noWrap/>
            <w:vAlign w:val="center"/>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Число библиотек</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w:t>
            </w:r>
          </w:p>
        </w:tc>
      </w:tr>
      <w:tr w:rsidR="00AC5027" w:rsidRPr="00012AB9" w:rsidTr="00AC5027">
        <w:trPr>
          <w:trHeight w:val="315"/>
        </w:trPr>
        <w:tc>
          <w:tcPr>
            <w:tcW w:w="6340" w:type="dxa"/>
            <w:gridSpan w:val="2"/>
            <w:shd w:val="clear" w:color="auto" w:fill="auto"/>
            <w:noWrap/>
            <w:vAlign w:val="center"/>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работников в библиотеках</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1</w:t>
            </w:r>
          </w:p>
        </w:tc>
      </w:tr>
      <w:tr w:rsidR="00AC5027" w:rsidRPr="00012AB9" w:rsidTr="00AC5027">
        <w:trPr>
          <w:trHeight w:val="330"/>
        </w:trPr>
        <w:tc>
          <w:tcPr>
            <w:tcW w:w="6340" w:type="dxa"/>
            <w:gridSpan w:val="2"/>
            <w:shd w:val="clear" w:color="auto" w:fill="auto"/>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Число детских музыкальных, художественных и школ искусств</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p>
        </w:tc>
      </w:tr>
      <w:tr w:rsidR="00AC5027" w:rsidRPr="00012AB9" w:rsidTr="00AC5027">
        <w:trPr>
          <w:trHeight w:val="743"/>
        </w:trPr>
        <w:tc>
          <w:tcPr>
            <w:tcW w:w="6340" w:type="dxa"/>
            <w:gridSpan w:val="2"/>
            <w:shd w:val="clear" w:color="auto" w:fill="auto"/>
            <w:vAlign w:val="bottom"/>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Численность работников детских музыкальных, художественных и школ искусств</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человек</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p>
        </w:tc>
      </w:tr>
      <w:tr w:rsidR="00AC5027" w:rsidRPr="00012AB9" w:rsidTr="00AC5027">
        <w:trPr>
          <w:trHeight w:val="315"/>
        </w:trPr>
        <w:tc>
          <w:tcPr>
            <w:tcW w:w="6340" w:type="dxa"/>
            <w:gridSpan w:val="2"/>
            <w:shd w:val="clear" w:color="auto" w:fill="auto"/>
            <w:noWrap/>
            <w:vAlign w:val="bottom"/>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Количество спортивных сооружений</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единиц</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4</w:t>
            </w:r>
          </w:p>
        </w:tc>
      </w:tr>
      <w:tr w:rsidR="00AC5027" w:rsidRPr="00012AB9" w:rsidTr="00AC5027">
        <w:trPr>
          <w:trHeight w:val="300"/>
        </w:trPr>
        <w:tc>
          <w:tcPr>
            <w:tcW w:w="782" w:type="dxa"/>
            <w:vMerge w:val="restart"/>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в т.ч.</w:t>
            </w:r>
          </w:p>
        </w:tc>
        <w:tc>
          <w:tcPr>
            <w:tcW w:w="5558" w:type="dxa"/>
            <w:shd w:val="clear" w:color="auto" w:fill="auto"/>
            <w:noWrap/>
            <w:vAlign w:val="bottom"/>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стадионы с трибунами</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 </w:t>
            </w:r>
          </w:p>
        </w:tc>
      </w:tr>
      <w:tr w:rsidR="00AC5027" w:rsidRPr="00012AB9" w:rsidTr="00AC5027">
        <w:trPr>
          <w:trHeight w:val="300"/>
        </w:trPr>
        <w:tc>
          <w:tcPr>
            <w:tcW w:w="782" w:type="dxa"/>
            <w:vMerge/>
            <w:vAlign w:val="center"/>
            <w:hideMark/>
          </w:tcPr>
          <w:p w:rsidR="00AC5027" w:rsidRPr="00012AB9" w:rsidRDefault="00AC5027" w:rsidP="00AC5027">
            <w:pPr>
              <w:spacing w:after="0"/>
              <w:rPr>
                <w:rFonts w:ascii="Times New Roman" w:eastAsia="Times New Roman" w:hAnsi="Times New Roman"/>
                <w:sz w:val="28"/>
                <w:szCs w:val="28"/>
                <w:lang w:eastAsia="ru-RU"/>
              </w:rPr>
            </w:pPr>
          </w:p>
        </w:tc>
        <w:tc>
          <w:tcPr>
            <w:tcW w:w="5558" w:type="dxa"/>
            <w:shd w:val="clear" w:color="auto" w:fill="auto"/>
            <w:noWrap/>
            <w:vAlign w:val="bottom"/>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плоскостные спортивные сооружения</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52ED9" w:rsidP="00AC502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00AC5027" w:rsidRPr="00012AB9">
              <w:rPr>
                <w:rFonts w:ascii="Times New Roman" w:eastAsia="Times New Roman" w:hAnsi="Times New Roman"/>
                <w:sz w:val="28"/>
                <w:szCs w:val="28"/>
                <w:lang w:eastAsia="ru-RU"/>
              </w:rPr>
              <w:t> </w:t>
            </w:r>
          </w:p>
        </w:tc>
      </w:tr>
      <w:tr w:rsidR="00AC5027" w:rsidRPr="00012AB9" w:rsidTr="00AC5027">
        <w:trPr>
          <w:trHeight w:val="315"/>
        </w:trPr>
        <w:tc>
          <w:tcPr>
            <w:tcW w:w="782" w:type="dxa"/>
            <w:vMerge/>
            <w:vAlign w:val="center"/>
            <w:hideMark/>
          </w:tcPr>
          <w:p w:rsidR="00AC5027" w:rsidRPr="00012AB9" w:rsidRDefault="00AC5027" w:rsidP="00AC5027">
            <w:pPr>
              <w:spacing w:after="0"/>
              <w:rPr>
                <w:rFonts w:ascii="Times New Roman" w:eastAsia="Times New Roman" w:hAnsi="Times New Roman"/>
                <w:sz w:val="28"/>
                <w:szCs w:val="28"/>
                <w:lang w:eastAsia="ru-RU"/>
              </w:rPr>
            </w:pPr>
          </w:p>
        </w:tc>
        <w:tc>
          <w:tcPr>
            <w:tcW w:w="5558" w:type="dxa"/>
            <w:shd w:val="clear" w:color="auto" w:fill="auto"/>
            <w:noWrap/>
            <w:vAlign w:val="bottom"/>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спортивные залы</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52ED9" w:rsidP="00AC5027">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1</w:t>
            </w:r>
            <w:r w:rsidR="00AC5027" w:rsidRPr="00012AB9">
              <w:rPr>
                <w:rFonts w:ascii="Times New Roman" w:eastAsia="Times New Roman" w:hAnsi="Times New Roman"/>
                <w:sz w:val="28"/>
                <w:szCs w:val="28"/>
                <w:lang w:eastAsia="ru-RU"/>
              </w:rPr>
              <w:t> </w:t>
            </w:r>
          </w:p>
        </w:tc>
      </w:tr>
      <w:tr w:rsidR="00AC5027" w:rsidRPr="00012AB9" w:rsidTr="00AC5027">
        <w:trPr>
          <w:trHeight w:val="300"/>
        </w:trPr>
        <w:tc>
          <w:tcPr>
            <w:tcW w:w="782" w:type="dxa"/>
            <w:vMerge/>
            <w:vAlign w:val="center"/>
            <w:hideMark/>
          </w:tcPr>
          <w:p w:rsidR="00AC5027" w:rsidRPr="00012AB9" w:rsidRDefault="00AC5027" w:rsidP="00AC5027">
            <w:pPr>
              <w:spacing w:after="0"/>
              <w:rPr>
                <w:rFonts w:ascii="Times New Roman" w:eastAsia="Times New Roman" w:hAnsi="Times New Roman"/>
                <w:sz w:val="28"/>
                <w:szCs w:val="28"/>
                <w:lang w:eastAsia="ru-RU"/>
              </w:rPr>
            </w:pPr>
          </w:p>
        </w:tc>
        <w:tc>
          <w:tcPr>
            <w:tcW w:w="5558" w:type="dxa"/>
            <w:shd w:val="clear" w:color="auto" w:fill="auto"/>
            <w:noWrap/>
            <w:vAlign w:val="bottom"/>
            <w:hideMark/>
          </w:tcPr>
          <w:p w:rsidR="00AC5027" w:rsidRPr="00012AB9" w:rsidRDefault="00AC5027" w:rsidP="00AC5027">
            <w:pPr>
              <w:spacing w:after="0"/>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плавательные бассейны</w:t>
            </w:r>
          </w:p>
        </w:tc>
        <w:tc>
          <w:tcPr>
            <w:tcW w:w="1440"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r w:rsidRPr="00012AB9">
              <w:rPr>
                <w:rFonts w:ascii="Times New Roman" w:eastAsia="Times New Roman" w:hAnsi="Times New Roman"/>
                <w:sz w:val="28"/>
                <w:szCs w:val="28"/>
                <w:lang w:eastAsia="ru-RU"/>
              </w:rPr>
              <w:t>***</w:t>
            </w:r>
          </w:p>
        </w:tc>
        <w:tc>
          <w:tcPr>
            <w:tcW w:w="2024" w:type="dxa"/>
            <w:shd w:val="clear" w:color="auto" w:fill="auto"/>
            <w:noWrap/>
            <w:vAlign w:val="center"/>
            <w:hideMark/>
          </w:tcPr>
          <w:p w:rsidR="00AC5027" w:rsidRPr="00012AB9" w:rsidRDefault="00AC5027" w:rsidP="00AC5027">
            <w:pPr>
              <w:spacing w:after="0"/>
              <w:jc w:val="center"/>
              <w:rPr>
                <w:rFonts w:ascii="Times New Roman" w:eastAsia="Times New Roman" w:hAnsi="Times New Roman"/>
                <w:sz w:val="28"/>
                <w:szCs w:val="28"/>
                <w:lang w:eastAsia="ru-RU"/>
              </w:rPr>
            </w:pPr>
          </w:p>
        </w:tc>
      </w:tr>
    </w:tbl>
    <w:p w:rsidR="00012AB9" w:rsidRDefault="00012AB9" w:rsidP="00AC5027">
      <w:pPr>
        <w:pStyle w:val="3"/>
        <w:spacing w:before="0" w:line="360" w:lineRule="auto"/>
        <w:jc w:val="both"/>
        <w:rPr>
          <w:rFonts w:ascii="Times New Roman" w:eastAsia="Calibri" w:hAnsi="Times New Roman" w:cs="Times New Roman"/>
          <w:color w:val="000000" w:themeColor="text1"/>
          <w:sz w:val="28"/>
          <w:szCs w:val="28"/>
        </w:rPr>
      </w:pPr>
      <w:bookmarkStart w:id="10" w:name="_Toc487034337"/>
    </w:p>
    <w:p w:rsidR="00AC5027" w:rsidRPr="00ED1166" w:rsidRDefault="00012AB9" w:rsidP="00AC5027">
      <w:pPr>
        <w:pStyle w:val="3"/>
        <w:spacing w:before="0" w:line="360" w:lineRule="auto"/>
        <w:jc w:val="both"/>
        <w:rPr>
          <w:rFonts w:ascii="Times New Roman" w:eastAsia="Calibri" w:hAnsi="Times New Roman" w:cs="Times New Roman"/>
          <w:color w:val="000000" w:themeColor="text1"/>
          <w:sz w:val="28"/>
          <w:szCs w:val="28"/>
        </w:rPr>
      </w:pPr>
      <w:r>
        <w:rPr>
          <w:rFonts w:ascii="Times New Roman" w:eastAsia="Calibri" w:hAnsi="Times New Roman" w:cs="Times New Roman"/>
          <w:color w:val="000000" w:themeColor="text1"/>
          <w:sz w:val="28"/>
          <w:szCs w:val="28"/>
        </w:rPr>
        <w:t xml:space="preserve">          </w:t>
      </w:r>
      <w:r w:rsidR="00AC5027" w:rsidRPr="00ED1166">
        <w:rPr>
          <w:rFonts w:ascii="Times New Roman" w:eastAsia="Calibri" w:hAnsi="Times New Roman" w:cs="Times New Roman"/>
          <w:color w:val="000000" w:themeColor="text1"/>
          <w:sz w:val="28"/>
          <w:szCs w:val="28"/>
        </w:rPr>
        <w:t>1.1.2 Природные условия</w:t>
      </w:r>
      <w:bookmarkEnd w:id="10"/>
    </w:p>
    <w:p w:rsidR="00AC5027" w:rsidRPr="004B5933" w:rsidRDefault="00AC5027" w:rsidP="004B5933">
      <w:pPr>
        <w:spacing w:line="240" w:lineRule="auto"/>
        <w:ind w:firstLine="709"/>
        <w:jc w:val="both"/>
        <w:rPr>
          <w:rFonts w:ascii="Times New Roman" w:hAnsi="Times New Roman"/>
          <w:sz w:val="28"/>
          <w:szCs w:val="28"/>
        </w:rPr>
      </w:pPr>
      <w:r w:rsidRPr="004B5933">
        <w:rPr>
          <w:rFonts w:ascii="Times New Roman" w:hAnsi="Times New Roman"/>
          <w:sz w:val="28"/>
          <w:szCs w:val="28"/>
        </w:rPr>
        <w:t xml:space="preserve">Климат района умеренно-континентальный. Безморозный период продолжается от 120 до 130 дней в году, а средняя годовая температура достигает +4 </w:t>
      </w:r>
      <w:r w:rsidRPr="004B5933">
        <w:rPr>
          <w:rFonts w:ascii="Times New Roman" w:hAnsi="Times New Roman"/>
          <w:sz w:val="28"/>
          <w:szCs w:val="28"/>
          <w:vertAlign w:val="superscript"/>
        </w:rPr>
        <w:t>0</w:t>
      </w:r>
      <w:r w:rsidRPr="004B5933">
        <w:rPr>
          <w:rFonts w:ascii="Times New Roman" w:hAnsi="Times New Roman"/>
          <w:sz w:val="28"/>
          <w:szCs w:val="28"/>
        </w:rPr>
        <w:t xml:space="preserve">С. Характер сезонов по годам отличается разнообразием. Температурные пределы, внутри которых держатся и зимняя стужа и летняя жара,- от -44 </w:t>
      </w:r>
      <w:r w:rsidRPr="004B5933">
        <w:rPr>
          <w:rFonts w:ascii="Times New Roman" w:hAnsi="Times New Roman"/>
          <w:sz w:val="28"/>
          <w:szCs w:val="28"/>
          <w:vertAlign w:val="superscript"/>
        </w:rPr>
        <w:t>0</w:t>
      </w:r>
      <w:r w:rsidRPr="004B5933">
        <w:rPr>
          <w:rFonts w:ascii="Times New Roman" w:hAnsi="Times New Roman"/>
          <w:sz w:val="28"/>
          <w:szCs w:val="28"/>
        </w:rPr>
        <w:t xml:space="preserve"> до +38 </w:t>
      </w:r>
      <w:r w:rsidRPr="004B5933">
        <w:rPr>
          <w:rFonts w:ascii="Times New Roman" w:hAnsi="Times New Roman"/>
          <w:sz w:val="28"/>
          <w:szCs w:val="28"/>
          <w:vertAlign w:val="superscript"/>
        </w:rPr>
        <w:t>0</w:t>
      </w:r>
      <w:r w:rsidRPr="004B5933">
        <w:rPr>
          <w:rFonts w:ascii="Times New Roman" w:hAnsi="Times New Roman"/>
          <w:sz w:val="28"/>
          <w:szCs w:val="28"/>
        </w:rPr>
        <w:t>С.</w:t>
      </w:r>
    </w:p>
    <w:p w:rsidR="00AC5027" w:rsidRPr="004B5933" w:rsidRDefault="00AC5027" w:rsidP="004B5933">
      <w:pPr>
        <w:spacing w:line="240" w:lineRule="auto"/>
        <w:ind w:firstLine="709"/>
        <w:jc w:val="both"/>
        <w:rPr>
          <w:rFonts w:ascii="Times New Roman" w:hAnsi="Times New Roman"/>
          <w:sz w:val="28"/>
          <w:szCs w:val="28"/>
        </w:rPr>
      </w:pPr>
      <w:r w:rsidRPr="004B5933">
        <w:rPr>
          <w:rFonts w:ascii="Times New Roman" w:hAnsi="Times New Roman"/>
          <w:sz w:val="28"/>
          <w:szCs w:val="28"/>
        </w:rPr>
        <w:t xml:space="preserve">В целом осадков выпадает достаточное количество, однако и по сезонам и по различным годам они распределяются неравномерно. Летом район периодически страдает от засухи, иногда выпадают обильные ливни, вызывающие паводки в реках. </w:t>
      </w:r>
    </w:p>
    <w:p w:rsidR="00AC5027" w:rsidRPr="004B5933" w:rsidRDefault="00AC5027" w:rsidP="004B5933">
      <w:pPr>
        <w:spacing w:line="240" w:lineRule="auto"/>
        <w:ind w:firstLine="709"/>
        <w:jc w:val="both"/>
        <w:rPr>
          <w:rFonts w:ascii="Times New Roman" w:hAnsi="Times New Roman"/>
          <w:sz w:val="28"/>
          <w:szCs w:val="28"/>
        </w:rPr>
      </w:pPr>
      <w:r w:rsidRPr="004B5933">
        <w:rPr>
          <w:rFonts w:ascii="Times New Roman" w:hAnsi="Times New Roman"/>
          <w:sz w:val="28"/>
          <w:szCs w:val="28"/>
        </w:rPr>
        <w:t xml:space="preserve">Среднесуточные температуры выше 10 </w:t>
      </w:r>
      <w:r w:rsidRPr="004B5933">
        <w:rPr>
          <w:rFonts w:ascii="Times New Roman" w:hAnsi="Times New Roman"/>
          <w:sz w:val="28"/>
          <w:szCs w:val="28"/>
          <w:vertAlign w:val="superscript"/>
        </w:rPr>
        <w:t>0</w:t>
      </w:r>
      <w:r w:rsidRPr="004B5933">
        <w:rPr>
          <w:rFonts w:ascii="Times New Roman" w:hAnsi="Times New Roman"/>
          <w:sz w:val="28"/>
          <w:szCs w:val="28"/>
        </w:rPr>
        <w:t>С наступают 30 апреля – 2 мая, заканчиваются 20-25 сентября. Сумма положительных температур выше 10</w:t>
      </w:r>
      <w:r w:rsidRPr="004B5933">
        <w:rPr>
          <w:rFonts w:ascii="Times New Roman" w:hAnsi="Times New Roman"/>
          <w:sz w:val="28"/>
          <w:szCs w:val="28"/>
          <w:vertAlign w:val="superscript"/>
        </w:rPr>
        <w:t>0</w:t>
      </w:r>
      <w:r w:rsidRPr="004B5933">
        <w:rPr>
          <w:rFonts w:ascii="Times New Roman" w:hAnsi="Times New Roman"/>
          <w:sz w:val="28"/>
          <w:szCs w:val="28"/>
        </w:rPr>
        <w:t xml:space="preserve">составляет 2280-2390 </w:t>
      </w:r>
      <w:r w:rsidRPr="004B5933">
        <w:rPr>
          <w:rFonts w:ascii="Times New Roman" w:hAnsi="Times New Roman"/>
          <w:sz w:val="28"/>
          <w:szCs w:val="28"/>
          <w:vertAlign w:val="superscript"/>
        </w:rPr>
        <w:t>0</w:t>
      </w:r>
      <w:r w:rsidRPr="004B5933">
        <w:rPr>
          <w:rFonts w:ascii="Times New Roman" w:hAnsi="Times New Roman"/>
          <w:sz w:val="28"/>
          <w:szCs w:val="28"/>
        </w:rPr>
        <w:t xml:space="preserve">С, а с температурой выше 15 </w:t>
      </w:r>
      <w:r w:rsidRPr="004B5933">
        <w:rPr>
          <w:rFonts w:ascii="Times New Roman" w:hAnsi="Times New Roman"/>
          <w:sz w:val="28"/>
          <w:szCs w:val="28"/>
          <w:vertAlign w:val="superscript"/>
        </w:rPr>
        <w:t>0</w:t>
      </w:r>
      <w:r w:rsidRPr="004B5933">
        <w:rPr>
          <w:rFonts w:ascii="Times New Roman" w:hAnsi="Times New Roman"/>
          <w:sz w:val="28"/>
          <w:szCs w:val="28"/>
        </w:rPr>
        <w:t xml:space="preserve">С –  1700-1780 </w:t>
      </w:r>
      <w:r w:rsidRPr="004B5933">
        <w:rPr>
          <w:rFonts w:ascii="Times New Roman" w:hAnsi="Times New Roman"/>
          <w:sz w:val="28"/>
          <w:szCs w:val="28"/>
          <w:vertAlign w:val="superscript"/>
        </w:rPr>
        <w:t>0</w:t>
      </w:r>
      <w:r w:rsidRPr="004B5933">
        <w:rPr>
          <w:rFonts w:ascii="Times New Roman" w:hAnsi="Times New Roman"/>
          <w:sz w:val="28"/>
          <w:szCs w:val="28"/>
        </w:rPr>
        <w:t>С.</w:t>
      </w:r>
    </w:p>
    <w:p w:rsidR="00AC5027" w:rsidRPr="004B5933" w:rsidRDefault="00AC5027" w:rsidP="004B5933">
      <w:pPr>
        <w:spacing w:line="240" w:lineRule="auto"/>
        <w:ind w:firstLine="709"/>
        <w:jc w:val="both"/>
        <w:rPr>
          <w:rFonts w:ascii="Times New Roman" w:hAnsi="Times New Roman"/>
          <w:sz w:val="28"/>
          <w:szCs w:val="28"/>
        </w:rPr>
      </w:pPr>
      <w:r w:rsidRPr="004B5933">
        <w:rPr>
          <w:rFonts w:ascii="Times New Roman" w:hAnsi="Times New Roman"/>
          <w:sz w:val="28"/>
          <w:szCs w:val="28"/>
        </w:rPr>
        <w:t>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24 см. Наибольшая глубина промерзания почвы на суглинистых грунтах составляет 100-115 см. Продолжительность периода с устойчивым промерзанием почвы в среднем равна 160-170 дням. Снеготаяние начинается примерно в третьей декаде марта и заканчивается в первой декаде апреля.</w:t>
      </w:r>
    </w:p>
    <w:p w:rsidR="00AC5027" w:rsidRPr="004B5933" w:rsidRDefault="00AC5027" w:rsidP="004B5933">
      <w:pPr>
        <w:spacing w:line="240" w:lineRule="auto"/>
        <w:ind w:firstLine="709"/>
        <w:jc w:val="both"/>
        <w:rPr>
          <w:rFonts w:ascii="Times New Roman" w:hAnsi="Times New Roman"/>
          <w:sz w:val="28"/>
          <w:szCs w:val="28"/>
        </w:rPr>
      </w:pPr>
      <w:r w:rsidRPr="004B5933">
        <w:rPr>
          <w:rFonts w:ascii="Times New Roman" w:hAnsi="Times New Roman"/>
          <w:sz w:val="28"/>
          <w:szCs w:val="28"/>
        </w:rPr>
        <w:t>Направление ветра оказывает немаловажное влияние на температурный режим и распределение осадков. Преобладающими ветрами здесь являются юго-западные и западные, как более благоприятные по сочетанию тепла и влаги для нормального развития растений.</w:t>
      </w:r>
    </w:p>
    <w:p w:rsidR="00AC5027" w:rsidRPr="00C705C5" w:rsidRDefault="00AC5027" w:rsidP="00AC5027">
      <w:pPr>
        <w:spacing w:after="0" w:line="360" w:lineRule="auto"/>
        <w:ind w:firstLine="709"/>
        <w:jc w:val="both"/>
        <w:rPr>
          <w:rFonts w:ascii="Times New Roman" w:hAnsi="Times New Roman"/>
          <w:color w:val="000000"/>
          <w:sz w:val="28"/>
          <w:szCs w:val="28"/>
        </w:rPr>
      </w:pPr>
    </w:p>
    <w:p w:rsidR="00AC5027" w:rsidRPr="00B16449" w:rsidRDefault="00B66F84" w:rsidP="00AC5027">
      <w:pPr>
        <w:pStyle w:val="3"/>
        <w:spacing w:before="0" w:line="360" w:lineRule="auto"/>
        <w:jc w:val="both"/>
        <w:rPr>
          <w:rFonts w:ascii="Times New Roman" w:hAnsi="Times New Roman" w:cs="Times New Roman"/>
          <w:color w:val="000000" w:themeColor="text1"/>
          <w:sz w:val="28"/>
          <w:szCs w:val="28"/>
        </w:rPr>
      </w:pPr>
      <w:bookmarkStart w:id="11" w:name="_Toc470095080"/>
      <w:bookmarkStart w:id="12" w:name="_Toc469393874"/>
      <w:bookmarkStart w:id="13" w:name="_Toc470595817"/>
      <w:bookmarkStart w:id="14" w:name="_Toc471807105"/>
      <w:bookmarkStart w:id="15" w:name="_Toc472925978"/>
      <w:bookmarkStart w:id="16" w:name="_Toc481591716"/>
      <w:bookmarkStart w:id="17" w:name="_Toc487034338"/>
      <w:r>
        <w:rPr>
          <w:rFonts w:ascii="Times New Roman" w:hAnsi="Times New Roman" w:cs="Times New Roman"/>
          <w:color w:val="000000" w:themeColor="text1"/>
          <w:sz w:val="28"/>
          <w:szCs w:val="28"/>
        </w:rPr>
        <w:t xml:space="preserve">         </w:t>
      </w:r>
      <w:r w:rsidR="00AC5027" w:rsidRPr="00B16449">
        <w:rPr>
          <w:rFonts w:ascii="Times New Roman" w:hAnsi="Times New Roman" w:cs="Times New Roman"/>
          <w:color w:val="000000" w:themeColor="text1"/>
          <w:sz w:val="28"/>
          <w:szCs w:val="28"/>
        </w:rPr>
        <w:t>1.1.</w:t>
      </w:r>
      <w:r w:rsidR="00AC5027">
        <w:rPr>
          <w:rFonts w:ascii="Times New Roman" w:hAnsi="Times New Roman" w:cs="Times New Roman"/>
          <w:color w:val="000000" w:themeColor="text1"/>
          <w:sz w:val="28"/>
          <w:szCs w:val="28"/>
        </w:rPr>
        <w:t>3</w:t>
      </w:r>
      <w:r w:rsidR="00AC5027" w:rsidRPr="00B16449">
        <w:rPr>
          <w:rFonts w:ascii="Times New Roman" w:hAnsi="Times New Roman" w:cs="Times New Roman"/>
          <w:color w:val="000000" w:themeColor="text1"/>
          <w:sz w:val="28"/>
          <w:szCs w:val="28"/>
        </w:rPr>
        <w:t xml:space="preserve"> Экономика и производство</w:t>
      </w:r>
      <w:bookmarkEnd w:id="11"/>
      <w:bookmarkEnd w:id="12"/>
      <w:bookmarkEnd w:id="13"/>
      <w:bookmarkEnd w:id="14"/>
      <w:bookmarkEnd w:id="15"/>
      <w:bookmarkEnd w:id="16"/>
      <w:bookmarkEnd w:id="17"/>
      <w:r w:rsidR="00AC5027" w:rsidRPr="00B16449">
        <w:rPr>
          <w:rFonts w:ascii="Times New Roman" w:hAnsi="Times New Roman" w:cs="Times New Roman"/>
          <w:color w:val="000000" w:themeColor="text1"/>
          <w:sz w:val="28"/>
          <w:szCs w:val="28"/>
        </w:rPr>
        <w:t xml:space="preserve"> </w:t>
      </w:r>
    </w:p>
    <w:p w:rsidR="00AC5027" w:rsidRDefault="00AC5027" w:rsidP="00AC5027">
      <w:pPr>
        <w:pStyle w:val="af1"/>
      </w:pPr>
    </w:p>
    <w:p w:rsidR="00AC5027" w:rsidRPr="00012AB9" w:rsidRDefault="00AC5027" w:rsidP="00012AB9">
      <w:pPr>
        <w:pStyle w:val="15"/>
        <w:ind w:firstLine="709"/>
        <w:rPr>
          <w:rFonts w:ascii="Times New Roman" w:hAnsi="Times New Roman"/>
          <w:sz w:val="28"/>
          <w:szCs w:val="28"/>
        </w:rPr>
      </w:pPr>
      <w:r w:rsidRPr="00012AB9">
        <w:rPr>
          <w:rFonts w:ascii="Times New Roman" w:hAnsi="Times New Roman"/>
          <w:sz w:val="28"/>
          <w:szCs w:val="28"/>
        </w:rPr>
        <w:t xml:space="preserve">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 </w:t>
      </w: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Основными (преобладающими) производственными направлениями хозяйственной деятельности на территории сельского поселения  является личное подсобное хозяйство.</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012AB9">
      <w:pPr>
        <w:spacing w:after="0" w:line="240" w:lineRule="auto"/>
        <w:ind w:firstLine="709"/>
        <w:jc w:val="both"/>
        <w:rPr>
          <w:rFonts w:ascii="Times New Roman" w:hAnsi="Times New Roman"/>
          <w:b/>
          <w:i/>
          <w:sz w:val="28"/>
          <w:szCs w:val="28"/>
        </w:rPr>
      </w:pPr>
      <w:r w:rsidRPr="00012AB9">
        <w:rPr>
          <w:rFonts w:ascii="Times New Roman" w:hAnsi="Times New Roman"/>
          <w:b/>
          <w:i/>
          <w:sz w:val="28"/>
          <w:szCs w:val="28"/>
        </w:rPr>
        <w:t>Промышленность</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 xml:space="preserve">Устойчивое социально-экономическое развитие Дубительского сельского поселения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 </w:t>
      </w:r>
    </w:p>
    <w:p w:rsidR="00AC5027" w:rsidRPr="00012AB9" w:rsidRDefault="00AC5027" w:rsidP="00012AB9">
      <w:pPr>
        <w:pStyle w:val="af1"/>
        <w:ind w:firstLine="709"/>
        <w:jc w:val="both"/>
        <w:rPr>
          <w:rFonts w:ascii="Times New Roman" w:hAnsi="Times New Roman"/>
          <w:color w:val="000000" w:themeColor="text1"/>
          <w:sz w:val="28"/>
          <w:szCs w:val="28"/>
        </w:rPr>
      </w:pPr>
      <w:r w:rsidRPr="00012AB9">
        <w:rPr>
          <w:rFonts w:ascii="Times New Roman" w:hAnsi="Times New Roman"/>
          <w:color w:val="000000" w:themeColor="text1"/>
          <w:sz w:val="28"/>
          <w:szCs w:val="28"/>
        </w:rPr>
        <w:t>Перечень организаций, входящих в состав МО – не имеются.</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012AB9">
      <w:pPr>
        <w:pStyle w:val="af1"/>
        <w:ind w:firstLine="709"/>
        <w:jc w:val="both"/>
        <w:rPr>
          <w:rFonts w:ascii="Times New Roman" w:hAnsi="Times New Roman"/>
          <w:b/>
          <w:i/>
          <w:sz w:val="28"/>
          <w:szCs w:val="28"/>
        </w:rPr>
      </w:pPr>
      <w:r w:rsidRPr="00012AB9">
        <w:rPr>
          <w:rFonts w:ascii="Times New Roman" w:hAnsi="Times New Roman"/>
          <w:b/>
          <w:i/>
          <w:sz w:val="28"/>
          <w:szCs w:val="28"/>
        </w:rPr>
        <w:t>Сельское хозяйство.</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В экономике поселения ведущее место принадлежит сельскому хозяйству, на долю которой приходится более 50% в общем объеме валовой продукции, выполненных работ и услуг.</w:t>
      </w: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Основные проблемы дальнейшего наращивания объемов производства – отсутствие стабильных объемов агрохимического обслуживания по причине низкой платежеспособности сельхозтоваропроизводителей.</w:t>
      </w: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На территории сельского поселения получило развитие такой вид деятельности как  личное подсобное хозяйство.</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012AB9">
      <w:pPr>
        <w:pStyle w:val="af1"/>
        <w:ind w:firstLine="709"/>
        <w:jc w:val="both"/>
        <w:rPr>
          <w:rFonts w:ascii="Times New Roman" w:hAnsi="Times New Roman"/>
          <w:b/>
          <w:i/>
          <w:sz w:val="28"/>
          <w:szCs w:val="28"/>
        </w:rPr>
      </w:pPr>
      <w:r w:rsidRPr="00012AB9">
        <w:rPr>
          <w:rFonts w:ascii="Times New Roman" w:hAnsi="Times New Roman"/>
          <w:b/>
          <w:i/>
          <w:sz w:val="28"/>
          <w:szCs w:val="28"/>
        </w:rPr>
        <w:t xml:space="preserve">Малое предпринимательство </w:t>
      </w:r>
    </w:p>
    <w:p w:rsidR="00AC5027" w:rsidRPr="00012AB9" w:rsidRDefault="00AC5027" w:rsidP="00012AB9">
      <w:pPr>
        <w:pStyle w:val="af1"/>
        <w:ind w:firstLine="709"/>
        <w:jc w:val="both"/>
        <w:rPr>
          <w:rFonts w:ascii="Times New Roman" w:hAnsi="Times New Roman"/>
          <w:b/>
          <w:i/>
          <w:sz w:val="28"/>
          <w:szCs w:val="28"/>
        </w:rPr>
      </w:pP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Сфера торговли занимает больший удельный вес в структуре экономики Дубительского сельского поселения. Наибольший удельный вес в структуре малых предприятий принадлежит предприятиям торговли.</w:t>
      </w:r>
    </w:p>
    <w:p w:rsidR="00AC5027" w:rsidRPr="00012AB9" w:rsidRDefault="00AC5027" w:rsidP="00012AB9">
      <w:pPr>
        <w:pStyle w:val="af1"/>
        <w:ind w:firstLine="709"/>
        <w:jc w:val="both"/>
        <w:rPr>
          <w:rFonts w:ascii="Times New Roman" w:hAnsi="Times New Roman"/>
          <w:sz w:val="28"/>
          <w:szCs w:val="28"/>
        </w:rPr>
      </w:pPr>
    </w:p>
    <w:p w:rsidR="00AC5027" w:rsidRPr="00012AB9" w:rsidRDefault="00AC5027" w:rsidP="00012AB9">
      <w:pPr>
        <w:pStyle w:val="af1"/>
        <w:ind w:firstLine="709"/>
        <w:jc w:val="both"/>
        <w:rPr>
          <w:rFonts w:ascii="Times New Roman" w:hAnsi="Times New Roman"/>
          <w:sz w:val="28"/>
          <w:szCs w:val="28"/>
        </w:rPr>
      </w:pPr>
      <w:r w:rsidRPr="00012AB9">
        <w:rPr>
          <w:rFonts w:ascii="Times New Roman" w:hAnsi="Times New Roman"/>
          <w:sz w:val="28"/>
          <w:szCs w:val="28"/>
        </w:rPr>
        <w:t>Таблица 3 – Предприятия малого бизнеса</w:t>
      </w:r>
    </w:p>
    <w:tbl>
      <w:tblPr>
        <w:tblStyle w:val="a6"/>
        <w:tblW w:w="0" w:type="auto"/>
        <w:tblLook w:val="04A0"/>
      </w:tblPr>
      <w:tblGrid>
        <w:gridCol w:w="675"/>
        <w:gridCol w:w="3285"/>
        <w:gridCol w:w="2593"/>
        <w:gridCol w:w="2834"/>
      </w:tblGrid>
      <w:tr w:rsidR="00AC5027" w:rsidRPr="00012AB9" w:rsidTr="00B66F84">
        <w:trPr>
          <w:trHeight w:val="570"/>
        </w:trPr>
        <w:tc>
          <w:tcPr>
            <w:tcW w:w="675" w:type="dxa"/>
            <w:vMerge w:val="restart"/>
            <w:vAlign w:val="center"/>
          </w:tcPr>
          <w:p w:rsidR="00AC5027" w:rsidRPr="00B66F84" w:rsidRDefault="00B66F84" w:rsidP="00B66F84">
            <w:pPr>
              <w:spacing w:after="0" w:line="240" w:lineRule="auto"/>
              <w:ind w:firstLine="142"/>
              <w:jc w:val="both"/>
              <w:rPr>
                <w:rFonts w:ascii="Times New Roman" w:hAnsi="Times New Roman"/>
                <w:sz w:val="24"/>
                <w:szCs w:val="24"/>
              </w:rPr>
            </w:pPr>
            <w:r w:rsidRPr="00B66F84">
              <w:rPr>
                <w:rFonts w:ascii="Times New Roman" w:hAnsi="Times New Roman"/>
                <w:sz w:val="24"/>
                <w:szCs w:val="24"/>
              </w:rPr>
              <w:t>№ п\п</w:t>
            </w:r>
          </w:p>
        </w:tc>
        <w:tc>
          <w:tcPr>
            <w:tcW w:w="3285" w:type="dxa"/>
            <w:vMerge w:val="restart"/>
            <w:vAlign w:val="center"/>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Полное наименование организации</w:t>
            </w:r>
          </w:p>
        </w:tc>
        <w:tc>
          <w:tcPr>
            <w:tcW w:w="2593" w:type="dxa"/>
            <w:vMerge w:val="restart"/>
            <w:vAlign w:val="center"/>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Адрес, телефон организации</w:t>
            </w:r>
          </w:p>
        </w:tc>
        <w:tc>
          <w:tcPr>
            <w:tcW w:w="2834" w:type="dxa"/>
            <w:vMerge w:val="restart"/>
            <w:vAlign w:val="center"/>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Направление деятельности организации</w:t>
            </w:r>
          </w:p>
        </w:tc>
      </w:tr>
      <w:tr w:rsidR="00AC5027" w:rsidRPr="00012AB9" w:rsidTr="00B66F84">
        <w:trPr>
          <w:trHeight w:val="570"/>
        </w:trPr>
        <w:tc>
          <w:tcPr>
            <w:tcW w:w="675" w:type="dxa"/>
            <w:vMerge/>
            <w:vAlign w:val="center"/>
          </w:tcPr>
          <w:p w:rsidR="00AC5027" w:rsidRPr="00B66F84" w:rsidRDefault="00AC5027" w:rsidP="00B66F84">
            <w:pPr>
              <w:spacing w:after="0" w:line="240" w:lineRule="auto"/>
              <w:ind w:firstLine="142"/>
              <w:jc w:val="both"/>
              <w:rPr>
                <w:rFonts w:ascii="Times New Roman" w:hAnsi="Times New Roman"/>
                <w:sz w:val="24"/>
                <w:szCs w:val="24"/>
              </w:rPr>
            </w:pPr>
          </w:p>
        </w:tc>
        <w:tc>
          <w:tcPr>
            <w:tcW w:w="3285" w:type="dxa"/>
            <w:vMerge/>
            <w:vAlign w:val="center"/>
          </w:tcPr>
          <w:p w:rsidR="00AC5027" w:rsidRPr="00B66F84" w:rsidRDefault="00AC5027" w:rsidP="00B66F84">
            <w:pPr>
              <w:spacing w:after="0" w:line="240" w:lineRule="auto"/>
              <w:ind w:firstLine="115"/>
              <w:rPr>
                <w:rFonts w:ascii="Times New Roman" w:hAnsi="Times New Roman"/>
                <w:sz w:val="24"/>
                <w:szCs w:val="24"/>
              </w:rPr>
            </w:pPr>
          </w:p>
        </w:tc>
        <w:tc>
          <w:tcPr>
            <w:tcW w:w="2593" w:type="dxa"/>
            <w:vMerge/>
            <w:vAlign w:val="center"/>
          </w:tcPr>
          <w:p w:rsidR="00AC5027" w:rsidRPr="00B66F84" w:rsidRDefault="00AC5027" w:rsidP="00B66F84">
            <w:pPr>
              <w:spacing w:after="0" w:line="240" w:lineRule="auto"/>
              <w:ind w:firstLine="115"/>
              <w:rPr>
                <w:rFonts w:ascii="Times New Roman" w:hAnsi="Times New Roman"/>
                <w:sz w:val="24"/>
                <w:szCs w:val="24"/>
              </w:rPr>
            </w:pPr>
          </w:p>
        </w:tc>
        <w:tc>
          <w:tcPr>
            <w:tcW w:w="2834" w:type="dxa"/>
            <w:vMerge/>
            <w:vAlign w:val="center"/>
          </w:tcPr>
          <w:p w:rsidR="00AC5027" w:rsidRPr="00B66F84" w:rsidRDefault="00AC5027" w:rsidP="00B66F84">
            <w:pPr>
              <w:spacing w:after="0" w:line="240" w:lineRule="auto"/>
              <w:ind w:firstLine="115"/>
              <w:rPr>
                <w:rFonts w:ascii="Times New Roman" w:hAnsi="Times New Roman"/>
                <w:sz w:val="24"/>
                <w:szCs w:val="24"/>
              </w:rPr>
            </w:pPr>
          </w:p>
        </w:tc>
      </w:tr>
      <w:tr w:rsidR="00AC5027" w:rsidRPr="00012AB9" w:rsidTr="00B66F84">
        <w:trPr>
          <w:trHeight w:val="567"/>
        </w:trPr>
        <w:tc>
          <w:tcPr>
            <w:tcW w:w="675" w:type="dxa"/>
          </w:tcPr>
          <w:p w:rsidR="00AC5027" w:rsidRPr="00B66F84" w:rsidRDefault="00AC5027" w:rsidP="00B66F84">
            <w:pPr>
              <w:spacing w:after="0" w:line="240" w:lineRule="auto"/>
              <w:ind w:firstLine="142"/>
              <w:jc w:val="both"/>
              <w:rPr>
                <w:rFonts w:ascii="Times New Roman" w:hAnsi="Times New Roman"/>
                <w:sz w:val="24"/>
                <w:szCs w:val="24"/>
              </w:rPr>
            </w:pPr>
            <w:r w:rsidRPr="00B66F84">
              <w:rPr>
                <w:rFonts w:ascii="Times New Roman" w:hAnsi="Times New Roman"/>
                <w:sz w:val="24"/>
                <w:szCs w:val="24"/>
              </w:rPr>
              <w:t>1</w:t>
            </w:r>
          </w:p>
        </w:tc>
        <w:tc>
          <w:tcPr>
            <w:tcW w:w="3285"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ИП Чиркова Е.Н.</w:t>
            </w:r>
          </w:p>
        </w:tc>
        <w:tc>
          <w:tcPr>
            <w:tcW w:w="2593"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п.Дубитель, ул.Центральная, д.17а</w:t>
            </w:r>
          </w:p>
        </w:tc>
        <w:tc>
          <w:tcPr>
            <w:tcW w:w="2834"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Розничная торговля</w:t>
            </w:r>
          </w:p>
        </w:tc>
      </w:tr>
      <w:tr w:rsidR="00AC5027" w:rsidRPr="00012AB9" w:rsidTr="00B66F84">
        <w:trPr>
          <w:trHeight w:val="567"/>
        </w:trPr>
        <w:tc>
          <w:tcPr>
            <w:tcW w:w="675" w:type="dxa"/>
          </w:tcPr>
          <w:p w:rsidR="00AC5027" w:rsidRPr="00B66F84" w:rsidRDefault="00AC5027" w:rsidP="00B66F84">
            <w:pPr>
              <w:spacing w:after="0" w:line="240" w:lineRule="auto"/>
              <w:ind w:firstLine="142"/>
              <w:jc w:val="both"/>
              <w:rPr>
                <w:rFonts w:ascii="Times New Roman" w:hAnsi="Times New Roman"/>
                <w:sz w:val="24"/>
                <w:szCs w:val="24"/>
              </w:rPr>
            </w:pPr>
            <w:r w:rsidRPr="00B66F84">
              <w:rPr>
                <w:rFonts w:ascii="Times New Roman" w:hAnsi="Times New Roman"/>
                <w:sz w:val="24"/>
                <w:szCs w:val="24"/>
              </w:rPr>
              <w:t>2</w:t>
            </w:r>
          </w:p>
        </w:tc>
        <w:tc>
          <w:tcPr>
            <w:tcW w:w="3285"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ИП Сандаров И.В.</w:t>
            </w:r>
          </w:p>
        </w:tc>
        <w:tc>
          <w:tcPr>
            <w:tcW w:w="2593"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п.Дубитель, ул.Центральная, д.13</w:t>
            </w:r>
          </w:p>
        </w:tc>
        <w:tc>
          <w:tcPr>
            <w:tcW w:w="2834"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Розничная торговля</w:t>
            </w:r>
          </w:p>
        </w:tc>
      </w:tr>
      <w:tr w:rsidR="00AC5027" w:rsidRPr="00012AB9" w:rsidTr="00B66F84">
        <w:trPr>
          <w:trHeight w:val="567"/>
        </w:trPr>
        <w:tc>
          <w:tcPr>
            <w:tcW w:w="675" w:type="dxa"/>
          </w:tcPr>
          <w:p w:rsidR="00AC5027" w:rsidRPr="00B66F84" w:rsidRDefault="00AC5027" w:rsidP="00B66F84">
            <w:pPr>
              <w:spacing w:after="0" w:line="240" w:lineRule="auto"/>
              <w:ind w:firstLine="142"/>
              <w:jc w:val="both"/>
              <w:rPr>
                <w:rFonts w:ascii="Times New Roman" w:hAnsi="Times New Roman"/>
                <w:sz w:val="24"/>
                <w:szCs w:val="24"/>
              </w:rPr>
            </w:pPr>
            <w:r w:rsidRPr="00B66F84">
              <w:rPr>
                <w:rFonts w:ascii="Times New Roman" w:hAnsi="Times New Roman"/>
                <w:sz w:val="24"/>
                <w:szCs w:val="24"/>
              </w:rPr>
              <w:t>3</w:t>
            </w:r>
          </w:p>
        </w:tc>
        <w:tc>
          <w:tcPr>
            <w:tcW w:w="3285"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ИП Деняпкина С.Н.</w:t>
            </w:r>
          </w:p>
        </w:tc>
        <w:tc>
          <w:tcPr>
            <w:tcW w:w="2593"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п.Дубитель, ул.Центральная, д.25а</w:t>
            </w:r>
          </w:p>
        </w:tc>
        <w:tc>
          <w:tcPr>
            <w:tcW w:w="2834"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Розничная торговля</w:t>
            </w:r>
          </w:p>
        </w:tc>
      </w:tr>
      <w:tr w:rsidR="00AC5027" w:rsidRPr="00012AB9" w:rsidTr="00B66F84">
        <w:trPr>
          <w:trHeight w:val="567"/>
        </w:trPr>
        <w:tc>
          <w:tcPr>
            <w:tcW w:w="675" w:type="dxa"/>
          </w:tcPr>
          <w:p w:rsidR="00AC5027" w:rsidRPr="00B66F84" w:rsidRDefault="00AC5027" w:rsidP="00B66F84">
            <w:pPr>
              <w:spacing w:after="0" w:line="240" w:lineRule="auto"/>
              <w:ind w:firstLine="142"/>
              <w:jc w:val="both"/>
              <w:rPr>
                <w:rFonts w:ascii="Times New Roman" w:hAnsi="Times New Roman"/>
                <w:sz w:val="24"/>
                <w:szCs w:val="24"/>
              </w:rPr>
            </w:pPr>
            <w:r w:rsidRPr="00B66F84">
              <w:rPr>
                <w:rFonts w:ascii="Times New Roman" w:hAnsi="Times New Roman"/>
                <w:sz w:val="24"/>
                <w:szCs w:val="24"/>
              </w:rPr>
              <w:t>4</w:t>
            </w:r>
          </w:p>
        </w:tc>
        <w:tc>
          <w:tcPr>
            <w:tcW w:w="3285"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ООО «Торговый дом»</w:t>
            </w:r>
          </w:p>
        </w:tc>
        <w:tc>
          <w:tcPr>
            <w:tcW w:w="2593"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п.Дубитель, ул.Центральная, д.15</w:t>
            </w:r>
          </w:p>
        </w:tc>
        <w:tc>
          <w:tcPr>
            <w:tcW w:w="2834" w:type="dxa"/>
          </w:tcPr>
          <w:p w:rsidR="00AC5027" w:rsidRPr="00B66F84" w:rsidRDefault="00AC5027" w:rsidP="00B66F84">
            <w:pPr>
              <w:spacing w:after="0" w:line="240" w:lineRule="auto"/>
              <w:ind w:firstLine="115"/>
              <w:rPr>
                <w:rFonts w:ascii="Times New Roman" w:hAnsi="Times New Roman"/>
                <w:sz w:val="24"/>
                <w:szCs w:val="24"/>
              </w:rPr>
            </w:pPr>
            <w:r w:rsidRPr="00B66F84">
              <w:rPr>
                <w:rFonts w:ascii="Times New Roman" w:hAnsi="Times New Roman"/>
                <w:sz w:val="24"/>
                <w:szCs w:val="24"/>
              </w:rPr>
              <w:t>Розничная торговля</w:t>
            </w:r>
          </w:p>
        </w:tc>
      </w:tr>
    </w:tbl>
    <w:p w:rsidR="00AC5027" w:rsidRPr="00012AB9" w:rsidRDefault="00AC5027" w:rsidP="00012AB9">
      <w:pPr>
        <w:pStyle w:val="af1"/>
        <w:ind w:firstLine="709"/>
        <w:jc w:val="both"/>
        <w:rPr>
          <w:rFonts w:ascii="Times New Roman" w:hAnsi="Times New Roman"/>
          <w:sz w:val="28"/>
          <w:szCs w:val="28"/>
        </w:rPr>
      </w:pPr>
    </w:p>
    <w:p w:rsidR="00AC5027" w:rsidRPr="000950B4" w:rsidRDefault="00AC5027" w:rsidP="00B66F84">
      <w:pPr>
        <w:pStyle w:val="af1"/>
        <w:ind w:firstLine="709"/>
        <w:jc w:val="both"/>
        <w:rPr>
          <w:rFonts w:ascii="Times New Roman" w:hAnsi="Times New Roman"/>
          <w:b/>
          <w:sz w:val="28"/>
          <w:szCs w:val="28"/>
        </w:rPr>
      </w:pPr>
      <w:bookmarkStart w:id="18" w:name="_Toc470095082"/>
      <w:bookmarkStart w:id="19" w:name="_Toc469393876"/>
      <w:bookmarkStart w:id="20" w:name="_Toc470595821"/>
      <w:bookmarkStart w:id="21" w:name="_Toc471807109"/>
      <w:bookmarkStart w:id="22" w:name="_Toc472925981"/>
      <w:bookmarkStart w:id="23" w:name="_Toc481591718"/>
      <w:bookmarkStart w:id="24" w:name="_Toc487034339"/>
      <w:r w:rsidRPr="000950B4">
        <w:rPr>
          <w:rFonts w:ascii="Times New Roman" w:hAnsi="Times New Roman"/>
          <w:b/>
          <w:sz w:val="28"/>
          <w:szCs w:val="28"/>
        </w:rPr>
        <w:t>1.1.4 Социально-экономическое развитие</w:t>
      </w:r>
      <w:bookmarkEnd w:id="18"/>
      <w:bookmarkEnd w:id="19"/>
      <w:bookmarkEnd w:id="20"/>
      <w:bookmarkEnd w:id="21"/>
      <w:bookmarkEnd w:id="22"/>
      <w:bookmarkEnd w:id="23"/>
      <w:bookmarkEnd w:id="24"/>
      <w:r w:rsidRPr="000950B4">
        <w:rPr>
          <w:rFonts w:ascii="Times New Roman" w:hAnsi="Times New Roman"/>
          <w:b/>
          <w:sz w:val="28"/>
          <w:szCs w:val="28"/>
        </w:rPr>
        <w:t xml:space="preserve"> </w:t>
      </w:r>
    </w:p>
    <w:p w:rsidR="00AC5027" w:rsidRPr="00B66F84" w:rsidRDefault="00AC5027" w:rsidP="00B66F84">
      <w:pPr>
        <w:pStyle w:val="af1"/>
        <w:ind w:firstLine="709"/>
        <w:jc w:val="both"/>
        <w:rPr>
          <w:rFonts w:ascii="Times New Roman" w:hAnsi="Times New Roman"/>
          <w:sz w:val="28"/>
          <w:szCs w:val="28"/>
        </w:rPr>
      </w:pP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Развитие социальной сферы хозяйственного комплекса поселения в новых социально-экономических условиях возможно при широком внедрении в эту сферу рынка с использованием средств населения, при гарантированном обеспечении минимальных государственных социальных стандартов за счет средств органов самоуправления.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Приоритетными направлениями социальной сферы в поселение являются жилищное и культурно-бытовое строительство.</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Перспективы развития социально-значимых видов обслуживания населения определяются на основе «Методики определения нормативной потребности субъектов РФ в объектах социальной инфраструктуры», одобренной региональными нормативами градостроительного проектирования Республики Мордовия, утвержденного постановлением Правительством РМ от 29.12.2008г. №612.</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При составлении плана инвестиционной деятельности по строительству социальных объектов необходимо ориентироваться на:</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w:t>
      </w:r>
      <w:r w:rsidRPr="00B66F84">
        <w:rPr>
          <w:rFonts w:ascii="Times New Roman" w:hAnsi="Times New Roman"/>
          <w:sz w:val="28"/>
          <w:szCs w:val="28"/>
        </w:rPr>
        <w:tab/>
        <w:t>структурные изменения, происходящие в отраслях социальной сферы, включая ликвидацию избыточных площадей учреждений этой сферы;</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w:t>
      </w:r>
      <w:r w:rsidRPr="00B66F84">
        <w:rPr>
          <w:rFonts w:ascii="Times New Roman" w:hAnsi="Times New Roman"/>
          <w:sz w:val="28"/>
          <w:szCs w:val="28"/>
        </w:rPr>
        <w:tab/>
        <w:t>расширение, реконструкцию, техническое перевооружение действующих учреждений, работающих с перегрузкой;</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w:t>
      </w:r>
      <w:r w:rsidRPr="00B66F84">
        <w:rPr>
          <w:rFonts w:ascii="Times New Roman" w:hAnsi="Times New Roman"/>
          <w:sz w:val="28"/>
          <w:szCs w:val="28"/>
        </w:rPr>
        <w:tab/>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w:t>
      </w:r>
      <w:r w:rsidRPr="00B66F84">
        <w:rPr>
          <w:rFonts w:ascii="Times New Roman" w:hAnsi="Times New Roman"/>
          <w:sz w:val="28"/>
          <w:szCs w:val="28"/>
        </w:rPr>
        <w:tab/>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AC5027" w:rsidRPr="00B66F84" w:rsidRDefault="00AC5027" w:rsidP="00B66F84">
      <w:pPr>
        <w:pStyle w:val="af1"/>
        <w:ind w:firstLine="709"/>
        <w:jc w:val="both"/>
        <w:rPr>
          <w:rFonts w:ascii="Times New Roman" w:hAnsi="Times New Roman"/>
          <w:sz w:val="28"/>
          <w:szCs w:val="28"/>
        </w:rPr>
      </w:pPr>
    </w:p>
    <w:p w:rsidR="00AC5027" w:rsidRPr="00B66F84" w:rsidRDefault="00AC5027" w:rsidP="00B66F84">
      <w:pPr>
        <w:pStyle w:val="af1"/>
        <w:ind w:firstLine="709"/>
        <w:jc w:val="both"/>
        <w:rPr>
          <w:rFonts w:ascii="Times New Roman" w:hAnsi="Times New Roman"/>
          <w:b/>
          <w:i/>
          <w:sz w:val="28"/>
          <w:szCs w:val="28"/>
        </w:rPr>
      </w:pPr>
      <w:r w:rsidRPr="00B66F84">
        <w:rPr>
          <w:rFonts w:ascii="Times New Roman" w:hAnsi="Times New Roman"/>
          <w:b/>
          <w:i/>
          <w:sz w:val="28"/>
          <w:szCs w:val="28"/>
        </w:rPr>
        <w:t>Здравоохранение</w:t>
      </w:r>
    </w:p>
    <w:p w:rsidR="00AC5027" w:rsidRPr="00B66F84" w:rsidRDefault="00AC5027" w:rsidP="00B66F84">
      <w:pPr>
        <w:pStyle w:val="af1"/>
        <w:ind w:firstLine="709"/>
        <w:jc w:val="both"/>
        <w:rPr>
          <w:rFonts w:ascii="Times New Roman" w:hAnsi="Times New Roman"/>
          <w:b/>
          <w:i/>
          <w:sz w:val="28"/>
          <w:szCs w:val="28"/>
        </w:rPr>
      </w:pP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Одним из важных направлений реформирования здравоохранения является реорганизация системы оказания стационарной помощи, в ходе которой производится оптимизация её объёмов за счет сокращения числа случаев необоснованных госпитализаций, интенсификации процесса оказания стационарной помощи, дифференциации коечного фонда по степени интенсивности лечебного и диагностического процессов.</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Многие больные обращаются за медицинской помощью лишь в случаях крайней необходимости, при значительной запущенности заболевания и утяжелении самочувствия.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Наиболее распространенными заболеваниями среди взрослого населения сельского поселения являются болезни органов кровообращения (ишемическая болезнь сердца, гипертоническая болезнь, последствия перенесенных мозговых инсультов, инфарктов).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Наиболее распространенные заболевания среди детского населения: органов дыхания, органов пищеварения, болезни мочеполовой системы.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Таким образом, медико-демографические показатели, заболеваемости и смертности населения требуют дальнейшего совершенствования материально-технической базы, внедрения современных высокотехнологичных методов диагностики и лечения, перераспределения основного объема медицинской помощи из стационаров в амбулаторную сеть и развитие профилактической направленности.</w:t>
      </w:r>
    </w:p>
    <w:p w:rsidR="00AC5027" w:rsidRPr="00B66F84" w:rsidRDefault="00AC5027" w:rsidP="00B66F84">
      <w:pPr>
        <w:pStyle w:val="af1"/>
        <w:ind w:firstLine="709"/>
        <w:jc w:val="both"/>
        <w:rPr>
          <w:rFonts w:ascii="Times New Roman" w:hAnsi="Times New Roman"/>
          <w:sz w:val="28"/>
          <w:szCs w:val="28"/>
        </w:rPr>
      </w:pPr>
    </w:p>
    <w:p w:rsidR="00AC5027" w:rsidRPr="00B66F84" w:rsidRDefault="00AC5027" w:rsidP="00B66F84">
      <w:pPr>
        <w:pStyle w:val="af1"/>
        <w:ind w:firstLine="709"/>
        <w:jc w:val="both"/>
        <w:rPr>
          <w:rFonts w:ascii="Times New Roman" w:hAnsi="Times New Roman"/>
          <w:b/>
          <w:i/>
          <w:sz w:val="28"/>
          <w:szCs w:val="28"/>
        </w:rPr>
      </w:pPr>
      <w:r w:rsidRPr="00B66F84">
        <w:rPr>
          <w:rFonts w:ascii="Times New Roman" w:hAnsi="Times New Roman"/>
          <w:b/>
          <w:i/>
          <w:sz w:val="28"/>
          <w:szCs w:val="28"/>
        </w:rPr>
        <w:t xml:space="preserve">Дошкольное образование. </w:t>
      </w:r>
    </w:p>
    <w:p w:rsidR="00AC5027" w:rsidRPr="00B66F84" w:rsidRDefault="00AC5027" w:rsidP="00B66F84">
      <w:pPr>
        <w:pStyle w:val="af1"/>
        <w:ind w:firstLine="709"/>
        <w:jc w:val="both"/>
        <w:rPr>
          <w:rFonts w:ascii="Times New Roman" w:hAnsi="Times New Roman"/>
          <w:b/>
          <w:i/>
          <w:sz w:val="28"/>
          <w:szCs w:val="28"/>
        </w:rPr>
      </w:pP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Главной задачей системы дошкольного образования должно являться обеспечение доступности дошкольных образовательных услуг для всех слоев населения, гарантия прав родителей на выбор учреждений и вариативных образовательных программ с учетом состояния здоровья детей, их способностей, перспектив развития и индивидуальных особенностей. Между тем, одним из наиболее актуальных вопросов в современном начальном образовании является проблема подготовки детей к школе.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Отсутствие дошкольного образования влечет за собой разный уровень стартовых знаний у детей при поступлении в школу, разный уровень развития речи и других навыков, отличия в степени психологической подготовки к школе, различия в состоянии здоровья дошкольников.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В Дубительском сельском поселении функционирует детское дошкольное учреждение.</w:t>
      </w:r>
    </w:p>
    <w:p w:rsidR="00AC5027" w:rsidRPr="00B66F84" w:rsidRDefault="00AC5027" w:rsidP="00B66F84">
      <w:pPr>
        <w:pStyle w:val="af1"/>
        <w:ind w:firstLine="709"/>
        <w:jc w:val="both"/>
        <w:rPr>
          <w:rFonts w:ascii="Times New Roman" w:hAnsi="Times New Roman"/>
          <w:sz w:val="28"/>
          <w:szCs w:val="28"/>
        </w:rPr>
      </w:pPr>
    </w:p>
    <w:p w:rsidR="00AC5027" w:rsidRPr="00B66F84" w:rsidRDefault="00AC5027" w:rsidP="00B66F84">
      <w:pPr>
        <w:pStyle w:val="af1"/>
        <w:ind w:firstLine="709"/>
        <w:jc w:val="both"/>
        <w:rPr>
          <w:rFonts w:ascii="Times New Roman" w:hAnsi="Times New Roman"/>
          <w:b/>
          <w:i/>
          <w:sz w:val="28"/>
          <w:szCs w:val="28"/>
        </w:rPr>
      </w:pPr>
      <w:r w:rsidRPr="00B66F84">
        <w:rPr>
          <w:rFonts w:ascii="Times New Roman" w:hAnsi="Times New Roman"/>
          <w:b/>
          <w:i/>
          <w:sz w:val="28"/>
          <w:szCs w:val="28"/>
        </w:rPr>
        <w:t>Общее образование</w:t>
      </w:r>
    </w:p>
    <w:p w:rsidR="00AC5027" w:rsidRPr="00B66F84" w:rsidRDefault="00AC5027" w:rsidP="00B66F84">
      <w:pPr>
        <w:pStyle w:val="af1"/>
        <w:ind w:firstLine="709"/>
        <w:jc w:val="both"/>
        <w:rPr>
          <w:rFonts w:ascii="Times New Roman" w:hAnsi="Times New Roman"/>
          <w:b/>
          <w:i/>
          <w:sz w:val="28"/>
          <w:szCs w:val="28"/>
        </w:rPr>
      </w:pP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На данный момент приоритетными направлениями работы школы являются создание системы предпрофильной подготовки; внедрение современных образовательных технологий; разработка системы элективных курсов; работа по программам «Одаренные дети», «Здоровье», «Трудный подросток», «Отечество», «Мониторинг как аспект управленческой деятельности», «Предпрофильная подготовка и профильное обучение».</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Школа обеспечивает потребности населения. Требуется её своевременная реконструкция и техническое переоснащение.</w:t>
      </w:r>
    </w:p>
    <w:p w:rsidR="00AC5027" w:rsidRPr="00B66F84" w:rsidRDefault="00AC5027" w:rsidP="00B66F84">
      <w:pPr>
        <w:pStyle w:val="af1"/>
        <w:ind w:firstLine="709"/>
        <w:jc w:val="both"/>
        <w:rPr>
          <w:rFonts w:ascii="Times New Roman" w:hAnsi="Times New Roman"/>
          <w:sz w:val="28"/>
          <w:szCs w:val="28"/>
        </w:rPr>
      </w:pPr>
    </w:p>
    <w:p w:rsidR="00AC5027" w:rsidRPr="00B66F84" w:rsidRDefault="00AC5027" w:rsidP="00B66F84">
      <w:pPr>
        <w:pStyle w:val="af1"/>
        <w:ind w:firstLine="709"/>
        <w:jc w:val="both"/>
        <w:rPr>
          <w:rFonts w:ascii="Times New Roman" w:hAnsi="Times New Roman"/>
          <w:b/>
          <w:i/>
          <w:sz w:val="28"/>
          <w:szCs w:val="28"/>
        </w:rPr>
      </w:pPr>
      <w:r w:rsidRPr="00B66F84">
        <w:rPr>
          <w:rFonts w:ascii="Times New Roman" w:hAnsi="Times New Roman"/>
          <w:b/>
          <w:i/>
          <w:sz w:val="28"/>
          <w:szCs w:val="28"/>
        </w:rPr>
        <w:t>Учреждения культуры и спорта</w:t>
      </w:r>
    </w:p>
    <w:p w:rsidR="00AC5027" w:rsidRPr="00B66F84" w:rsidRDefault="00AC5027" w:rsidP="00B66F84">
      <w:pPr>
        <w:pStyle w:val="af1"/>
        <w:ind w:firstLine="709"/>
        <w:jc w:val="both"/>
        <w:rPr>
          <w:rFonts w:ascii="Times New Roman" w:hAnsi="Times New Roman"/>
          <w:b/>
          <w:i/>
          <w:sz w:val="28"/>
          <w:szCs w:val="28"/>
        </w:rPr>
      </w:pP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Целью учреждения культуры является привлечение, заинтересованность, воспитание любви подрастающего поколения к творчеству, культурной жизни, истории родного края. В сельском поселении много молодежи, которая наряду с физкультурно-спортивной подготовкой, образованием, профессионально-техническим обучением также нуждается в эстетическом, нравственном, патриотическом воспитании</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Возрождение физической культуры и спорта в настоящее время является одной из наиболее важных социальных проблем. Без популяризации активного и здорового образа жизни теряют эффективность любые меры по профилактике алкоголизма, наркомании, преступности,  оздоровлению и улучшению социального климата в обществе.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Создание условий для развития массовой физкультуры и спорта является необходимым  условием оздоровления  взрослого и детского населения Дубительского сельского поселения.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Для того чтобы в Дубительском сельском поселении происходила активизация физкультурно-спортивной деятельности необходимо повышать уровень финансирования.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 </w:t>
      </w:r>
    </w:p>
    <w:p w:rsidR="00AC5027" w:rsidRPr="00B66F84" w:rsidRDefault="00AC5027" w:rsidP="00B66F84">
      <w:pPr>
        <w:pStyle w:val="af1"/>
        <w:ind w:firstLine="709"/>
        <w:jc w:val="both"/>
        <w:rPr>
          <w:rFonts w:ascii="Times New Roman" w:hAnsi="Times New Roman"/>
          <w:b/>
          <w:sz w:val="28"/>
          <w:szCs w:val="28"/>
        </w:rPr>
      </w:pPr>
      <w:r w:rsidRPr="00B66F84">
        <w:rPr>
          <w:rFonts w:ascii="Times New Roman" w:hAnsi="Times New Roman"/>
          <w:b/>
          <w:sz w:val="28"/>
          <w:szCs w:val="28"/>
        </w:rPr>
        <w:t>Выводы:</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Главные цели развития социальной сферы села – формирование необходимых условий для жизнеобеспечения населения, создание основ для повышения привлекательности сельского образа жизни и труда.</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Приоритетными направлениями в этой сфере являются: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-повышение привлекательности труда и жизненного уровня сельского населения;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-совершенствование инфраструктуры сельских населенных пунктов;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-развитие жилищного строительства и коммунального обустройства сельской местности;</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-модернизация автомобильных дорог и развитие транспортного сообщения в сельской местности;</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-повышение качества образования в сельской местности;</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-улучшение медицинского обслуживания сельского населения;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-развитие культурно-досуговой деятельности в сельской местности, сохранение и развитие традиционной культуры;</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-развитие физической культуры, спорта и туризма на селе;</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-улучшение бытового и торгового обслуживания сельского населения.</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Хронический недостаток бюджетных средств ограничивает возможности государства в проведении активной социальной политики. В создавшейся ситуации наиболее приемлемым решением социальных проблем является переход к адресному принципу оказания социальных услуг на основе учета материального положения семей и заявительского принципа назначения пособий. Следует расширить перечень социальных услуг, предоставляемых нуждающимся гражданам, и повысить их качество.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Предлагается создание при отделении социального обслуживания на дому выездных комиссий по обследованию инвалидов, пенсионеров в сельской местности. В состав комиссии нужно включить штатные единицы социального работника, врача, психолога, водителя. Для этих целей необходимо приобретение микроавтобуса, оснащенного компьютером и медицинской техникой.</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Необходимо осуществление социального мониторинга на территории поселения, проведение анализа прогнозируемых социальных процессов и выработка предложений по совершенствованию системы социальной защиты населения, обобщение и внедрение передовых видов и форм социального обслуживания населения, разработка и распространение методических и информационных материалов по вопросам деятельности отделений Центра социальной защиты населения. </w:t>
      </w:r>
    </w:p>
    <w:p w:rsidR="00AC5027" w:rsidRPr="00B66F84" w:rsidRDefault="00AC5027" w:rsidP="00B66F84">
      <w:pPr>
        <w:pStyle w:val="af1"/>
        <w:ind w:firstLine="709"/>
        <w:jc w:val="both"/>
        <w:rPr>
          <w:rFonts w:ascii="Times New Roman" w:hAnsi="Times New Roman"/>
          <w:sz w:val="28"/>
          <w:szCs w:val="28"/>
        </w:rPr>
      </w:pPr>
      <w:r w:rsidRPr="00B66F84">
        <w:rPr>
          <w:rFonts w:ascii="Times New Roman" w:hAnsi="Times New Roman"/>
          <w:sz w:val="28"/>
          <w:szCs w:val="28"/>
        </w:rPr>
        <w:t xml:space="preserve">Осуществление предлагаемых мероприятий будет способствовать адаптации слабозащищенных слоев населения к современным экономическим условиям и более эффективному и адресному распределению средств бюджета, выделяемых на социальную помощь, преодолению бедности в регионе. </w:t>
      </w:r>
    </w:p>
    <w:p w:rsidR="00AC5027" w:rsidRPr="00B66F84" w:rsidRDefault="00AC5027" w:rsidP="00B66F84">
      <w:pPr>
        <w:pStyle w:val="af1"/>
        <w:ind w:firstLine="709"/>
        <w:jc w:val="both"/>
        <w:rPr>
          <w:rFonts w:ascii="Times New Roman" w:hAnsi="Times New Roman"/>
          <w:b/>
          <w:i/>
          <w:sz w:val="28"/>
          <w:szCs w:val="28"/>
        </w:rPr>
      </w:pPr>
    </w:p>
    <w:p w:rsidR="000950B4" w:rsidRDefault="000950B4" w:rsidP="00B66F84">
      <w:pPr>
        <w:pStyle w:val="af1"/>
        <w:ind w:firstLine="709"/>
        <w:jc w:val="both"/>
        <w:rPr>
          <w:rFonts w:ascii="Times New Roman" w:hAnsi="Times New Roman"/>
          <w:b/>
          <w:sz w:val="28"/>
          <w:szCs w:val="28"/>
        </w:rPr>
      </w:pPr>
      <w:bookmarkStart w:id="25" w:name="_Toc487034340"/>
    </w:p>
    <w:p w:rsidR="000950B4" w:rsidRDefault="000950B4" w:rsidP="00B66F84">
      <w:pPr>
        <w:pStyle w:val="af1"/>
        <w:ind w:firstLine="709"/>
        <w:jc w:val="both"/>
        <w:rPr>
          <w:rFonts w:ascii="Times New Roman" w:hAnsi="Times New Roman"/>
          <w:b/>
          <w:sz w:val="28"/>
          <w:szCs w:val="28"/>
        </w:rPr>
      </w:pPr>
    </w:p>
    <w:p w:rsidR="000950B4" w:rsidRDefault="000950B4" w:rsidP="00B66F84">
      <w:pPr>
        <w:pStyle w:val="af1"/>
        <w:ind w:firstLine="709"/>
        <w:jc w:val="both"/>
        <w:rPr>
          <w:rFonts w:ascii="Times New Roman" w:hAnsi="Times New Roman"/>
          <w:b/>
          <w:sz w:val="28"/>
          <w:szCs w:val="28"/>
        </w:rPr>
      </w:pPr>
    </w:p>
    <w:p w:rsidR="00AC5027" w:rsidRPr="00FA2268" w:rsidRDefault="00AC5027" w:rsidP="00B66F84">
      <w:pPr>
        <w:pStyle w:val="af1"/>
        <w:ind w:firstLine="709"/>
        <w:jc w:val="both"/>
        <w:rPr>
          <w:rFonts w:ascii="Times New Roman" w:hAnsi="Times New Roman"/>
          <w:b/>
          <w:sz w:val="28"/>
          <w:szCs w:val="28"/>
        </w:rPr>
      </w:pPr>
      <w:r w:rsidRPr="00FA2268">
        <w:rPr>
          <w:rFonts w:ascii="Times New Roman" w:hAnsi="Times New Roman"/>
          <w:b/>
          <w:sz w:val="28"/>
          <w:szCs w:val="28"/>
        </w:rPr>
        <w:t>1.2 Прогноз численности и состава населения</w:t>
      </w:r>
      <w:bookmarkEnd w:id="25"/>
    </w:p>
    <w:p w:rsidR="00AC5027" w:rsidRPr="00FA2268" w:rsidRDefault="00AC5027" w:rsidP="00B66F84">
      <w:pPr>
        <w:pStyle w:val="af1"/>
        <w:ind w:firstLine="709"/>
        <w:jc w:val="both"/>
        <w:rPr>
          <w:rFonts w:ascii="Times New Roman" w:hAnsi="Times New Roman"/>
          <w:b/>
          <w:sz w:val="28"/>
          <w:szCs w:val="28"/>
        </w:rPr>
      </w:pPr>
    </w:p>
    <w:p w:rsidR="00AC5027" w:rsidRPr="00B66F84" w:rsidRDefault="00AC5027" w:rsidP="00B66F84">
      <w:pPr>
        <w:pStyle w:val="af1"/>
        <w:ind w:firstLine="709"/>
        <w:jc w:val="both"/>
        <w:rPr>
          <w:rFonts w:ascii="Times New Roman" w:hAnsi="Times New Roman"/>
          <w:color w:val="0D0D0D"/>
          <w:sz w:val="28"/>
          <w:szCs w:val="28"/>
        </w:rPr>
      </w:pPr>
      <w:r w:rsidRPr="00B66F84">
        <w:rPr>
          <w:rFonts w:ascii="Times New Roman" w:hAnsi="Times New Roman"/>
          <w:color w:val="0D0D0D"/>
          <w:sz w:val="28"/>
          <w:szCs w:val="28"/>
        </w:rPr>
        <w:t xml:space="preserve">В последние 10 лет в Дубительском сельском поселении наблюдалась устойчивая тенденция снижения численности населения. </w:t>
      </w:r>
    </w:p>
    <w:p w:rsidR="00FA2268" w:rsidRDefault="00FA2268" w:rsidP="00AC5027">
      <w:pPr>
        <w:spacing w:after="160" w:line="259" w:lineRule="auto"/>
        <w:rPr>
          <w:rFonts w:ascii="Times New Roman" w:hAnsi="Times New Roman"/>
          <w:sz w:val="28"/>
          <w:szCs w:val="28"/>
        </w:rPr>
      </w:pPr>
    </w:p>
    <w:p w:rsidR="00AC5027" w:rsidRPr="00FA3F42" w:rsidRDefault="00FA2268" w:rsidP="00AC5027">
      <w:pPr>
        <w:spacing w:after="160" w:line="259" w:lineRule="auto"/>
        <w:rPr>
          <w:rFonts w:ascii="Times New Roman" w:hAnsi="Times New Roman"/>
          <w:sz w:val="28"/>
          <w:szCs w:val="28"/>
        </w:rPr>
      </w:pPr>
      <w:r>
        <w:rPr>
          <w:rFonts w:ascii="Times New Roman" w:hAnsi="Times New Roman"/>
          <w:sz w:val="28"/>
          <w:szCs w:val="28"/>
        </w:rPr>
        <w:t xml:space="preserve">       </w:t>
      </w:r>
      <w:r w:rsidR="00AC5027" w:rsidRPr="00FA3F42">
        <w:rPr>
          <w:rFonts w:ascii="Times New Roman" w:hAnsi="Times New Roman"/>
          <w:sz w:val="28"/>
          <w:szCs w:val="28"/>
        </w:rPr>
        <w:t xml:space="preserve">Таблица </w:t>
      </w:r>
      <w:r w:rsidR="00AC5027">
        <w:rPr>
          <w:rFonts w:ascii="Times New Roman" w:hAnsi="Times New Roman"/>
          <w:sz w:val="28"/>
          <w:szCs w:val="28"/>
        </w:rPr>
        <w:t xml:space="preserve">4 – </w:t>
      </w:r>
      <w:r w:rsidR="00AC5027" w:rsidRPr="00FA3F42">
        <w:rPr>
          <w:rFonts w:ascii="Times New Roman" w:hAnsi="Times New Roman"/>
          <w:sz w:val="28"/>
          <w:szCs w:val="28"/>
        </w:rPr>
        <w:t>Общая численность населения МО в 201</w:t>
      </w:r>
      <w:r>
        <w:rPr>
          <w:rFonts w:ascii="Times New Roman" w:hAnsi="Times New Roman"/>
          <w:sz w:val="28"/>
          <w:szCs w:val="28"/>
        </w:rPr>
        <w:t>7</w:t>
      </w:r>
      <w:r w:rsidR="00AC5027" w:rsidRPr="00FA3F42">
        <w:rPr>
          <w:rFonts w:ascii="Times New Roman" w:hAnsi="Times New Roman"/>
          <w:sz w:val="28"/>
          <w:szCs w:val="28"/>
        </w:rPr>
        <w:t xml:space="preserve"> г.</w:t>
      </w:r>
    </w:p>
    <w:tbl>
      <w:tblPr>
        <w:tblStyle w:val="a6"/>
        <w:tblW w:w="5000" w:type="pct"/>
        <w:tblLook w:val="04A0"/>
      </w:tblPr>
      <w:tblGrid>
        <w:gridCol w:w="1461"/>
        <w:gridCol w:w="1077"/>
        <w:gridCol w:w="1077"/>
        <w:gridCol w:w="1077"/>
        <w:gridCol w:w="1674"/>
        <w:gridCol w:w="1674"/>
        <w:gridCol w:w="1674"/>
        <w:gridCol w:w="707"/>
      </w:tblGrid>
      <w:tr w:rsidR="00AC5027" w:rsidRPr="00A04A37" w:rsidTr="00AC5027">
        <w:tc>
          <w:tcPr>
            <w:tcW w:w="698" w:type="pct"/>
          </w:tcPr>
          <w:p w:rsidR="00AC5027" w:rsidRPr="00A04A37" w:rsidRDefault="00AC5027" w:rsidP="00AC5027">
            <w:pPr>
              <w:rPr>
                <w:rFonts w:ascii="Times New Roman" w:hAnsi="Times New Roman"/>
                <w:sz w:val="24"/>
                <w:szCs w:val="24"/>
              </w:rPr>
            </w:pPr>
            <w:r>
              <w:rPr>
                <w:rFonts w:ascii="Times New Roman" w:hAnsi="Times New Roman"/>
                <w:sz w:val="24"/>
                <w:szCs w:val="24"/>
              </w:rPr>
              <w:t>Наименование населенного пункта</w:t>
            </w:r>
          </w:p>
        </w:tc>
        <w:tc>
          <w:tcPr>
            <w:tcW w:w="519" w:type="pct"/>
          </w:tcPr>
          <w:p w:rsidR="00AC5027" w:rsidRPr="00A04A37" w:rsidRDefault="00AC5027" w:rsidP="00AC5027">
            <w:pPr>
              <w:rPr>
                <w:rFonts w:ascii="Times New Roman" w:hAnsi="Times New Roman"/>
                <w:sz w:val="24"/>
                <w:szCs w:val="24"/>
              </w:rPr>
            </w:pPr>
            <w:r w:rsidRPr="00A04A37">
              <w:rPr>
                <w:rFonts w:ascii="Times New Roman" w:hAnsi="Times New Roman"/>
                <w:sz w:val="24"/>
                <w:szCs w:val="24"/>
              </w:rPr>
              <w:t>Женское население</w:t>
            </w:r>
          </w:p>
        </w:tc>
        <w:tc>
          <w:tcPr>
            <w:tcW w:w="519" w:type="pct"/>
          </w:tcPr>
          <w:p w:rsidR="00AC5027" w:rsidRPr="00A04A37" w:rsidRDefault="00AC5027" w:rsidP="00AC5027">
            <w:pPr>
              <w:rPr>
                <w:rFonts w:ascii="Times New Roman" w:hAnsi="Times New Roman"/>
                <w:sz w:val="24"/>
                <w:szCs w:val="24"/>
              </w:rPr>
            </w:pPr>
            <w:r w:rsidRPr="00A04A37">
              <w:rPr>
                <w:rFonts w:ascii="Times New Roman" w:hAnsi="Times New Roman"/>
                <w:sz w:val="24"/>
                <w:szCs w:val="24"/>
              </w:rPr>
              <w:t>Мужское население</w:t>
            </w:r>
          </w:p>
        </w:tc>
        <w:tc>
          <w:tcPr>
            <w:tcW w:w="519" w:type="pct"/>
          </w:tcPr>
          <w:p w:rsidR="00AC5027" w:rsidRPr="00A04A37" w:rsidRDefault="00AC5027" w:rsidP="00AC5027">
            <w:pPr>
              <w:rPr>
                <w:rFonts w:ascii="Times New Roman" w:hAnsi="Times New Roman"/>
                <w:sz w:val="24"/>
                <w:szCs w:val="24"/>
              </w:rPr>
            </w:pPr>
            <w:r w:rsidRPr="00A04A37">
              <w:rPr>
                <w:rFonts w:ascii="Times New Roman" w:hAnsi="Times New Roman"/>
                <w:sz w:val="24"/>
                <w:szCs w:val="24"/>
              </w:rPr>
              <w:t>Детское население до 18 лет</w:t>
            </w:r>
          </w:p>
        </w:tc>
        <w:tc>
          <w:tcPr>
            <w:tcW w:w="800" w:type="pct"/>
          </w:tcPr>
          <w:p w:rsidR="00AC5027" w:rsidRPr="00A04A37" w:rsidRDefault="00AC5027" w:rsidP="00AC5027">
            <w:pPr>
              <w:rPr>
                <w:rFonts w:ascii="Times New Roman" w:hAnsi="Times New Roman"/>
                <w:sz w:val="24"/>
                <w:szCs w:val="24"/>
              </w:rPr>
            </w:pPr>
            <w:r w:rsidRPr="00A04A37">
              <w:rPr>
                <w:rFonts w:ascii="Times New Roman" w:hAnsi="Times New Roman"/>
                <w:sz w:val="24"/>
                <w:szCs w:val="24"/>
              </w:rPr>
              <w:t>Население трудоспособного возраста</w:t>
            </w:r>
          </w:p>
        </w:tc>
        <w:tc>
          <w:tcPr>
            <w:tcW w:w="800" w:type="pct"/>
          </w:tcPr>
          <w:p w:rsidR="00AC5027" w:rsidRPr="00A04A37" w:rsidRDefault="00AC5027" w:rsidP="00AC5027">
            <w:pPr>
              <w:rPr>
                <w:rFonts w:ascii="Times New Roman" w:hAnsi="Times New Roman"/>
                <w:sz w:val="24"/>
                <w:szCs w:val="24"/>
              </w:rPr>
            </w:pPr>
            <w:r w:rsidRPr="00A04A37">
              <w:rPr>
                <w:rFonts w:ascii="Times New Roman" w:hAnsi="Times New Roman"/>
                <w:sz w:val="24"/>
                <w:szCs w:val="24"/>
              </w:rPr>
              <w:t>Население старше трудоспособного возраста</w:t>
            </w:r>
          </w:p>
        </w:tc>
        <w:tc>
          <w:tcPr>
            <w:tcW w:w="800" w:type="pct"/>
          </w:tcPr>
          <w:p w:rsidR="00AC5027" w:rsidRPr="00A04A37" w:rsidRDefault="00AC5027" w:rsidP="00AC5027">
            <w:pPr>
              <w:rPr>
                <w:rFonts w:ascii="Times New Roman" w:hAnsi="Times New Roman"/>
                <w:sz w:val="24"/>
                <w:szCs w:val="24"/>
              </w:rPr>
            </w:pPr>
            <w:r w:rsidRPr="00A04A37">
              <w:rPr>
                <w:rFonts w:ascii="Times New Roman" w:hAnsi="Times New Roman"/>
                <w:sz w:val="24"/>
                <w:szCs w:val="24"/>
              </w:rPr>
              <w:t>Н</w:t>
            </w:r>
            <w:r>
              <w:rPr>
                <w:rFonts w:ascii="Times New Roman" w:hAnsi="Times New Roman"/>
                <w:sz w:val="24"/>
                <w:szCs w:val="24"/>
              </w:rPr>
              <w:t>аселение младше трудоспособного возраста</w:t>
            </w:r>
          </w:p>
        </w:tc>
        <w:tc>
          <w:tcPr>
            <w:tcW w:w="344" w:type="pct"/>
          </w:tcPr>
          <w:p w:rsidR="00AC5027" w:rsidRPr="00A04A37" w:rsidRDefault="00AC5027" w:rsidP="00AC5027">
            <w:pPr>
              <w:rPr>
                <w:rFonts w:ascii="Times New Roman" w:hAnsi="Times New Roman"/>
                <w:sz w:val="24"/>
                <w:szCs w:val="24"/>
              </w:rPr>
            </w:pPr>
            <w:r>
              <w:rPr>
                <w:rFonts w:ascii="Times New Roman" w:hAnsi="Times New Roman"/>
                <w:sz w:val="24"/>
                <w:szCs w:val="24"/>
              </w:rPr>
              <w:t>Всего</w:t>
            </w:r>
          </w:p>
        </w:tc>
      </w:tr>
      <w:tr w:rsidR="00AC5027" w:rsidTr="00AC5027">
        <w:tc>
          <w:tcPr>
            <w:tcW w:w="698" w:type="pct"/>
          </w:tcPr>
          <w:p w:rsidR="00AC5027" w:rsidRPr="00FA2268" w:rsidRDefault="00AC5027" w:rsidP="00AC5027">
            <w:pPr>
              <w:rPr>
                <w:rFonts w:ascii="Times New Roman" w:hAnsi="Times New Roman"/>
                <w:sz w:val="24"/>
                <w:szCs w:val="24"/>
              </w:rPr>
            </w:pPr>
            <w:r w:rsidRPr="00FA2268">
              <w:rPr>
                <w:rFonts w:ascii="Times New Roman" w:hAnsi="Times New Roman"/>
                <w:sz w:val="24"/>
                <w:szCs w:val="24"/>
              </w:rPr>
              <w:t>п.Дубитель</w:t>
            </w:r>
          </w:p>
        </w:tc>
        <w:tc>
          <w:tcPr>
            <w:tcW w:w="519" w:type="pct"/>
          </w:tcPr>
          <w:p w:rsidR="00AC5027" w:rsidRPr="00FA2268" w:rsidRDefault="00FA2268" w:rsidP="00AC5027">
            <w:pPr>
              <w:rPr>
                <w:rFonts w:ascii="Times New Roman" w:hAnsi="Times New Roman"/>
                <w:sz w:val="24"/>
                <w:szCs w:val="24"/>
              </w:rPr>
            </w:pPr>
            <w:r>
              <w:rPr>
                <w:rFonts w:ascii="Times New Roman" w:hAnsi="Times New Roman"/>
                <w:sz w:val="24"/>
                <w:szCs w:val="24"/>
              </w:rPr>
              <w:t>224</w:t>
            </w:r>
          </w:p>
        </w:tc>
        <w:tc>
          <w:tcPr>
            <w:tcW w:w="519" w:type="pct"/>
          </w:tcPr>
          <w:p w:rsidR="00AC5027" w:rsidRPr="00FA2268" w:rsidRDefault="00FA2268" w:rsidP="00AC5027">
            <w:pPr>
              <w:rPr>
                <w:rFonts w:ascii="Times New Roman" w:hAnsi="Times New Roman"/>
                <w:sz w:val="24"/>
                <w:szCs w:val="24"/>
              </w:rPr>
            </w:pPr>
            <w:r>
              <w:rPr>
                <w:rFonts w:ascii="Times New Roman" w:hAnsi="Times New Roman"/>
                <w:sz w:val="24"/>
                <w:szCs w:val="24"/>
              </w:rPr>
              <w:t>276</w:t>
            </w:r>
          </w:p>
        </w:tc>
        <w:tc>
          <w:tcPr>
            <w:tcW w:w="519" w:type="pct"/>
          </w:tcPr>
          <w:p w:rsidR="00AC5027" w:rsidRPr="00FA2268" w:rsidRDefault="00FA2268" w:rsidP="00AC5027">
            <w:pPr>
              <w:rPr>
                <w:rFonts w:ascii="Times New Roman" w:hAnsi="Times New Roman"/>
                <w:sz w:val="24"/>
                <w:szCs w:val="24"/>
              </w:rPr>
            </w:pPr>
            <w:r>
              <w:rPr>
                <w:rFonts w:ascii="Times New Roman" w:hAnsi="Times New Roman"/>
                <w:sz w:val="24"/>
                <w:szCs w:val="24"/>
              </w:rPr>
              <w:t>58</w:t>
            </w:r>
          </w:p>
        </w:tc>
        <w:tc>
          <w:tcPr>
            <w:tcW w:w="800" w:type="pct"/>
          </w:tcPr>
          <w:p w:rsidR="00AC5027" w:rsidRPr="00FA2268" w:rsidRDefault="00FA2268" w:rsidP="00AC5027">
            <w:pPr>
              <w:rPr>
                <w:rFonts w:ascii="Times New Roman" w:hAnsi="Times New Roman"/>
                <w:sz w:val="24"/>
                <w:szCs w:val="24"/>
              </w:rPr>
            </w:pPr>
            <w:r>
              <w:rPr>
                <w:rFonts w:ascii="Times New Roman" w:hAnsi="Times New Roman"/>
                <w:sz w:val="24"/>
                <w:szCs w:val="24"/>
              </w:rPr>
              <w:t>267</w:t>
            </w:r>
          </w:p>
        </w:tc>
        <w:tc>
          <w:tcPr>
            <w:tcW w:w="800" w:type="pct"/>
          </w:tcPr>
          <w:p w:rsidR="00AC5027" w:rsidRPr="00FA2268" w:rsidRDefault="00FA2268" w:rsidP="00AC5027">
            <w:pPr>
              <w:rPr>
                <w:rFonts w:ascii="Times New Roman" w:hAnsi="Times New Roman"/>
                <w:sz w:val="24"/>
                <w:szCs w:val="24"/>
              </w:rPr>
            </w:pPr>
            <w:r>
              <w:rPr>
                <w:rFonts w:ascii="Times New Roman" w:hAnsi="Times New Roman"/>
                <w:sz w:val="24"/>
                <w:szCs w:val="24"/>
              </w:rPr>
              <w:t>189</w:t>
            </w:r>
          </w:p>
        </w:tc>
        <w:tc>
          <w:tcPr>
            <w:tcW w:w="800" w:type="pct"/>
          </w:tcPr>
          <w:p w:rsidR="00AC5027" w:rsidRPr="00FA2268" w:rsidRDefault="00FA2268" w:rsidP="00AC5027">
            <w:pPr>
              <w:rPr>
                <w:rFonts w:ascii="Times New Roman" w:hAnsi="Times New Roman"/>
                <w:sz w:val="24"/>
                <w:szCs w:val="24"/>
              </w:rPr>
            </w:pPr>
            <w:r>
              <w:rPr>
                <w:rFonts w:ascii="Times New Roman" w:hAnsi="Times New Roman"/>
                <w:sz w:val="24"/>
                <w:szCs w:val="24"/>
              </w:rPr>
              <w:t>44</w:t>
            </w:r>
          </w:p>
        </w:tc>
        <w:tc>
          <w:tcPr>
            <w:tcW w:w="344" w:type="pct"/>
          </w:tcPr>
          <w:p w:rsidR="00AC5027" w:rsidRPr="00FA2268" w:rsidRDefault="00FA2268" w:rsidP="00AC5027">
            <w:pPr>
              <w:rPr>
                <w:rFonts w:ascii="Times New Roman" w:hAnsi="Times New Roman"/>
                <w:sz w:val="24"/>
                <w:szCs w:val="24"/>
              </w:rPr>
            </w:pPr>
            <w:r>
              <w:rPr>
                <w:rFonts w:ascii="Times New Roman" w:hAnsi="Times New Roman"/>
                <w:sz w:val="24"/>
                <w:szCs w:val="24"/>
              </w:rPr>
              <w:t>550</w:t>
            </w:r>
          </w:p>
        </w:tc>
      </w:tr>
    </w:tbl>
    <w:p w:rsidR="00AC5027" w:rsidRDefault="00AC5027" w:rsidP="00AC5027">
      <w:pPr>
        <w:spacing w:after="160" w:line="259" w:lineRule="auto"/>
        <w:ind w:left="720"/>
        <w:contextualSpacing/>
        <w:rPr>
          <w:rFonts w:ascii="Times New Roman" w:hAnsi="Times New Roman"/>
          <w:sz w:val="28"/>
          <w:szCs w:val="28"/>
        </w:rPr>
      </w:pPr>
    </w:p>
    <w:p w:rsidR="00AC5027" w:rsidRPr="00FA3F42" w:rsidRDefault="00AC5027" w:rsidP="00AC5027">
      <w:pPr>
        <w:spacing w:after="160" w:line="259" w:lineRule="auto"/>
        <w:contextualSpacing/>
        <w:rPr>
          <w:rFonts w:ascii="Times New Roman" w:hAnsi="Times New Roman"/>
          <w:sz w:val="28"/>
          <w:szCs w:val="28"/>
        </w:rPr>
      </w:pPr>
      <w:r>
        <w:rPr>
          <w:rFonts w:ascii="Times New Roman" w:hAnsi="Times New Roman"/>
          <w:noProof/>
          <w:sz w:val="28"/>
          <w:szCs w:val="28"/>
          <w:lang w:eastAsia="ru-RU"/>
        </w:rPr>
        <w:drawing>
          <wp:inline distT="0" distB="0" distL="0" distR="0">
            <wp:extent cx="2811780" cy="2628900"/>
            <wp:effectExtent l="0" t="0" r="26670"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Times New Roman" w:hAnsi="Times New Roman"/>
          <w:sz w:val="28"/>
          <w:szCs w:val="28"/>
        </w:rPr>
        <w:t xml:space="preserve">  </w:t>
      </w:r>
      <w:r>
        <w:rPr>
          <w:rFonts w:ascii="Times New Roman" w:hAnsi="Times New Roman"/>
          <w:noProof/>
          <w:sz w:val="28"/>
          <w:szCs w:val="28"/>
          <w:lang w:eastAsia="ru-RU"/>
        </w:rPr>
        <w:drawing>
          <wp:inline distT="0" distB="0" distL="0" distR="0">
            <wp:extent cx="2735580" cy="2636520"/>
            <wp:effectExtent l="19050" t="0" r="26670" b="0"/>
            <wp:docPr id="5"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C5027" w:rsidRDefault="00AC5027" w:rsidP="00AC5027">
      <w:pPr>
        <w:rPr>
          <w:rFonts w:ascii="Times New Roman" w:hAnsi="Times New Roman"/>
          <w:sz w:val="28"/>
          <w:szCs w:val="28"/>
        </w:rPr>
      </w:pPr>
      <w:r>
        <w:rPr>
          <w:rFonts w:ascii="Times New Roman" w:hAnsi="Times New Roman"/>
          <w:sz w:val="28"/>
          <w:szCs w:val="28"/>
        </w:rPr>
        <w:t xml:space="preserve">  </w:t>
      </w:r>
    </w:p>
    <w:p w:rsidR="00AC5027" w:rsidRDefault="00AC5027" w:rsidP="00AC5027">
      <w:pPr>
        <w:rPr>
          <w:rFonts w:ascii="Times New Roman" w:hAnsi="Times New Roman"/>
          <w:sz w:val="28"/>
          <w:szCs w:val="28"/>
        </w:rPr>
      </w:pPr>
      <w:r>
        <w:rPr>
          <w:rFonts w:ascii="Times New Roman" w:hAnsi="Times New Roman"/>
          <w:sz w:val="28"/>
          <w:szCs w:val="28"/>
        </w:rPr>
        <w:t>Таблица 5 – Прирост/убывание населения</w:t>
      </w:r>
    </w:p>
    <w:tbl>
      <w:tblPr>
        <w:tblStyle w:val="a6"/>
        <w:tblW w:w="0" w:type="auto"/>
        <w:jc w:val="center"/>
        <w:tblLook w:val="04A0"/>
      </w:tblPr>
      <w:tblGrid>
        <w:gridCol w:w="611"/>
        <w:gridCol w:w="5050"/>
        <w:gridCol w:w="4760"/>
      </w:tblGrid>
      <w:tr w:rsidR="00AC5027" w:rsidTr="00AC5027">
        <w:trPr>
          <w:jc w:val="center"/>
        </w:trPr>
        <w:tc>
          <w:tcPr>
            <w:tcW w:w="675" w:type="dxa"/>
            <w:vAlign w:val="center"/>
          </w:tcPr>
          <w:p w:rsidR="00AC5027" w:rsidRPr="008D19D5" w:rsidRDefault="00AC5027" w:rsidP="00AC5027">
            <w:pPr>
              <w:jc w:val="center"/>
              <w:rPr>
                <w:rFonts w:ascii="Times New Roman" w:hAnsi="Times New Roman"/>
                <w:sz w:val="24"/>
                <w:szCs w:val="24"/>
              </w:rPr>
            </w:pPr>
            <w:r w:rsidRPr="008D19D5">
              <w:rPr>
                <w:rFonts w:ascii="Times New Roman" w:hAnsi="Times New Roman"/>
                <w:sz w:val="24"/>
                <w:szCs w:val="24"/>
              </w:rPr>
              <w:t>1</w:t>
            </w:r>
          </w:p>
        </w:tc>
        <w:tc>
          <w:tcPr>
            <w:tcW w:w="5705" w:type="dxa"/>
          </w:tcPr>
          <w:p w:rsidR="00AC5027" w:rsidRPr="008D19D5" w:rsidRDefault="00AC5027" w:rsidP="00AC5027">
            <w:pPr>
              <w:rPr>
                <w:rFonts w:ascii="Times New Roman" w:hAnsi="Times New Roman"/>
                <w:sz w:val="24"/>
                <w:szCs w:val="24"/>
              </w:rPr>
            </w:pPr>
            <w:r w:rsidRPr="008D19D5">
              <w:rPr>
                <w:rFonts w:ascii="Times New Roman" w:hAnsi="Times New Roman"/>
                <w:sz w:val="24"/>
                <w:szCs w:val="24"/>
              </w:rPr>
              <w:t>Прирост населения</w:t>
            </w:r>
            <w:r>
              <w:rPr>
                <w:rFonts w:ascii="Times New Roman" w:hAnsi="Times New Roman"/>
                <w:sz w:val="24"/>
                <w:szCs w:val="24"/>
              </w:rPr>
              <w:t xml:space="preserve"> (убыль)</w:t>
            </w:r>
          </w:p>
        </w:tc>
        <w:tc>
          <w:tcPr>
            <w:tcW w:w="5449" w:type="dxa"/>
          </w:tcPr>
          <w:p w:rsidR="00AC5027" w:rsidRDefault="00AC5027" w:rsidP="00FA2268">
            <w:pPr>
              <w:rPr>
                <w:rFonts w:ascii="Times New Roman" w:hAnsi="Times New Roman"/>
                <w:sz w:val="28"/>
                <w:szCs w:val="28"/>
              </w:rPr>
            </w:pPr>
            <w:r>
              <w:rPr>
                <w:rFonts w:ascii="Times New Roman" w:hAnsi="Times New Roman"/>
                <w:sz w:val="28"/>
                <w:szCs w:val="28"/>
              </w:rPr>
              <w:t xml:space="preserve">- </w:t>
            </w:r>
            <w:r w:rsidR="00FA2268">
              <w:rPr>
                <w:rFonts w:ascii="Times New Roman" w:hAnsi="Times New Roman"/>
                <w:sz w:val="28"/>
                <w:szCs w:val="28"/>
              </w:rPr>
              <w:t>24</w:t>
            </w:r>
          </w:p>
        </w:tc>
      </w:tr>
      <w:tr w:rsidR="00AC5027" w:rsidTr="00AC5027">
        <w:trPr>
          <w:jc w:val="center"/>
        </w:trPr>
        <w:tc>
          <w:tcPr>
            <w:tcW w:w="675" w:type="dxa"/>
            <w:vAlign w:val="center"/>
          </w:tcPr>
          <w:p w:rsidR="00AC5027" w:rsidRPr="008D19D5" w:rsidRDefault="00AC5027" w:rsidP="00AC5027">
            <w:pPr>
              <w:jc w:val="center"/>
              <w:rPr>
                <w:rFonts w:ascii="Times New Roman" w:hAnsi="Times New Roman"/>
                <w:sz w:val="24"/>
                <w:szCs w:val="24"/>
              </w:rPr>
            </w:pPr>
            <w:r w:rsidRPr="008D19D5">
              <w:rPr>
                <w:rFonts w:ascii="Times New Roman" w:hAnsi="Times New Roman"/>
                <w:sz w:val="24"/>
                <w:szCs w:val="24"/>
              </w:rPr>
              <w:t>2</w:t>
            </w:r>
          </w:p>
        </w:tc>
        <w:tc>
          <w:tcPr>
            <w:tcW w:w="5705" w:type="dxa"/>
          </w:tcPr>
          <w:p w:rsidR="00AC5027" w:rsidRPr="008D19D5" w:rsidRDefault="00AC5027" w:rsidP="00AC5027">
            <w:pPr>
              <w:rPr>
                <w:rFonts w:ascii="Times New Roman" w:hAnsi="Times New Roman"/>
                <w:sz w:val="24"/>
                <w:szCs w:val="24"/>
              </w:rPr>
            </w:pPr>
            <w:r>
              <w:rPr>
                <w:rFonts w:ascii="Times New Roman" w:hAnsi="Times New Roman"/>
                <w:sz w:val="24"/>
                <w:szCs w:val="24"/>
              </w:rPr>
              <w:t xml:space="preserve">Число прибывших </w:t>
            </w:r>
          </w:p>
        </w:tc>
        <w:tc>
          <w:tcPr>
            <w:tcW w:w="5449" w:type="dxa"/>
          </w:tcPr>
          <w:p w:rsidR="00AC5027" w:rsidRDefault="00FA2268" w:rsidP="00AC5027">
            <w:pPr>
              <w:rPr>
                <w:rFonts w:ascii="Times New Roman" w:hAnsi="Times New Roman"/>
                <w:sz w:val="28"/>
                <w:szCs w:val="28"/>
              </w:rPr>
            </w:pPr>
            <w:r>
              <w:rPr>
                <w:rFonts w:ascii="Times New Roman" w:hAnsi="Times New Roman"/>
                <w:sz w:val="28"/>
                <w:szCs w:val="28"/>
              </w:rPr>
              <w:t>7</w:t>
            </w:r>
          </w:p>
        </w:tc>
      </w:tr>
      <w:tr w:rsidR="00AC5027" w:rsidTr="00AC5027">
        <w:trPr>
          <w:jc w:val="center"/>
        </w:trPr>
        <w:tc>
          <w:tcPr>
            <w:tcW w:w="675" w:type="dxa"/>
            <w:vAlign w:val="center"/>
          </w:tcPr>
          <w:p w:rsidR="00AC5027" w:rsidRPr="008D19D5" w:rsidRDefault="00AC5027" w:rsidP="00AC5027">
            <w:pPr>
              <w:jc w:val="center"/>
              <w:rPr>
                <w:rFonts w:ascii="Times New Roman" w:hAnsi="Times New Roman"/>
                <w:sz w:val="24"/>
                <w:szCs w:val="24"/>
              </w:rPr>
            </w:pPr>
          </w:p>
        </w:tc>
        <w:tc>
          <w:tcPr>
            <w:tcW w:w="5705" w:type="dxa"/>
          </w:tcPr>
          <w:p w:rsidR="00AC5027" w:rsidRDefault="00AC5027" w:rsidP="00AC5027">
            <w:pPr>
              <w:rPr>
                <w:rFonts w:ascii="Times New Roman" w:hAnsi="Times New Roman"/>
                <w:sz w:val="24"/>
                <w:szCs w:val="24"/>
              </w:rPr>
            </w:pPr>
            <w:r>
              <w:rPr>
                <w:rFonts w:ascii="Times New Roman" w:hAnsi="Times New Roman"/>
                <w:sz w:val="24"/>
                <w:szCs w:val="24"/>
              </w:rPr>
              <w:t>Число убывших</w:t>
            </w:r>
          </w:p>
        </w:tc>
        <w:tc>
          <w:tcPr>
            <w:tcW w:w="5449" w:type="dxa"/>
          </w:tcPr>
          <w:p w:rsidR="00AC5027" w:rsidRDefault="00AC5027" w:rsidP="00FA2268">
            <w:pPr>
              <w:rPr>
                <w:rFonts w:ascii="Times New Roman" w:hAnsi="Times New Roman"/>
                <w:sz w:val="28"/>
                <w:szCs w:val="28"/>
              </w:rPr>
            </w:pPr>
            <w:r>
              <w:rPr>
                <w:rFonts w:ascii="Times New Roman" w:hAnsi="Times New Roman"/>
                <w:sz w:val="28"/>
                <w:szCs w:val="28"/>
              </w:rPr>
              <w:t>1</w:t>
            </w:r>
            <w:r w:rsidR="00FA2268">
              <w:rPr>
                <w:rFonts w:ascii="Times New Roman" w:hAnsi="Times New Roman"/>
                <w:sz w:val="28"/>
                <w:szCs w:val="28"/>
              </w:rPr>
              <w:t>8</w:t>
            </w:r>
          </w:p>
        </w:tc>
      </w:tr>
      <w:tr w:rsidR="00AC5027" w:rsidTr="00AC5027">
        <w:trPr>
          <w:trHeight w:val="595"/>
          <w:jc w:val="center"/>
        </w:trPr>
        <w:tc>
          <w:tcPr>
            <w:tcW w:w="675" w:type="dxa"/>
            <w:vAlign w:val="center"/>
          </w:tcPr>
          <w:p w:rsidR="00AC5027" w:rsidRPr="008D19D5" w:rsidRDefault="00AC5027" w:rsidP="00AC5027">
            <w:pPr>
              <w:jc w:val="center"/>
              <w:rPr>
                <w:rFonts w:ascii="Times New Roman" w:hAnsi="Times New Roman"/>
                <w:sz w:val="24"/>
                <w:szCs w:val="24"/>
              </w:rPr>
            </w:pPr>
            <w:r w:rsidRPr="008D19D5">
              <w:rPr>
                <w:rFonts w:ascii="Times New Roman" w:hAnsi="Times New Roman"/>
                <w:sz w:val="24"/>
                <w:szCs w:val="24"/>
              </w:rPr>
              <w:t>3</w:t>
            </w:r>
          </w:p>
        </w:tc>
        <w:tc>
          <w:tcPr>
            <w:tcW w:w="5705" w:type="dxa"/>
          </w:tcPr>
          <w:p w:rsidR="00AC5027" w:rsidRPr="008D19D5" w:rsidRDefault="00AC5027" w:rsidP="00AC5027">
            <w:pPr>
              <w:rPr>
                <w:rFonts w:ascii="Times New Roman" w:hAnsi="Times New Roman"/>
                <w:sz w:val="24"/>
                <w:szCs w:val="24"/>
              </w:rPr>
            </w:pPr>
            <w:r w:rsidRPr="008D19D5">
              <w:rPr>
                <w:rFonts w:ascii="Times New Roman" w:hAnsi="Times New Roman"/>
                <w:sz w:val="24"/>
                <w:szCs w:val="24"/>
              </w:rPr>
              <w:t>Обозначить причины прироста/убывания</w:t>
            </w:r>
          </w:p>
        </w:tc>
        <w:tc>
          <w:tcPr>
            <w:tcW w:w="5449" w:type="dxa"/>
          </w:tcPr>
          <w:p w:rsidR="00AC5027" w:rsidRDefault="00AC5027" w:rsidP="00AC5027">
            <w:pPr>
              <w:rPr>
                <w:rFonts w:ascii="Times New Roman" w:hAnsi="Times New Roman"/>
                <w:sz w:val="28"/>
                <w:szCs w:val="28"/>
              </w:rPr>
            </w:pPr>
            <w:r>
              <w:rPr>
                <w:rFonts w:ascii="Times New Roman" w:hAnsi="Times New Roman"/>
                <w:sz w:val="28"/>
                <w:szCs w:val="28"/>
              </w:rPr>
              <w:t>Высокая смертность, низкая рождаемость</w:t>
            </w:r>
          </w:p>
        </w:tc>
      </w:tr>
    </w:tbl>
    <w:p w:rsidR="00AC5027" w:rsidRDefault="00AC5027" w:rsidP="00AC5027">
      <w:pPr>
        <w:spacing w:after="160" w:line="360" w:lineRule="auto"/>
        <w:jc w:val="both"/>
        <w:rPr>
          <w:rFonts w:ascii="Times New Roman" w:hAnsi="Times New Roman"/>
          <w:sz w:val="28"/>
          <w:szCs w:val="28"/>
        </w:rPr>
      </w:pPr>
      <w:r>
        <w:rPr>
          <w:rFonts w:ascii="Times New Roman" w:hAnsi="Times New Roman"/>
          <w:noProof/>
          <w:sz w:val="28"/>
          <w:szCs w:val="28"/>
          <w:lang w:eastAsia="ru-RU"/>
        </w:rPr>
        <w:drawing>
          <wp:anchor distT="0" distB="0" distL="114300" distR="114300" simplePos="0" relativeHeight="251659264" behindDoc="0" locked="0" layoutInCell="1" allowOverlap="1">
            <wp:simplePos x="0" y="0"/>
            <wp:positionH relativeFrom="column">
              <wp:posOffset>672465</wp:posOffset>
            </wp:positionH>
            <wp:positionV relativeFrom="paragraph">
              <wp:posOffset>136525</wp:posOffset>
            </wp:positionV>
            <wp:extent cx="4465320" cy="2377440"/>
            <wp:effectExtent l="0" t="0" r="11430" b="22860"/>
            <wp:wrapSquare wrapText="bothSides"/>
            <wp:docPr id="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AC5027" w:rsidRDefault="00AC5027" w:rsidP="00AC5027">
      <w:pPr>
        <w:spacing w:after="160" w:line="360" w:lineRule="auto"/>
        <w:jc w:val="both"/>
        <w:rPr>
          <w:rFonts w:ascii="Times New Roman" w:hAnsi="Times New Roman"/>
          <w:sz w:val="28"/>
          <w:szCs w:val="28"/>
        </w:rPr>
      </w:pPr>
    </w:p>
    <w:p w:rsidR="00AC5027" w:rsidRDefault="00AC5027" w:rsidP="00AC5027">
      <w:pPr>
        <w:overflowPunct w:val="0"/>
        <w:autoSpaceDE w:val="0"/>
        <w:autoSpaceDN w:val="0"/>
        <w:adjustRightInd w:val="0"/>
        <w:spacing w:after="0" w:line="360" w:lineRule="auto"/>
        <w:ind w:firstLine="709"/>
        <w:jc w:val="both"/>
        <w:textAlignment w:val="baseline"/>
        <w:rPr>
          <w:rFonts w:ascii="Times New Roman" w:eastAsia="Times New Roman" w:hAnsi="Times New Roman"/>
          <w:sz w:val="28"/>
          <w:szCs w:val="20"/>
          <w:lang w:eastAsia="ru-RU"/>
        </w:rPr>
      </w:pPr>
    </w:p>
    <w:p w:rsidR="00AC5027" w:rsidRDefault="00AC5027" w:rsidP="00AC5027">
      <w:pPr>
        <w:overflowPunct w:val="0"/>
        <w:autoSpaceDE w:val="0"/>
        <w:autoSpaceDN w:val="0"/>
        <w:adjustRightInd w:val="0"/>
        <w:spacing w:after="0" w:line="360" w:lineRule="auto"/>
        <w:ind w:firstLine="709"/>
        <w:jc w:val="both"/>
        <w:textAlignment w:val="baseline"/>
        <w:rPr>
          <w:rFonts w:ascii="Times New Roman" w:eastAsia="Times New Roman" w:hAnsi="Times New Roman"/>
          <w:sz w:val="28"/>
          <w:szCs w:val="20"/>
          <w:lang w:eastAsia="ru-RU"/>
        </w:rPr>
      </w:pPr>
    </w:p>
    <w:p w:rsidR="00AC5027" w:rsidRDefault="00AC5027" w:rsidP="00AC5027">
      <w:pPr>
        <w:overflowPunct w:val="0"/>
        <w:autoSpaceDE w:val="0"/>
        <w:autoSpaceDN w:val="0"/>
        <w:adjustRightInd w:val="0"/>
        <w:spacing w:after="0" w:line="360" w:lineRule="auto"/>
        <w:ind w:firstLine="709"/>
        <w:jc w:val="both"/>
        <w:textAlignment w:val="baseline"/>
        <w:rPr>
          <w:rFonts w:ascii="Times New Roman" w:eastAsia="Times New Roman" w:hAnsi="Times New Roman"/>
          <w:sz w:val="28"/>
          <w:szCs w:val="20"/>
          <w:lang w:eastAsia="ru-RU"/>
        </w:rPr>
      </w:pPr>
    </w:p>
    <w:p w:rsidR="00AC5027" w:rsidRDefault="00AC5027" w:rsidP="00AC5027">
      <w:pPr>
        <w:overflowPunct w:val="0"/>
        <w:autoSpaceDE w:val="0"/>
        <w:autoSpaceDN w:val="0"/>
        <w:adjustRightInd w:val="0"/>
        <w:spacing w:after="0" w:line="360" w:lineRule="auto"/>
        <w:ind w:firstLine="709"/>
        <w:jc w:val="both"/>
        <w:textAlignment w:val="baseline"/>
        <w:rPr>
          <w:rFonts w:ascii="Times New Roman" w:eastAsia="Times New Roman" w:hAnsi="Times New Roman"/>
          <w:sz w:val="28"/>
          <w:szCs w:val="20"/>
          <w:lang w:eastAsia="ru-RU"/>
        </w:rPr>
      </w:pPr>
    </w:p>
    <w:p w:rsidR="00AC5027" w:rsidRDefault="00AC5027" w:rsidP="00AC5027">
      <w:pPr>
        <w:overflowPunct w:val="0"/>
        <w:autoSpaceDE w:val="0"/>
        <w:autoSpaceDN w:val="0"/>
        <w:adjustRightInd w:val="0"/>
        <w:spacing w:after="0" w:line="360" w:lineRule="auto"/>
        <w:ind w:firstLine="709"/>
        <w:jc w:val="both"/>
        <w:textAlignment w:val="baseline"/>
        <w:rPr>
          <w:rFonts w:ascii="Times New Roman" w:eastAsia="Times New Roman" w:hAnsi="Times New Roman"/>
          <w:sz w:val="28"/>
          <w:szCs w:val="20"/>
          <w:lang w:eastAsia="ru-RU"/>
        </w:rPr>
      </w:pPr>
    </w:p>
    <w:p w:rsidR="00AC5027" w:rsidRDefault="00AC5027" w:rsidP="00AC5027">
      <w:pPr>
        <w:overflowPunct w:val="0"/>
        <w:autoSpaceDE w:val="0"/>
        <w:autoSpaceDN w:val="0"/>
        <w:adjustRightInd w:val="0"/>
        <w:spacing w:after="0" w:line="360" w:lineRule="auto"/>
        <w:ind w:firstLine="709"/>
        <w:jc w:val="both"/>
        <w:textAlignment w:val="baseline"/>
        <w:rPr>
          <w:rFonts w:ascii="Times New Roman" w:eastAsia="Times New Roman" w:hAnsi="Times New Roman"/>
          <w:sz w:val="28"/>
          <w:szCs w:val="20"/>
          <w:lang w:eastAsia="ru-RU"/>
        </w:rPr>
      </w:pP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 xml:space="preserve">По результатам анализа численности населения видно, численность населения Дубительского сельского поселения сокращается в результате низкой рождаемости и высокой смертности, а также оттоку молодежи в города. </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Под влиянием низкой рождаемости в течение длительного времени в Дубительском сельском поселении сложился регрессивный тип возрастной структуры населения, при котором старшие возраста преобладают над молодыми, что не обеспечивает возможности численного роста населения.</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Таким образом, Дубительское сельское поселение является зоной устойчивой убыли населения. Это – следствие растущей смертности в результате растущей депрессии, а также ненадежной финансовой базы здравоохранения, низкого уровня жизни населения и возрастной структуры населения.</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 xml:space="preserve">Проблемы: </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Необходимость обеспечения занятости сельского населения</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Недостаточность занятости населения в сфере услуг и малом бизнесе.</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Проектное предложение:</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Закрепление местного трудового потенциала в сельской местности (организация курсов по профессиональному обучению)</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Повышение доли занятых в сфере производства услуг</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Создание новых рабочих мест</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Улучшение бытовых условий</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Увеличение зарплаты, денежное стимулирование за качество и эффективность</w:t>
      </w:r>
    </w:p>
    <w:p w:rsidR="00AC5027" w:rsidRPr="002455C3" w:rsidRDefault="00AC5027" w:rsidP="002455C3">
      <w:pPr>
        <w:pStyle w:val="af1"/>
        <w:ind w:firstLine="709"/>
        <w:jc w:val="both"/>
        <w:rPr>
          <w:rFonts w:ascii="Times New Roman" w:hAnsi="Times New Roman"/>
          <w:sz w:val="28"/>
          <w:szCs w:val="28"/>
          <w:lang w:eastAsia="ru-RU"/>
        </w:rPr>
      </w:pPr>
      <w:r w:rsidRPr="002455C3">
        <w:rPr>
          <w:rFonts w:ascii="Times New Roman" w:hAnsi="Times New Roman"/>
          <w:sz w:val="28"/>
          <w:szCs w:val="28"/>
          <w:lang w:eastAsia="ru-RU"/>
        </w:rPr>
        <w:t>Развитие частного сектора во всех сферах занятости путём предоставления субсидий и введения льготного налогообложения.</w:t>
      </w:r>
    </w:p>
    <w:p w:rsidR="00AC5027" w:rsidRPr="002455C3" w:rsidRDefault="00AC5027" w:rsidP="002455C3">
      <w:pPr>
        <w:pStyle w:val="af1"/>
        <w:ind w:firstLine="709"/>
        <w:jc w:val="both"/>
        <w:rPr>
          <w:rFonts w:ascii="Times New Roman" w:hAnsi="Times New Roman"/>
          <w:b/>
          <w:i/>
          <w:sz w:val="28"/>
          <w:szCs w:val="28"/>
        </w:rPr>
      </w:pPr>
    </w:p>
    <w:p w:rsidR="00AC5027" w:rsidRPr="002455C3" w:rsidRDefault="00AC5027" w:rsidP="002455C3">
      <w:pPr>
        <w:pStyle w:val="af1"/>
        <w:ind w:firstLine="709"/>
        <w:jc w:val="both"/>
        <w:rPr>
          <w:rFonts w:ascii="Times New Roman" w:hAnsi="Times New Roman"/>
          <w:b/>
          <w:sz w:val="28"/>
          <w:szCs w:val="28"/>
        </w:rPr>
      </w:pPr>
      <w:bookmarkStart w:id="26" w:name="_Toc470095084"/>
      <w:bookmarkStart w:id="27" w:name="_Toc469393878"/>
      <w:bookmarkStart w:id="28" w:name="_Toc470595823"/>
      <w:bookmarkStart w:id="29" w:name="_Toc471807111"/>
      <w:bookmarkStart w:id="30" w:name="_Toc472925983"/>
      <w:bookmarkStart w:id="31" w:name="_Toc481591720"/>
      <w:bookmarkStart w:id="32" w:name="_Toc487034341"/>
      <w:r w:rsidRPr="002455C3">
        <w:rPr>
          <w:rFonts w:ascii="Times New Roman" w:hAnsi="Times New Roman"/>
          <w:b/>
          <w:sz w:val="28"/>
          <w:szCs w:val="28"/>
        </w:rPr>
        <w:t>1.3. Прогноз развития промышленности</w:t>
      </w:r>
      <w:bookmarkEnd w:id="26"/>
      <w:bookmarkEnd w:id="27"/>
      <w:bookmarkEnd w:id="28"/>
      <w:bookmarkEnd w:id="29"/>
      <w:bookmarkEnd w:id="30"/>
      <w:bookmarkEnd w:id="31"/>
      <w:bookmarkEnd w:id="32"/>
    </w:p>
    <w:p w:rsidR="00AC5027" w:rsidRPr="002455C3" w:rsidRDefault="00AC5027" w:rsidP="002455C3">
      <w:pPr>
        <w:pStyle w:val="af1"/>
        <w:ind w:firstLine="709"/>
        <w:jc w:val="both"/>
        <w:rPr>
          <w:rFonts w:ascii="Times New Roman" w:hAnsi="Times New Roman"/>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В поселении имеются необходимые условия для дальнейшего развития экономики и социальной сферы.</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Причиной, сдерживающей развитие личных подсобных хозяйств, является трудности с обеспечением кормами (стоимость). Также, сокращение численности  КРС связанно с возрастной структурой населения, что приводит к  тому, что население начинает заводить овец и коз вместо КРС.  </w:t>
      </w:r>
    </w:p>
    <w:p w:rsidR="00AC5027"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Кроме того, фактором способствующим сокращению поголовья скота является низкая закупочная стоимость производимой сельскохозяйственной продукции. В связи наблюдается резка устойчивая тенденция сокращения поголовья коров, что отражается на количестве молока, сдаваемого населением на переработку.</w:t>
      </w:r>
    </w:p>
    <w:p w:rsidR="002455C3" w:rsidRPr="002455C3" w:rsidRDefault="002455C3" w:rsidP="002455C3">
      <w:pPr>
        <w:pStyle w:val="af1"/>
        <w:ind w:firstLine="709"/>
        <w:jc w:val="both"/>
        <w:rPr>
          <w:rFonts w:ascii="Times New Roman" w:hAnsi="Times New Roman"/>
          <w:sz w:val="28"/>
          <w:szCs w:val="28"/>
        </w:rPr>
      </w:pPr>
    </w:p>
    <w:p w:rsidR="00AC5027" w:rsidRDefault="00AC5027" w:rsidP="002455C3">
      <w:pPr>
        <w:pStyle w:val="af1"/>
        <w:ind w:firstLine="709"/>
        <w:jc w:val="center"/>
        <w:rPr>
          <w:rFonts w:ascii="Times New Roman" w:hAnsi="Times New Roman"/>
          <w:sz w:val="28"/>
          <w:szCs w:val="28"/>
        </w:rPr>
      </w:pPr>
      <w:r w:rsidRPr="002455C3">
        <w:rPr>
          <w:rFonts w:ascii="Times New Roman" w:hAnsi="Times New Roman"/>
          <w:sz w:val="28"/>
          <w:szCs w:val="28"/>
        </w:rPr>
        <w:t>Малый бизнес.</w:t>
      </w:r>
    </w:p>
    <w:p w:rsidR="002455C3" w:rsidRPr="002455C3" w:rsidRDefault="002455C3" w:rsidP="002455C3">
      <w:pPr>
        <w:pStyle w:val="af1"/>
        <w:ind w:firstLine="709"/>
        <w:jc w:val="both"/>
        <w:rPr>
          <w:rFonts w:ascii="Times New Roman" w:hAnsi="Times New Roman"/>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Количество субъектов малого предпринимательства с каждым годом возрастает.</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Структура деятельности предприятий малого бизнеса охватывает различные отрасли. Наибольший удельный вес в структуре малых предприятий будет принадлежать и дальше предприятиям торговли.</w:t>
      </w:r>
    </w:p>
    <w:p w:rsidR="002455C3" w:rsidRDefault="002455C3" w:rsidP="002455C3">
      <w:pPr>
        <w:pStyle w:val="af1"/>
        <w:ind w:firstLine="709"/>
        <w:jc w:val="both"/>
        <w:rPr>
          <w:rFonts w:ascii="Times New Roman" w:hAnsi="Times New Roman"/>
          <w:i/>
          <w:sz w:val="28"/>
          <w:szCs w:val="28"/>
        </w:rPr>
      </w:pPr>
    </w:p>
    <w:p w:rsidR="00AC5027" w:rsidRPr="002455C3" w:rsidRDefault="002455C3" w:rsidP="002455C3">
      <w:pPr>
        <w:pStyle w:val="af1"/>
        <w:ind w:firstLine="709"/>
        <w:jc w:val="both"/>
        <w:rPr>
          <w:rFonts w:ascii="Times New Roman" w:hAnsi="Times New Roman"/>
          <w:i/>
          <w:sz w:val="28"/>
          <w:szCs w:val="28"/>
        </w:rPr>
      </w:pPr>
      <w:r>
        <w:rPr>
          <w:rFonts w:ascii="Times New Roman" w:hAnsi="Times New Roman"/>
          <w:i/>
          <w:sz w:val="28"/>
          <w:szCs w:val="28"/>
        </w:rPr>
        <w:t xml:space="preserve">                                 </w:t>
      </w:r>
      <w:r w:rsidR="00AC5027" w:rsidRPr="002455C3">
        <w:rPr>
          <w:rFonts w:ascii="Times New Roman" w:hAnsi="Times New Roman"/>
          <w:i/>
          <w:sz w:val="28"/>
          <w:szCs w:val="28"/>
        </w:rPr>
        <w:t xml:space="preserve">Малое предпринимательство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Основными задачами в развитии малого предпринимательства в сельском поселении являются: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w:t>
      </w:r>
      <w:r w:rsidRPr="002455C3">
        <w:rPr>
          <w:rFonts w:ascii="Times New Roman" w:hAnsi="Times New Roman"/>
          <w:sz w:val="28"/>
          <w:szCs w:val="28"/>
        </w:rPr>
        <w:tab/>
        <w:t>повышение доли малого предпринимательства, особенно в сферах обслуживания населения.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w:t>
      </w:r>
      <w:r w:rsidRPr="002455C3">
        <w:rPr>
          <w:rFonts w:ascii="Times New Roman" w:hAnsi="Times New Roman"/>
          <w:sz w:val="28"/>
          <w:szCs w:val="28"/>
        </w:rPr>
        <w:tab/>
        <w:t>повышение удельного веса занятых в малом бизнесе.</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w:t>
      </w:r>
      <w:r w:rsidRPr="002455C3">
        <w:rPr>
          <w:rFonts w:ascii="Times New Roman" w:hAnsi="Times New Roman"/>
          <w:sz w:val="28"/>
          <w:szCs w:val="28"/>
        </w:rPr>
        <w:tab/>
        <w:t>увеличение объема произведенной малыми предприятиями продукции.</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Для более эффективного и интенсивного внедрения малого бизнеса в экономику сельского поселения 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В целом, малое предпринимательство может занять достойное место в экономике Дубительского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2455C3" w:rsidRDefault="002455C3" w:rsidP="002455C3">
      <w:pPr>
        <w:pStyle w:val="af1"/>
        <w:ind w:firstLine="709"/>
        <w:jc w:val="both"/>
        <w:rPr>
          <w:rFonts w:ascii="Times New Roman" w:hAnsi="Times New Roman"/>
          <w:i/>
          <w:sz w:val="28"/>
          <w:szCs w:val="28"/>
        </w:rPr>
      </w:pPr>
    </w:p>
    <w:p w:rsidR="00AC5027" w:rsidRPr="002455C3" w:rsidRDefault="002455C3" w:rsidP="002455C3">
      <w:pPr>
        <w:pStyle w:val="af1"/>
        <w:ind w:firstLine="709"/>
        <w:jc w:val="both"/>
        <w:rPr>
          <w:rFonts w:ascii="Times New Roman" w:hAnsi="Times New Roman"/>
          <w:i/>
          <w:sz w:val="28"/>
          <w:szCs w:val="28"/>
        </w:rPr>
      </w:pPr>
      <w:r>
        <w:rPr>
          <w:rFonts w:ascii="Times New Roman" w:hAnsi="Times New Roman"/>
          <w:i/>
          <w:sz w:val="28"/>
          <w:szCs w:val="28"/>
        </w:rPr>
        <w:t xml:space="preserve">                                       </w:t>
      </w:r>
      <w:r w:rsidR="00AC5027" w:rsidRPr="002455C3">
        <w:rPr>
          <w:rFonts w:ascii="Times New Roman" w:hAnsi="Times New Roman"/>
          <w:i/>
          <w:sz w:val="28"/>
          <w:szCs w:val="28"/>
        </w:rPr>
        <w:t>Сельское хозяйство</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Проблемы: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1) сельские жители недостаточно осведомлены о своих правах на землю и имущество;</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2) сельские предприниматели испытывают острый дефицит финансово-кредитных ресурсов в силу недостаточной государственной поддержки этого сектора экономики;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3) сельское население испытывает существенные трудности в получении рыночной информации, консультационных услуг правового, экономического и технологического характера, в повышении квалификации;</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4) низкий уровень заработной платы в отрасли, и отток работающих в другие отрасли производства и в социальную сферу;</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5) сокращение земель сельскохозяйственного назначения.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Роль личного сектора в производстве сельхозпродуктов на расчетный период сохранится.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Основные задачи экономической и социальной политики администрации поселения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1. Обеспечение поступательного социально-экономического развития Дубительского сельского поселения на основе стабилизации работы предприятий и их экономического роста.</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2. Создание благоприятных условий для развития экономики, в т. ч. предприятий агропромышленного комплекса, малого предпринимательства.</w:t>
      </w:r>
    </w:p>
    <w:p w:rsidR="00AC5027" w:rsidRPr="002455C3" w:rsidRDefault="00AC5027" w:rsidP="002455C3">
      <w:pPr>
        <w:pStyle w:val="af1"/>
        <w:ind w:firstLine="709"/>
        <w:jc w:val="both"/>
        <w:rPr>
          <w:rFonts w:ascii="Times New Roman" w:hAnsi="Times New Roman"/>
          <w:b/>
          <w:i/>
          <w:sz w:val="28"/>
          <w:szCs w:val="28"/>
        </w:rPr>
      </w:pPr>
    </w:p>
    <w:p w:rsidR="00AC5027" w:rsidRPr="002455C3" w:rsidRDefault="00AC5027" w:rsidP="002455C3">
      <w:pPr>
        <w:pStyle w:val="af1"/>
        <w:ind w:firstLine="709"/>
        <w:jc w:val="both"/>
        <w:rPr>
          <w:rFonts w:ascii="Times New Roman" w:hAnsi="Times New Roman"/>
          <w:b/>
          <w:sz w:val="28"/>
          <w:szCs w:val="28"/>
        </w:rPr>
      </w:pPr>
      <w:bookmarkStart w:id="33" w:name="_Toc487034342"/>
      <w:r w:rsidRPr="002455C3">
        <w:rPr>
          <w:rFonts w:ascii="Times New Roman" w:hAnsi="Times New Roman"/>
          <w:b/>
          <w:sz w:val="28"/>
          <w:szCs w:val="28"/>
        </w:rPr>
        <w:t>1.4 Прогноз развития застройки Дубительского сельского поселения</w:t>
      </w:r>
      <w:bookmarkEnd w:id="33"/>
      <w:r w:rsidRPr="002455C3">
        <w:rPr>
          <w:rFonts w:ascii="Times New Roman" w:hAnsi="Times New Roman"/>
          <w:b/>
          <w:sz w:val="28"/>
          <w:szCs w:val="28"/>
        </w:rPr>
        <w:t xml:space="preserve"> </w:t>
      </w:r>
    </w:p>
    <w:p w:rsidR="00AC5027" w:rsidRPr="002455C3" w:rsidRDefault="00AC5027" w:rsidP="002455C3">
      <w:pPr>
        <w:pStyle w:val="af1"/>
        <w:ind w:firstLine="709"/>
        <w:jc w:val="both"/>
        <w:rPr>
          <w:rFonts w:ascii="Times New Roman" w:hAnsi="Times New Roman"/>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Главной задачей жилищного строительства в первую очередь является улучшение жилищных условий населения, проживающего на территории сельского поселения. Подавляющая часть жилищного фонда – малоэтажное частное жилье. В основном это ветхое и аварийное жилье.</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В связи с уменьшением населения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Для решения жилищной проблемы граждан, улучшения демографической ситуации и закрепления молодых специалистов</w:t>
      </w:r>
      <w:r w:rsidR="002455C3">
        <w:rPr>
          <w:rFonts w:ascii="Times New Roman" w:hAnsi="Times New Roman"/>
          <w:sz w:val="28"/>
          <w:szCs w:val="28"/>
        </w:rPr>
        <w:t>,</w:t>
      </w:r>
      <w:r w:rsidRPr="002455C3">
        <w:rPr>
          <w:rFonts w:ascii="Times New Roman" w:hAnsi="Times New Roman"/>
          <w:sz w:val="28"/>
          <w:szCs w:val="28"/>
        </w:rPr>
        <w:t xml:space="preserve"> в республике реализуется Федеральн</w:t>
      </w:r>
      <w:r w:rsidR="002455C3">
        <w:rPr>
          <w:rFonts w:ascii="Times New Roman" w:hAnsi="Times New Roman"/>
          <w:sz w:val="28"/>
          <w:szCs w:val="28"/>
        </w:rPr>
        <w:t>ая</w:t>
      </w:r>
      <w:r w:rsidRPr="002455C3">
        <w:rPr>
          <w:rFonts w:ascii="Times New Roman" w:hAnsi="Times New Roman"/>
          <w:sz w:val="28"/>
          <w:szCs w:val="28"/>
        </w:rPr>
        <w:t xml:space="preserve"> целев</w:t>
      </w:r>
      <w:r w:rsidR="002455C3">
        <w:rPr>
          <w:rFonts w:ascii="Times New Roman" w:hAnsi="Times New Roman"/>
          <w:sz w:val="28"/>
          <w:szCs w:val="28"/>
        </w:rPr>
        <w:t>ая</w:t>
      </w:r>
      <w:r w:rsidRPr="002455C3">
        <w:rPr>
          <w:rFonts w:ascii="Times New Roman" w:hAnsi="Times New Roman"/>
          <w:sz w:val="28"/>
          <w:szCs w:val="28"/>
        </w:rPr>
        <w:t xml:space="preserve"> программ</w:t>
      </w:r>
      <w:r w:rsidR="002455C3">
        <w:rPr>
          <w:rFonts w:ascii="Times New Roman" w:hAnsi="Times New Roman"/>
          <w:sz w:val="28"/>
          <w:szCs w:val="28"/>
        </w:rPr>
        <w:t>а</w:t>
      </w:r>
      <w:r w:rsidRPr="002455C3">
        <w:rPr>
          <w:rFonts w:ascii="Times New Roman" w:hAnsi="Times New Roman"/>
          <w:sz w:val="28"/>
          <w:szCs w:val="28"/>
        </w:rPr>
        <w:t xml:space="preserve"> «Устойчивое развитие сельских территорий на 2014—2017 гг. и на период до 2020 г.», в рамках которой</w:t>
      </w:r>
      <w:r w:rsidR="002455C3">
        <w:rPr>
          <w:rFonts w:ascii="Times New Roman" w:hAnsi="Times New Roman"/>
          <w:sz w:val="28"/>
          <w:szCs w:val="28"/>
        </w:rPr>
        <w:t xml:space="preserve"> </w:t>
      </w:r>
      <w:r w:rsidRPr="002455C3">
        <w:rPr>
          <w:rFonts w:ascii="Times New Roman" w:hAnsi="Times New Roman"/>
          <w:sz w:val="28"/>
          <w:szCs w:val="28"/>
        </w:rPr>
        <w:t xml:space="preserve"> в 201</w:t>
      </w:r>
      <w:r w:rsidR="002455C3">
        <w:rPr>
          <w:rFonts w:ascii="Times New Roman" w:hAnsi="Times New Roman"/>
          <w:sz w:val="28"/>
          <w:szCs w:val="28"/>
        </w:rPr>
        <w:t>4</w:t>
      </w:r>
      <w:r w:rsidRPr="002455C3">
        <w:rPr>
          <w:rFonts w:ascii="Times New Roman" w:hAnsi="Times New Roman"/>
          <w:sz w:val="28"/>
          <w:szCs w:val="28"/>
        </w:rPr>
        <w:t xml:space="preserve"> г. улучшили свои жилищные условия и получили социальную выплату 1 семья, </w:t>
      </w:r>
      <w:r w:rsidR="002455C3">
        <w:rPr>
          <w:rFonts w:ascii="Times New Roman" w:hAnsi="Times New Roman"/>
          <w:sz w:val="28"/>
          <w:szCs w:val="28"/>
        </w:rPr>
        <w:t xml:space="preserve">в </w:t>
      </w:r>
      <w:r w:rsidRPr="002455C3">
        <w:rPr>
          <w:rFonts w:ascii="Times New Roman" w:hAnsi="Times New Roman"/>
          <w:sz w:val="28"/>
          <w:szCs w:val="28"/>
        </w:rPr>
        <w:t>201</w:t>
      </w:r>
      <w:r w:rsidR="002455C3">
        <w:rPr>
          <w:rFonts w:ascii="Times New Roman" w:hAnsi="Times New Roman"/>
          <w:sz w:val="28"/>
          <w:szCs w:val="28"/>
        </w:rPr>
        <w:t>7</w:t>
      </w:r>
      <w:r w:rsidRPr="002455C3">
        <w:rPr>
          <w:rFonts w:ascii="Times New Roman" w:hAnsi="Times New Roman"/>
          <w:sz w:val="28"/>
          <w:szCs w:val="28"/>
        </w:rPr>
        <w:t xml:space="preserve"> году</w:t>
      </w:r>
      <w:r w:rsidR="002455C3">
        <w:rPr>
          <w:rFonts w:ascii="Times New Roman" w:hAnsi="Times New Roman"/>
          <w:sz w:val="28"/>
          <w:szCs w:val="28"/>
        </w:rPr>
        <w:t>-</w:t>
      </w:r>
      <w:r w:rsidRPr="002455C3">
        <w:rPr>
          <w:rFonts w:ascii="Times New Roman" w:hAnsi="Times New Roman"/>
          <w:sz w:val="28"/>
          <w:szCs w:val="28"/>
        </w:rPr>
        <w:t xml:space="preserve">1 семья.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Основные стратегические направления в жилищной политике</w:t>
      </w:r>
      <w:r w:rsidR="002455C3">
        <w:rPr>
          <w:rFonts w:ascii="Times New Roman" w:hAnsi="Times New Roman"/>
          <w:sz w:val="28"/>
          <w:szCs w:val="28"/>
        </w:rPr>
        <w:t>:</w:t>
      </w:r>
    </w:p>
    <w:p w:rsidR="00AC5027" w:rsidRPr="002455C3" w:rsidRDefault="002455C3" w:rsidP="002455C3">
      <w:pPr>
        <w:pStyle w:val="af1"/>
        <w:ind w:firstLine="709"/>
        <w:jc w:val="both"/>
        <w:rPr>
          <w:rFonts w:ascii="Times New Roman" w:hAnsi="Times New Roman"/>
          <w:sz w:val="28"/>
          <w:szCs w:val="28"/>
        </w:rPr>
      </w:pPr>
      <w:r>
        <w:rPr>
          <w:rFonts w:ascii="Times New Roman" w:hAnsi="Times New Roman"/>
          <w:sz w:val="28"/>
          <w:szCs w:val="28"/>
        </w:rPr>
        <w:t>-</w:t>
      </w:r>
      <w:r w:rsidR="00AC5027" w:rsidRPr="002455C3">
        <w:rPr>
          <w:rFonts w:ascii="Times New Roman" w:hAnsi="Times New Roman"/>
          <w:sz w:val="28"/>
          <w:szCs w:val="28"/>
        </w:rPr>
        <w:t>замена ветхого и аварийного жилья;</w:t>
      </w:r>
    </w:p>
    <w:p w:rsidR="00AC5027" w:rsidRPr="002455C3" w:rsidRDefault="002455C3" w:rsidP="002455C3">
      <w:pPr>
        <w:pStyle w:val="af1"/>
        <w:ind w:firstLine="709"/>
        <w:jc w:val="both"/>
        <w:rPr>
          <w:rFonts w:ascii="Times New Roman" w:hAnsi="Times New Roman"/>
          <w:sz w:val="28"/>
          <w:szCs w:val="28"/>
        </w:rPr>
      </w:pPr>
      <w:r>
        <w:rPr>
          <w:rFonts w:ascii="Times New Roman" w:hAnsi="Times New Roman"/>
          <w:sz w:val="28"/>
          <w:szCs w:val="28"/>
        </w:rPr>
        <w:t>-</w:t>
      </w:r>
      <w:r w:rsidR="00AC5027" w:rsidRPr="002455C3">
        <w:rPr>
          <w:rFonts w:ascii="Times New Roman" w:hAnsi="Times New Roman"/>
          <w:sz w:val="28"/>
          <w:szCs w:val="28"/>
        </w:rPr>
        <w:t>ревизия и составление реестра пустующих (заброшенных) домов;</w:t>
      </w:r>
    </w:p>
    <w:p w:rsidR="00AC5027" w:rsidRPr="002455C3" w:rsidRDefault="002455C3" w:rsidP="002455C3">
      <w:pPr>
        <w:pStyle w:val="af1"/>
        <w:ind w:firstLine="709"/>
        <w:jc w:val="both"/>
        <w:rPr>
          <w:rFonts w:ascii="Times New Roman" w:hAnsi="Times New Roman"/>
          <w:sz w:val="28"/>
          <w:szCs w:val="28"/>
        </w:rPr>
      </w:pPr>
      <w:r>
        <w:rPr>
          <w:rFonts w:ascii="Times New Roman" w:hAnsi="Times New Roman"/>
          <w:sz w:val="28"/>
          <w:szCs w:val="28"/>
        </w:rPr>
        <w:t>-</w:t>
      </w:r>
      <w:r w:rsidR="00AC5027" w:rsidRPr="002455C3">
        <w:rPr>
          <w:rFonts w:ascii="Times New Roman" w:hAnsi="Times New Roman"/>
          <w:sz w:val="28"/>
          <w:szCs w:val="28"/>
        </w:rPr>
        <w:t>переоценка технического состояния жилищного фонда;</w:t>
      </w:r>
    </w:p>
    <w:p w:rsidR="00AC5027" w:rsidRPr="002455C3" w:rsidRDefault="002455C3" w:rsidP="002455C3">
      <w:pPr>
        <w:pStyle w:val="af1"/>
        <w:ind w:firstLine="709"/>
        <w:jc w:val="both"/>
        <w:rPr>
          <w:rFonts w:ascii="Times New Roman" w:hAnsi="Times New Roman"/>
          <w:sz w:val="28"/>
          <w:szCs w:val="28"/>
        </w:rPr>
      </w:pPr>
      <w:r>
        <w:rPr>
          <w:rFonts w:ascii="Times New Roman" w:hAnsi="Times New Roman"/>
          <w:sz w:val="28"/>
          <w:szCs w:val="28"/>
        </w:rPr>
        <w:t>-</w:t>
      </w:r>
      <w:r w:rsidR="00AC5027" w:rsidRPr="002455C3">
        <w:rPr>
          <w:rFonts w:ascii="Times New Roman" w:hAnsi="Times New Roman"/>
          <w:sz w:val="28"/>
          <w:szCs w:val="28"/>
        </w:rPr>
        <w:t>обеспечение участков под жилищное строительство инженерной инфраструктурой;</w:t>
      </w:r>
    </w:p>
    <w:p w:rsidR="00AC5027" w:rsidRPr="002455C3" w:rsidRDefault="002455C3" w:rsidP="002455C3">
      <w:pPr>
        <w:pStyle w:val="af1"/>
        <w:ind w:firstLine="709"/>
        <w:jc w:val="both"/>
        <w:rPr>
          <w:rFonts w:ascii="Times New Roman" w:hAnsi="Times New Roman"/>
          <w:b/>
          <w:i/>
          <w:sz w:val="28"/>
          <w:szCs w:val="28"/>
        </w:rPr>
      </w:pPr>
      <w:r>
        <w:rPr>
          <w:rFonts w:ascii="Times New Roman" w:hAnsi="Times New Roman"/>
          <w:sz w:val="28"/>
          <w:szCs w:val="28"/>
        </w:rPr>
        <w:t>-</w:t>
      </w:r>
      <w:r w:rsidR="00AC5027" w:rsidRPr="002455C3">
        <w:rPr>
          <w:rFonts w:ascii="Times New Roman" w:hAnsi="Times New Roman"/>
          <w:sz w:val="28"/>
          <w:szCs w:val="28"/>
        </w:rPr>
        <w:t>развитие субсидиарных схем финансирования строительства жилья в рамках программ</w:t>
      </w:r>
      <w:r>
        <w:rPr>
          <w:rFonts w:ascii="Times New Roman" w:hAnsi="Times New Roman"/>
          <w:sz w:val="28"/>
          <w:szCs w:val="28"/>
        </w:rPr>
        <w:t>ы</w:t>
      </w:r>
      <w:r w:rsidR="00AC5027" w:rsidRPr="002455C3">
        <w:rPr>
          <w:rFonts w:ascii="Times New Roman" w:hAnsi="Times New Roman"/>
          <w:sz w:val="28"/>
          <w:szCs w:val="28"/>
        </w:rPr>
        <w:t xml:space="preserve"> «Устойчивое развитие сельских территорий на 2014—2017 гг. и на период до 2020 г.»</w:t>
      </w:r>
    </w:p>
    <w:p w:rsidR="00AC5027" w:rsidRPr="002455C3" w:rsidRDefault="00AC5027" w:rsidP="002455C3">
      <w:pPr>
        <w:pStyle w:val="af1"/>
        <w:ind w:firstLine="709"/>
        <w:jc w:val="both"/>
        <w:rPr>
          <w:rFonts w:ascii="Times New Roman" w:hAnsi="Times New Roman"/>
          <w:sz w:val="28"/>
          <w:szCs w:val="28"/>
        </w:rPr>
      </w:pPr>
      <w:bookmarkStart w:id="34" w:name="_Toc470095086"/>
      <w:bookmarkStart w:id="35" w:name="_Toc469393880"/>
      <w:bookmarkStart w:id="36" w:name="_Toc470595825"/>
      <w:bookmarkStart w:id="37" w:name="_Toc471807113"/>
      <w:bookmarkStart w:id="38" w:name="_Toc472925985"/>
      <w:bookmarkStart w:id="39" w:name="_Toc481591722"/>
      <w:bookmarkStart w:id="40" w:name="_Toc487034343"/>
    </w:p>
    <w:p w:rsidR="00AC5027" w:rsidRPr="002455C3" w:rsidRDefault="00AC5027" w:rsidP="002455C3">
      <w:pPr>
        <w:pStyle w:val="af1"/>
        <w:ind w:firstLine="709"/>
        <w:jc w:val="both"/>
        <w:rPr>
          <w:rFonts w:ascii="Times New Roman" w:hAnsi="Times New Roman"/>
          <w:b/>
          <w:sz w:val="28"/>
          <w:szCs w:val="28"/>
        </w:rPr>
      </w:pPr>
      <w:r w:rsidRPr="002455C3">
        <w:rPr>
          <w:rFonts w:ascii="Times New Roman" w:hAnsi="Times New Roman"/>
          <w:b/>
          <w:sz w:val="28"/>
          <w:szCs w:val="28"/>
        </w:rPr>
        <w:t>1.5 Прогноз изменения доходов населения Дубительского сельского поселения.</w:t>
      </w:r>
      <w:bookmarkEnd w:id="34"/>
      <w:bookmarkEnd w:id="35"/>
      <w:bookmarkEnd w:id="36"/>
      <w:bookmarkEnd w:id="37"/>
      <w:bookmarkEnd w:id="38"/>
      <w:bookmarkEnd w:id="39"/>
      <w:bookmarkEnd w:id="40"/>
    </w:p>
    <w:p w:rsidR="00AC5027" w:rsidRPr="002455C3" w:rsidRDefault="00AC5027" w:rsidP="002455C3">
      <w:pPr>
        <w:pStyle w:val="af1"/>
        <w:ind w:firstLine="709"/>
        <w:jc w:val="both"/>
        <w:rPr>
          <w:rFonts w:ascii="Times New Roman" w:hAnsi="Times New Roman"/>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улучшение демографической ситуации в районе должно включать разработку финансовых механизмов поддержки личных и подсобных хозяйств населения (ЛПХ) в рамках национальных проектов Президента РФ; увеличение разнообразия льгот молодым семьям (кредитование жилья и ипотека, строительство жилья не только в райцентре, но и селах, выплаты на рождение и воспитание детей, образовательные льготы, поддержка и поощрение участия молодежи в реализации основных нацпроектов); пропаганду труда и здорового образа жизни;</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 расширение рынка труда, чему должно способствовать развитие частного предпринимательства как в отраслях производства и строительства, так и в бытовом обслуживании и сфере ЖКХ;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 рациональное использование кадрового потенциала государственных, смешанных, частных предприятий и ЛПХ; развитие системы поддержки малого предпринимательства на уровне местного самоуправления, включающее увеличение объема услуг, производимых малыми предприятиями и доли частного бизнеса в собственных доходах района; создание рабочих мест в малом бизнесе;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повышение уровня развития социальной инфраструктуры, расширение современной сети автодорог для обеспечения согласованного и комплексного развития основных сфер жизнедеятельности населения.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bCs/>
          <w:sz w:val="28"/>
          <w:szCs w:val="28"/>
        </w:rPr>
        <w:t>Содержание предлагаемых мероприятий по потенциалу рынка труда</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1. Для определения демографического потенциала рынка труда и резервов его пополнения необходимо ведение статистического учета численности населения (рождаемости и смертности, структуры домохозяйств и количества детей в них) с точностью до одного человека по всей территории поселения.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2. Для снижения предотвращаемой смертности населения в трудоспособном возрасте необходимо расширение системы мер по охране труда, и усиление контроля за их исполнением, формирование здорового образа жизни, развитие культуры (в том числе физкультуры и спорта), здравоохранения, туризма и экскурсионного дела.</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3. В поселении необходимо создание новых рабочих мест, что позволит улучшить экономическую ситуацию, повысить миграционную и инвестиционную привлекательность, стабилизировать социальную обстановку, что приведет к обеспечению удовлетворения основных потребностей в высококвалифицированных кадрах. </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Определение демографического потенциала рынка труда и резервов его пополнения; создание условий для сохранения высокой рождаемости, снижения предотвращаемой смертности и оттока населения позволит стабилизировать демографическую ситуацию и восполнить демографический потенциал рынка труда; оптимизация структуры трудовых ресурсов; создание условий для эффективной и территориально сбалансированной занятости населения послужит базой для формирования цивилизованного рынка труда.</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С учетом всех факторов приведенных в Программе ранее, можно сделать вывод, что доходы населения изменяться незначительно при сохранении существующей социально-экономической ситуации.</w:t>
      </w:r>
    </w:p>
    <w:p w:rsidR="00AC5027" w:rsidRPr="002455C3" w:rsidRDefault="00AC5027" w:rsidP="002455C3">
      <w:pPr>
        <w:pStyle w:val="af1"/>
        <w:ind w:firstLine="709"/>
        <w:jc w:val="both"/>
        <w:rPr>
          <w:rFonts w:ascii="Times New Roman" w:hAnsi="Times New Roman"/>
          <w:color w:val="000000" w:themeColor="text1"/>
          <w:sz w:val="28"/>
          <w:szCs w:val="28"/>
        </w:rPr>
      </w:pPr>
      <w:bookmarkStart w:id="41" w:name="_Toc487034344"/>
    </w:p>
    <w:p w:rsidR="00AC5027" w:rsidRPr="002455C3" w:rsidRDefault="00AC5027" w:rsidP="002455C3">
      <w:pPr>
        <w:pStyle w:val="af1"/>
        <w:ind w:firstLine="709"/>
        <w:jc w:val="both"/>
        <w:rPr>
          <w:rFonts w:ascii="Times New Roman" w:hAnsi="Times New Roman"/>
          <w:b/>
          <w:color w:val="000000" w:themeColor="text1"/>
          <w:sz w:val="28"/>
          <w:szCs w:val="28"/>
        </w:rPr>
      </w:pPr>
      <w:r w:rsidRPr="002455C3">
        <w:rPr>
          <w:rFonts w:ascii="Times New Roman" w:hAnsi="Times New Roman"/>
          <w:b/>
          <w:color w:val="000000" w:themeColor="text1"/>
          <w:sz w:val="28"/>
          <w:szCs w:val="28"/>
        </w:rPr>
        <w:t>2.  Перспективные показатели спроса на коммунальные ресурсы</w:t>
      </w:r>
      <w:bookmarkEnd w:id="41"/>
    </w:p>
    <w:p w:rsidR="00AC5027" w:rsidRPr="002455C3" w:rsidRDefault="00AC5027" w:rsidP="002455C3">
      <w:pPr>
        <w:pStyle w:val="af1"/>
        <w:ind w:firstLine="709"/>
        <w:jc w:val="both"/>
        <w:rPr>
          <w:rFonts w:ascii="Times New Roman" w:hAnsi="Times New Roman"/>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Прогноз спроса по каждому из коммунальных ресурсов по Дубительскому сельскому поселению произведен на основании следующих показателей:</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прогнозная численность постоянного населения в 202</w:t>
      </w:r>
      <w:r w:rsidR="002455C3">
        <w:rPr>
          <w:rFonts w:ascii="Times New Roman" w:hAnsi="Times New Roman"/>
          <w:sz w:val="28"/>
          <w:szCs w:val="28"/>
        </w:rPr>
        <w:t>8</w:t>
      </w:r>
      <w:r w:rsidRPr="002455C3">
        <w:rPr>
          <w:rFonts w:ascii="Times New Roman" w:hAnsi="Times New Roman"/>
          <w:sz w:val="28"/>
          <w:szCs w:val="28"/>
        </w:rPr>
        <w:t xml:space="preserve"> г. – </w:t>
      </w:r>
      <w:r w:rsidR="002455C3">
        <w:rPr>
          <w:rFonts w:ascii="Times New Roman" w:hAnsi="Times New Roman"/>
          <w:sz w:val="28"/>
          <w:szCs w:val="28"/>
        </w:rPr>
        <w:t>4</w:t>
      </w:r>
      <w:r w:rsidRPr="002455C3">
        <w:rPr>
          <w:rFonts w:ascii="Times New Roman" w:hAnsi="Times New Roman"/>
          <w:sz w:val="28"/>
          <w:szCs w:val="28"/>
        </w:rPr>
        <w:t>35 чел.;</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установленное потребление коммунальных услуг в соответствии со схемами энерго- и ресурсоснабжения.</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Прогноз потребности разработан с учетом строительства новых объектов с современными стандартами эффективности и сноса старых объектов.</w:t>
      </w:r>
    </w:p>
    <w:p w:rsidR="002455C3" w:rsidRDefault="002455C3" w:rsidP="002455C3">
      <w:pPr>
        <w:pStyle w:val="af1"/>
        <w:ind w:firstLine="709"/>
        <w:jc w:val="both"/>
        <w:rPr>
          <w:rFonts w:ascii="Times New Roman" w:hAnsi="Times New Roman"/>
          <w:sz w:val="28"/>
          <w:szCs w:val="28"/>
        </w:rPr>
      </w:pPr>
      <w:r>
        <w:rPr>
          <w:rFonts w:ascii="Times New Roman" w:hAnsi="Times New Roman"/>
          <w:sz w:val="28"/>
          <w:szCs w:val="28"/>
        </w:rPr>
        <w:t xml:space="preserve">                                             </w:t>
      </w:r>
    </w:p>
    <w:p w:rsidR="00AC5027" w:rsidRPr="002455C3" w:rsidRDefault="00AC5027" w:rsidP="002455C3">
      <w:pPr>
        <w:pStyle w:val="af1"/>
        <w:ind w:firstLine="709"/>
        <w:jc w:val="center"/>
        <w:rPr>
          <w:rFonts w:ascii="Times New Roman" w:hAnsi="Times New Roman"/>
          <w:sz w:val="28"/>
          <w:szCs w:val="28"/>
        </w:rPr>
      </w:pPr>
      <w:r w:rsidRPr="002455C3">
        <w:rPr>
          <w:rFonts w:ascii="Times New Roman" w:hAnsi="Times New Roman"/>
          <w:sz w:val="28"/>
          <w:szCs w:val="28"/>
        </w:rPr>
        <w:t>Электроснабжение</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Темп роста объема полезного отпуска электрической энергии потребителям не увеличится к 202</w:t>
      </w:r>
      <w:r w:rsidR="002455C3">
        <w:rPr>
          <w:rFonts w:ascii="Times New Roman" w:hAnsi="Times New Roman"/>
          <w:sz w:val="28"/>
          <w:szCs w:val="28"/>
        </w:rPr>
        <w:t>8</w:t>
      </w:r>
      <w:r w:rsidRPr="002455C3">
        <w:rPr>
          <w:rFonts w:ascii="Times New Roman" w:hAnsi="Times New Roman"/>
          <w:sz w:val="28"/>
          <w:szCs w:val="28"/>
        </w:rPr>
        <w:t xml:space="preserve"> году, в связи с отсутствием промышленной базы и снижением численности населения.</w:t>
      </w:r>
    </w:p>
    <w:p w:rsidR="002455C3" w:rsidRDefault="002455C3" w:rsidP="002455C3">
      <w:pPr>
        <w:pStyle w:val="af1"/>
        <w:ind w:firstLine="709"/>
        <w:jc w:val="both"/>
        <w:rPr>
          <w:rFonts w:ascii="Times New Roman" w:hAnsi="Times New Roman"/>
          <w:sz w:val="28"/>
          <w:szCs w:val="28"/>
        </w:rPr>
      </w:pPr>
      <w:r>
        <w:rPr>
          <w:rFonts w:ascii="Times New Roman" w:hAnsi="Times New Roman"/>
          <w:sz w:val="28"/>
          <w:szCs w:val="28"/>
        </w:rPr>
        <w:t xml:space="preserve">                                               </w:t>
      </w:r>
    </w:p>
    <w:p w:rsidR="00AC5027" w:rsidRPr="002455C3" w:rsidRDefault="00AC5027" w:rsidP="002455C3">
      <w:pPr>
        <w:pStyle w:val="af1"/>
        <w:ind w:firstLine="709"/>
        <w:jc w:val="center"/>
        <w:rPr>
          <w:rFonts w:ascii="Times New Roman" w:hAnsi="Times New Roman"/>
          <w:sz w:val="28"/>
          <w:szCs w:val="28"/>
        </w:rPr>
      </w:pPr>
      <w:r w:rsidRPr="002455C3">
        <w:rPr>
          <w:rFonts w:ascii="Times New Roman" w:hAnsi="Times New Roman"/>
          <w:sz w:val="28"/>
          <w:szCs w:val="28"/>
        </w:rPr>
        <w:t>Газоснабжение</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Уровень газификации Дубительскому сельского поселения составляет 100%, поэтому на расчётный период развитие этой инфраструктуры не намечается.</w:t>
      </w:r>
    </w:p>
    <w:p w:rsidR="002455C3" w:rsidRDefault="002455C3" w:rsidP="002455C3">
      <w:pPr>
        <w:pStyle w:val="af1"/>
        <w:ind w:firstLine="709"/>
        <w:jc w:val="both"/>
        <w:rPr>
          <w:rFonts w:ascii="Times New Roman" w:hAnsi="Times New Roman"/>
          <w:sz w:val="28"/>
          <w:szCs w:val="28"/>
        </w:rPr>
      </w:pPr>
    </w:p>
    <w:p w:rsidR="00AC5027" w:rsidRPr="002455C3" w:rsidRDefault="00AC5027" w:rsidP="002455C3">
      <w:pPr>
        <w:pStyle w:val="af1"/>
        <w:ind w:firstLine="709"/>
        <w:jc w:val="center"/>
        <w:rPr>
          <w:rFonts w:ascii="Times New Roman" w:hAnsi="Times New Roman"/>
          <w:sz w:val="28"/>
          <w:szCs w:val="28"/>
        </w:rPr>
      </w:pPr>
      <w:r w:rsidRPr="002455C3">
        <w:rPr>
          <w:rFonts w:ascii="Times New Roman" w:hAnsi="Times New Roman"/>
          <w:sz w:val="28"/>
          <w:szCs w:val="28"/>
        </w:rPr>
        <w:t>Утилизация ТБО</w:t>
      </w:r>
    </w:p>
    <w:p w:rsidR="00AC5027"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Объем отпуска ТБО растет, а машина для вывоза крупногабаритных отходов отсутствует в перспективе необходимо реализовать сбор и вывоз ТБО от жителей частного сектора.</w:t>
      </w:r>
    </w:p>
    <w:p w:rsidR="002455C3" w:rsidRPr="002455C3" w:rsidRDefault="002455C3" w:rsidP="002455C3">
      <w:pPr>
        <w:pStyle w:val="af1"/>
        <w:ind w:firstLine="709"/>
        <w:jc w:val="both"/>
        <w:rPr>
          <w:rFonts w:ascii="Times New Roman" w:hAnsi="Times New Roman"/>
          <w:b/>
          <w:sz w:val="28"/>
          <w:szCs w:val="28"/>
        </w:rPr>
      </w:pPr>
    </w:p>
    <w:p w:rsidR="00AC5027" w:rsidRPr="002455C3" w:rsidRDefault="00AC5027" w:rsidP="002455C3">
      <w:pPr>
        <w:pStyle w:val="af1"/>
        <w:ind w:firstLine="709"/>
        <w:rPr>
          <w:rFonts w:ascii="Times New Roman" w:hAnsi="Times New Roman"/>
          <w:b/>
          <w:color w:val="000000" w:themeColor="text1"/>
          <w:sz w:val="28"/>
          <w:szCs w:val="28"/>
        </w:rPr>
      </w:pPr>
      <w:bookmarkStart w:id="42" w:name="_Toc487034345"/>
      <w:r w:rsidRPr="002455C3">
        <w:rPr>
          <w:rFonts w:ascii="Times New Roman" w:hAnsi="Times New Roman"/>
          <w:b/>
          <w:color w:val="000000" w:themeColor="text1"/>
          <w:sz w:val="28"/>
          <w:szCs w:val="28"/>
        </w:rPr>
        <w:t>3. Характеристика состояния и проблем коммунальной инфраструктуры</w:t>
      </w:r>
      <w:bookmarkEnd w:id="42"/>
    </w:p>
    <w:p w:rsidR="002455C3" w:rsidRPr="002455C3" w:rsidRDefault="002455C3" w:rsidP="002455C3">
      <w:pPr>
        <w:pStyle w:val="af1"/>
        <w:ind w:firstLine="709"/>
        <w:rPr>
          <w:rFonts w:ascii="Times New Roman" w:hAnsi="Times New Roman"/>
          <w:b/>
          <w:sz w:val="28"/>
          <w:szCs w:val="28"/>
        </w:rPr>
      </w:pPr>
      <w:bookmarkStart w:id="43" w:name="_Toc487034346"/>
    </w:p>
    <w:p w:rsidR="00AC5027" w:rsidRPr="002455C3" w:rsidRDefault="00AC5027" w:rsidP="002455C3">
      <w:pPr>
        <w:pStyle w:val="af1"/>
        <w:ind w:firstLine="709"/>
        <w:rPr>
          <w:rFonts w:ascii="Times New Roman" w:hAnsi="Times New Roman"/>
          <w:b/>
          <w:sz w:val="28"/>
          <w:szCs w:val="28"/>
        </w:rPr>
      </w:pPr>
      <w:r w:rsidRPr="002455C3">
        <w:rPr>
          <w:rFonts w:ascii="Times New Roman" w:hAnsi="Times New Roman"/>
          <w:b/>
          <w:sz w:val="28"/>
          <w:szCs w:val="28"/>
        </w:rPr>
        <w:t>3.1 Система теплоснабжения</w:t>
      </w:r>
      <w:bookmarkEnd w:id="43"/>
    </w:p>
    <w:p w:rsidR="00AC5027" w:rsidRPr="002455C3" w:rsidRDefault="00AC5027" w:rsidP="002455C3">
      <w:pPr>
        <w:pStyle w:val="af1"/>
        <w:ind w:firstLine="709"/>
        <w:jc w:val="both"/>
        <w:rPr>
          <w:rFonts w:ascii="Times New Roman" w:hAnsi="Times New Roman"/>
          <w:b/>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На территории </w:t>
      </w:r>
      <w:r w:rsidRPr="002455C3">
        <w:rPr>
          <w:rFonts w:ascii="Times New Roman" w:hAnsi="Times New Roman"/>
          <w:color w:val="000000"/>
          <w:sz w:val="28"/>
          <w:szCs w:val="28"/>
        </w:rPr>
        <w:t>п. Дубитель</w:t>
      </w:r>
      <w:r w:rsidRPr="002455C3">
        <w:rPr>
          <w:rFonts w:ascii="Times New Roman" w:hAnsi="Times New Roman"/>
          <w:sz w:val="28"/>
          <w:szCs w:val="28"/>
        </w:rPr>
        <w:t xml:space="preserve"> Зубово-Полянского муниципального района в сфере теплоснабжения осуществляет производство и передачу тепловую энергию, обеспечивая теплоснабжение жилых и административных зданий поселка одна организация </w:t>
      </w:r>
      <w:r w:rsidR="002455C3">
        <w:rPr>
          <w:rFonts w:ascii="Times New Roman" w:hAnsi="Times New Roman"/>
          <w:sz w:val="28"/>
          <w:szCs w:val="28"/>
        </w:rPr>
        <w:t xml:space="preserve"> ООО </w:t>
      </w:r>
      <w:r w:rsidR="00C24DFD">
        <w:rPr>
          <w:rFonts w:ascii="Times New Roman" w:hAnsi="Times New Roman"/>
          <w:sz w:val="28"/>
          <w:szCs w:val="28"/>
        </w:rPr>
        <w:t>«</w:t>
      </w:r>
      <w:r w:rsidRPr="002455C3">
        <w:rPr>
          <w:rFonts w:ascii="Times New Roman" w:hAnsi="Times New Roman"/>
          <w:color w:val="000000"/>
          <w:sz w:val="28"/>
          <w:szCs w:val="28"/>
        </w:rPr>
        <w:t>ЖК</w:t>
      </w:r>
      <w:r w:rsidR="002455C3">
        <w:rPr>
          <w:rFonts w:ascii="Times New Roman" w:hAnsi="Times New Roman"/>
          <w:color w:val="000000"/>
          <w:sz w:val="28"/>
          <w:szCs w:val="28"/>
        </w:rPr>
        <w:t>Ц</w:t>
      </w:r>
      <w:r w:rsidRPr="002455C3">
        <w:rPr>
          <w:rFonts w:ascii="Times New Roman" w:hAnsi="Times New Roman"/>
          <w:color w:val="000000"/>
          <w:sz w:val="28"/>
          <w:szCs w:val="28"/>
        </w:rPr>
        <w:t>»</w:t>
      </w:r>
      <w:r w:rsidRPr="002455C3">
        <w:rPr>
          <w:rFonts w:ascii="Times New Roman" w:hAnsi="Times New Roman"/>
          <w:sz w:val="28"/>
          <w:szCs w:val="28"/>
        </w:rPr>
        <w:t>.</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 xml:space="preserve">На балансе данной организации находится одна котельная. Котельная находящаяся на балансе </w:t>
      </w:r>
      <w:r w:rsidR="00C24DFD">
        <w:rPr>
          <w:rFonts w:ascii="Times New Roman" w:hAnsi="Times New Roman"/>
          <w:sz w:val="28"/>
          <w:szCs w:val="28"/>
        </w:rPr>
        <w:t>ООО «</w:t>
      </w:r>
      <w:r w:rsidR="00C24DFD" w:rsidRPr="002455C3">
        <w:rPr>
          <w:rFonts w:ascii="Times New Roman" w:hAnsi="Times New Roman"/>
          <w:color w:val="000000"/>
          <w:sz w:val="28"/>
          <w:szCs w:val="28"/>
        </w:rPr>
        <w:t>ЖК</w:t>
      </w:r>
      <w:r w:rsidR="00C24DFD">
        <w:rPr>
          <w:rFonts w:ascii="Times New Roman" w:hAnsi="Times New Roman"/>
          <w:color w:val="000000"/>
          <w:sz w:val="28"/>
          <w:szCs w:val="28"/>
        </w:rPr>
        <w:t>Ц</w:t>
      </w:r>
      <w:r w:rsidR="00C24DFD" w:rsidRPr="002455C3">
        <w:rPr>
          <w:rFonts w:ascii="Times New Roman" w:hAnsi="Times New Roman"/>
          <w:color w:val="000000"/>
          <w:sz w:val="28"/>
          <w:szCs w:val="28"/>
        </w:rPr>
        <w:t>»</w:t>
      </w:r>
      <w:r w:rsidR="00C24DFD">
        <w:rPr>
          <w:rFonts w:ascii="Times New Roman" w:hAnsi="Times New Roman"/>
          <w:color w:val="000000"/>
          <w:sz w:val="28"/>
          <w:szCs w:val="28"/>
        </w:rPr>
        <w:t xml:space="preserve">. </w:t>
      </w:r>
      <w:r w:rsidRPr="002455C3">
        <w:rPr>
          <w:rFonts w:ascii="Times New Roman" w:hAnsi="Times New Roman"/>
          <w:sz w:val="28"/>
          <w:szCs w:val="28"/>
        </w:rPr>
        <w:t>В котельной установлены два котла марки КВа-0,25, 250 кВт, теплопроизводительностью 0,215 Гкал/ч каждый. В состав котельной входит: ГРП, дымовая труба с надземными газопроводами, инженерные сети и коммуникации. Производительность котельной 0,43 Гкал/ч.</w:t>
      </w: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По состоянию на 201</w:t>
      </w:r>
      <w:r w:rsidR="00C24DFD">
        <w:rPr>
          <w:rFonts w:ascii="Times New Roman" w:hAnsi="Times New Roman"/>
          <w:sz w:val="28"/>
          <w:szCs w:val="28"/>
        </w:rPr>
        <w:t>8</w:t>
      </w:r>
      <w:r w:rsidRPr="002455C3">
        <w:rPr>
          <w:rFonts w:ascii="Times New Roman" w:hAnsi="Times New Roman"/>
          <w:sz w:val="28"/>
          <w:szCs w:val="28"/>
        </w:rPr>
        <w:t xml:space="preserve"> год котельная </w:t>
      </w:r>
      <w:r w:rsidRPr="002455C3">
        <w:rPr>
          <w:rFonts w:ascii="Times New Roman" w:hAnsi="Times New Roman"/>
          <w:color w:val="000000"/>
          <w:sz w:val="28"/>
          <w:szCs w:val="28"/>
        </w:rPr>
        <w:t>п. Дубитель</w:t>
      </w:r>
      <w:r w:rsidRPr="002455C3">
        <w:rPr>
          <w:rFonts w:ascii="Times New Roman" w:hAnsi="Times New Roman"/>
          <w:sz w:val="28"/>
          <w:szCs w:val="28"/>
        </w:rPr>
        <w:t xml:space="preserve"> обеспечивает тепловой энергией на цели отопления жилищного фонда, объектов социально-культурного и административного назначения расположенных на ул. Пионерская дома (№</w:t>
      </w:r>
      <w:r w:rsidR="00C24DFD">
        <w:rPr>
          <w:rFonts w:ascii="Times New Roman" w:hAnsi="Times New Roman"/>
          <w:sz w:val="28"/>
          <w:szCs w:val="28"/>
        </w:rPr>
        <w:t>4,</w:t>
      </w:r>
      <w:r w:rsidRPr="002455C3">
        <w:rPr>
          <w:rFonts w:ascii="Times New Roman" w:hAnsi="Times New Roman"/>
          <w:sz w:val="28"/>
          <w:szCs w:val="28"/>
        </w:rPr>
        <w:t>9, 12, 16, 19, 20, 21) ул. Парковая дома (№ 8</w:t>
      </w:r>
      <w:r w:rsidR="00C24DFD">
        <w:rPr>
          <w:rFonts w:ascii="Times New Roman" w:hAnsi="Times New Roman"/>
          <w:sz w:val="28"/>
          <w:szCs w:val="28"/>
        </w:rPr>
        <w:t>/1</w:t>
      </w:r>
      <w:r w:rsidRPr="002455C3">
        <w:rPr>
          <w:rFonts w:ascii="Times New Roman" w:hAnsi="Times New Roman"/>
          <w:sz w:val="28"/>
          <w:szCs w:val="28"/>
        </w:rPr>
        <w:t xml:space="preserve">) ул. Центральная дом №6. Для покрытия тепловых нагрузок котельная  работает по температурному графику 95-70 °С. </w:t>
      </w:r>
    </w:p>
    <w:p w:rsidR="00AC5027" w:rsidRPr="002455C3" w:rsidRDefault="00AC5027" w:rsidP="002455C3">
      <w:pPr>
        <w:pStyle w:val="af1"/>
        <w:ind w:firstLine="709"/>
        <w:jc w:val="both"/>
        <w:rPr>
          <w:rFonts w:ascii="Times New Roman" w:hAnsi="Times New Roman"/>
          <w:sz w:val="28"/>
          <w:szCs w:val="28"/>
        </w:rPr>
      </w:pPr>
    </w:p>
    <w:p w:rsidR="00AC5027" w:rsidRPr="00C24DFD" w:rsidRDefault="00AC5027" w:rsidP="002455C3">
      <w:pPr>
        <w:pStyle w:val="af1"/>
        <w:ind w:firstLine="709"/>
        <w:jc w:val="both"/>
        <w:rPr>
          <w:rFonts w:ascii="Times New Roman" w:hAnsi="Times New Roman"/>
          <w:b/>
          <w:color w:val="0D0D0D"/>
          <w:sz w:val="28"/>
          <w:szCs w:val="28"/>
        </w:rPr>
      </w:pPr>
      <w:bookmarkStart w:id="44" w:name="_Toc487034347"/>
      <w:r w:rsidRPr="00C24DFD">
        <w:rPr>
          <w:rFonts w:ascii="Times New Roman" w:hAnsi="Times New Roman"/>
          <w:b/>
          <w:color w:val="0D0D0D"/>
          <w:sz w:val="28"/>
          <w:szCs w:val="28"/>
        </w:rPr>
        <w:t>3.2 Система водоснабжения</w:t>
      </w:r>
      <w:bookmarkEnd w:id="44"/>
    </w:p>
    <w:p w:rsidR="00AC5027" w:rsidRPr="002455C3" w:rsidRDefault="00AC5027" w:rsidP="002455C3">
      <w:pPr>
        <w:pStyle w:val="af1"/>
        <w:ind w:firstLine="709"/>
        <w:jc w:val="both"/>
        <w:rPr>
          <w:rFonts w:ascii="Times New Roman" w:hAnsi="Times New Roman"/>
          <w:b/>
          <w:i/>
          <w:color w:val="0D0D0D"/>
          <w:sz w:val="28"/>
          <w:szCs w:val="28"/>
        </w:rPr>
      </w:pPr>
    </w:p>
    <w:p w:rsidR="00AC5027" w:rsidRPr="002455C3" w:rsidRDefault="00AC5027" w:rsidP="002455C3">
      <w:pPr>
        <w:pStyle w:val="af1"/>
        <w:ind w:firstLine="709"/>
        <w:jc w:val="both"/>
        <w:rPr>
          <w:rFonts w:ascii="Times New Roman" w:hAnsi="Times New Roman"/>
          <w:sz w:val="28"/>
          <w:szCs w:val="28"/>
        </w:rPr>
      </w:pPr>
      <w:r w:rsidRPr="002455C3">
        <w:rPr>
          <w:rFonts w:ascii="Times New Roman" w:hAnsi="Times New Roman"/>
          <w:sz w:val="28"/>
          <w:szCs w:val="28"/>
        </w:rPr>
        <w:t>В Дубительском сельском поселении существует централизованная система хозяйственно-питьевого водоснабжения. Обеспеченность населения централизованным водоснабжением составляет 92.19 %. Источником водоснабжения  Дубительского сельского поселения служат 3 скважины.</w:t>
      </w:r>
    </w:p>
    <w:p w:rsidR="00AC5027" w:rsidRPr="005257A9" w:rsidRDefault="00AC5027" w:rsidP="00AC5027">
      <w:pPr>
        <w:spacing w:before="240" w:line="360" w:lineRule="auto"/>
        <w:jc w:val="both"/>
        <w:rPr>
          <w:rFonts w:ascii="Times New Roman" w:hAnsi="Times New Roman"/>
          <w:sz w:val="28"/>
          <w:szCs w:val="28"/>
        </w:rPr>
      </w:pPr>
      <w:r w:rsidRPr="005257A9">
        <w:rPr>
          <w:rFonts w:ascii="Times New Roman" w:hAnsi="Times New Roman"/>
          <w:sz w:val="28"/>
          <w:szCs w:val="28"/>
        </w:rPr>
        <w:t xml:space="preserve">Таблица </w:t>
      </w:r>
      <w:r>
        <w:rPr>
          <w:rFonts w:ascii="Times New Roman" w:hAnsi="Times New Roman"/>
          <w:sz w:val="28"/>
          <w:szCs w:val="28"/>
        </w:rPr>
        <w:t xml:space="preserve">6 – </w:t>
      </w:r>
      <w:r w:rsidRPr="005257A9">
        <w:rPr>
          <w:rFonts w:ascii="Times New Roman" w:hAnsi="Times New Roman"/>
          <w:sz w:val="28"/>
          <w:szCs w:val="28"/>
        </w:rPr>
        <w:t>Общие характеристики скважин</w:t>
      </w:r>
    </w:p>
    <w:tbl>
      <w:tblPr>
        <w:tblStyle w:val="a6"/>
        <w:tblW w:w="0" w:type="auto"/>
        <w:tblLook w:val="04A0"/>
      </w:tblPr>
      <w:tblGrid>
        <w:gridCol w:w="510"/>
        <w:gridCol w:w="994"/>
        <w:gridCol w:w="1200"/>
        <w:gridCol w:w="1189"/>
        <w:gridCol w:w="781"/>
        <w:gridCol w:w="1146"/>
        <w:gridCol w:w="2146"/>
        <w:gridCol w:w="1057"/>
        <w:gridCol w:w="1398"/>
      </w:tblGrid>
      <w:tr w:rsidR="00AC5027" w:rsidRPr="00471FAF" w:rsidTr="00AC5027">
        <w:tc>
          <w:tcPr>
            <w:tcW w:w="59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 п/п</w:t>
            </w:r>
          </w:p>
        </w:tc>
        <w:tc>
          <w:tcPr>
            <w:tcW w:w="153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Регистр. номер</w:t>
            </w:r>
          </w:p>
        </w:tc>
        <w:tc>
          <w:tcPr>
            <w:tcW w:w="112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Тип (рабочая, резервная)</w:t>
            </w:r>
          </w:p>
        </w:tc>
        <w:tc>
          <w:tcPr>
            <w:tcW w:w="1111"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Год постройки</w:t>
            </w:r>
          </w:p>
        </w:tc>
        <w:tc>
          <w:tcPr>
            <w:tcW w:w="1063"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Износ</w:t>
            </w:r>
          </w:p>
        </w:tc>
        <w:tc>
          <w:tcPr>
            <w:tcW w:w="107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Глубина скважины</w:t>
            </w:r>
          </w:p>
        </w:tc>
        <w:tc>
          <w:tcPr>
            <w:tcW w:w="199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Производительность с</w:t>
            </w:r>
          </w:p>
        </w:tc>
        <w:tc>
          <w:tcPr>
            <w:tcW w:w="106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Система учета расходов</w:t>
            </w:r>
          </w:p>
        </w:tc>
        <w:tc>
          <w:tcPr>
            <w:tcW w:w="130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Объем воды на собственные нужды</w:t>
            </w:r>
          </w:p>
        </w:tc>
      </w:tr>
      <w:tr w:rsidR="00AC5027" w:rsidRPr="00471FAF" w:rsidTr="00AC5027">
        <w:tc>
          <w:tcPr>
            <w:tcW w:w="59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1</w:t>
            </w:r>
          </w:p>
        </w:tc>
        <w:tc>
          <w:tcPr>
            <w:tcW w:w="153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б/н</w:t>
            </w:r>
          </w:p>
        </w:tc>
        <w:tc>
          <w:tcPr>
            <w:tcW w:w="112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Рабоч.</w:t>
            </w:r>
          </w:p>
        </w:tc>
        <w:tc>
          <w:tcPr>
            <w:tcW w:w="1111"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1965</w:t>
            </w:r>
          </w:p>
        </w:tc>
        <w:tc>
          <w:tcPr>
            <w:tcW w:w="1063"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80%</w:t>
            </w:r>
          </w:p>
        </w:tc>
        <w:tc>
          <w:tcPr>
            <w:tcW w:w="107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60</w:t>
            </w:r>
          </w:p>
        </w:tc>
        <w:tc>
          <w:tcPr>
            <w:tcW w:w="199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92,19%</w:t>
            </w:r>
          </w:p>
        </w:tc>
        <w:tc>
          <w:tcPr>
            <w:tcW w:w="106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w:t>
            </w:r>
          </w:p>
        </w:tc>
        <w:tc>
          <w:tcPr>
            <w:tcW w:w="1304" w:type="dxa"/>
          </w:tcPr>
          <w:p w:rsidR="00AC5027" w:rsidRPr="00471FAF" w:rsidRDefault="00AC5027" w:rsidP="00AC5027">
            <w:pPr>
              <w:jc w:val="center"/>
              <w:rPr>
                <w:rFonts w:ascii="Times New Roman" w:hAnsi="Times New Roman"/>
                <w:sz w:val="24"/>
                <w:szCs w:val="24"/>
              </w:rPr>
            </w:pPr>
          </w:p>
        </w:tc>
      </w:tr>
      <w:tr w:rsidR="00AC5027" w:rsidRPr="00471FAF" w:rsidTr="00AC5027">
        <w:tc>
          <w:tcPr>
            <w:tcW w:w="59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2</w:t>
            </w:r>
          </w:p>
        </w:tc>
        <w:tc>
          <w:tcPr>
            <w:tcW w:w="1532" w:type="dxa"/>
          </w:tcPr>
          <w:p w:rsidR="00AC5027" w:rsidRPr="00471FAF" w:rsidRDefault="00AC5027" w:rsidP="00AC5027">
            <w:pPr>
              <w:jc w:val="center"/>
              <w:rPr>
                <w:sz w:val="24"/>
                <w:szCs w:val="24"/>
              </w:rPr>
            </w:pPr>
            <w:r w:rsidRPr="00471FAF">
              <w:rPr>
                <w:rFonts w:ascii="Times New Roman" w:hAnsi="Times New Roman"/>
                <w:sz w:val="24"/>
                <w:szCs w:val="24"/>
              </w:rPr>
              <w:t>б/н</w:t>
            </w:r>
          </w:p>
        </w:tc>
        <w:tc>
          <w:tcPr>
            <w:tcW w:w="1122" w:type="dxa"/>
          </w:tcPr>
          <w:p w:rsidR="00AC5027" w:rsidRPr="00471FAF" w:rsidRDefault="00AC5027" w:rsidP="00AC5027">
            <w:pPr>
              <w:rPr>
                <w:sz w:val="24"/>
                <w:szCs w:val="24"/>
              </w:rPr>
            </w:pPr>
            <w:r w:rsidRPr="00471FAF">
              <w:rPr>
                <w:rFonts w:ascii="Times New Roman" w:hAnsi="Times New Roman"/>
                <w:sz w:val="24"/>
                <w:szCs w:val="24"/>
              </w:rPr>
              <w:t>Рабоч.</w:t>
            </w:r>
          </w:p>
        </w:tc>
        <w:tc>
          <w:tcPr>
            <w:tcW w:w="1111"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1973</w:t>
            </w:r>
          </w:p>
        </w:tc>
        <w:tc>
          <w:tcPr>
            <w:tcW w:w="1063" w:type="dxa"/>
          </w:tcPr>
          <w:p w:rsidR="00AC5027" w:rsidRPr="00471FAF" w:rsidRDefault="00AC5027" w:rsidP="00AC5027">
            <w:pPr>
              <w:jc w:val="center"/>
              <w:rPr>
                <w:sz w:val="24"/>
                <w:szCs w:val="24"/>
              </w:rPr>
            </w:pPr>
            <w:r w:rsidRPr="00471FAF">
              <w:rPr>
                <w:rFonts w:ascii="Times New Roman" w:hAnsi="Times New Roman"/>
                <w:sz w:val="24"/>
                <w:szCs w:val="24"/>
              </w:rPr>
              <w:t>80%</w:t>
            </w:r>
          </w:p>
        </w:tc>
        <w:tc>
          <w:tcPr>
            <w:tcW w:w="107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60</w:t>
            </w:r>
          </w:p>
        </w:tc>
        <w:tc>
          <w:tcPr>
            <w:tcW w:w="199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92,19%</w:t>
            </w:r>
          </w:p>
        </w:tc>
        <w:tc>
          <w:tcPr>
            <w:tcW w:w="106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w:t>
            </w:r>
          </w:p>
        </w:tc>
        <w:tc>
          <w:tcPr>
            <w:tcW w:w="1304" w:type="dxa"/>
          </w:tcPr>
          <w:p w:rsidR="00AC5027" w:rsidRPr="00471FAF" w:rsidRDefault="00AC5027" w:rsidP="00AC5027">
            <w:pPr>
              <w:jc w:val="center"/>
              <w:rPr>
                <w:rFonts w:ascii="Times New Roman" w:hAnsi="Times New Roman"/>
                <w:sz w:val="24"/>
                <w:szCs w:val="24"/>
              </w:rPr>
            </w:pPr>
          </w:p>
        </w:tc>
      </w:tr>
      <w:tr w:rsidR="00AC5027" w:rsidRPr="00471FAF" w:rsidTr="00AC5027">
        <w:tc>
          <w:tcPr>
            <w:tcW w:w="59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3</w:t>
            </w:r>
          </w:p>
        </w:tc>
        <w:tc>
          <w:tcPr>
            <w:tcW w:w="1532" w:type="dxa"/>
          </w:tcPr>
          <w:p w:rsidR="00AC5027" w:rsidRPr="00471FAF" w:rsidRDefault="00AC5027" w:rsidP="00AC5027">
            <w:pPr>
              <w:jc w:val="center"/>
              <w:rPr>
                <w:sz w:val="24"/>
                <w:szCs w:val="24"/>
              </w:rPr>
            </w:pPr>
            <w:r w:rsidRPr="00471FAF">
              <w:rPr>
                <w:rFonts w:ascii="Times New Roman" w:hAnsi="Times New Roman"/>
                <w:sz w:val="24"/>
                <w:szCs w:val="24"/>
              </w:rPr>
              <w:t>б/н</w:t>
            </w:r>
          </w:p>
        </w:tc>
        <w:tc>
          <w:tcPr>
            <w:tcW w:w="1122" w:type="dxa"/>
          </w:tcPr>
          <w:p w:rsidR="00AC5027" w:rsidRPr="00471FAF" w:rsidRDefault="00AC5027" w:rsidP="00AC5027">
            <w:pPr>
              <w:rPr>
                <w:sz w:val="24"/>
                <w:szCs w:val="24"/>
              </w:rPr>
            </w:pPr>
            <w:r w:rsidRPr="00471FAF">
              <w:rPr>
                <w:rFonts w:ascii="Times New Roman" w:hAnsi="Times New Roman"/>
                <w:sz w:val="24"/>
                <w:szCs w:val="24"/>
              </w:rPr>
              <w:t>Рабоч.</w:t>
            </w:r>
          </w:p>
        </w:tc>
        <w:tc>
          <w:tcPr>
            <w:tcW w:w="1111"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1981</w:t>
            </w:r>
          </w:p>
        </w:tc>
        <w:tc>
          <w:tcPr>
            <w:tcW w:w="1063" w:type="dxa"/>
          </w:tcPr>
          <w:p w:rsidR="00AC5027" w:rsidRPr="00471FAF" w:rsidRDefault="00AC5027" w:rsidP="00AC5027">
            <w:pPr>
              <w:jc w:val="center"/>
              <w:rPr>
                <w:sz w:val="24"/>
                <w:szCs w:val="24"/>
              </w:rPr>
            </w:pPr>
            <w:r w:rsidRPr="00471FAF">
              <w:rPr>
                <w:rFonts w:ascii="Times New Roman" w:hAnsi="Times New Roman"/>
                <w:sz w:val="24"/>
                <w:szCs w:val="24"/>
              </w:rPr>
              <w:t>80%</w:t>
            </w:r>
          </w:p>
        </w:tc>
        <w:tc>
          <w:tcPr>
            <w:tcW w:w="107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60</w:t>
            </w:r>
          </w:p>
        </w:tc>
        <w:tc>
          <w:tcPr>
            <w:tcW w:w="1992" w:type="dxa"/>
          </w:tcPr>
          <w:p w:rsidR="00AC5027" w:rsidRPr="00471FAF" w:rsidRDefault="00AC5027" w:rsidP="00AC5027">
            <w:pPr>
              <w:jc w:val="center"/>
              <w:rPr>
                <w:rFonts w:ascii="Times New Roman" w:hAnsi="Times New Roman"/>
                <w:sz w:val="24"/>
                <w:szCs w:val="24"/>
              </w:rPr>
            </w:pPr>
          </w:p>
        </w:tc>
        <w:tc>
          <w:tcPr>
            <w:tcW w:w="106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w:t>
            </w:r>
          </w:p>
        </w:tc>
        <w:tc>
          <w:tcPr>
            <w:tcW w:w="1304" w:type="dxa"/>
          </w:tcPr>
          <w:p w:rsidR="00AC5027" w:rsidRPr="00471FAF" w:rsidRDefault="00AC5027" w:rsidP="00AC5027">
            <w:pPr>
              <w:jc w:val="center"/>
              <w:rPr>
                <w:rFonts w:ascii="Times New Roman" w:hAnsi="Times New Roman"/>
                <w:sz w:val="24"/>
                <w:szCs w:val="24"/>
              </w:rPr>
            </w:pPr>
          </w:p>
        </w:tc>
      </w:tr>
      <w:tr w:rsidR="00AC5027" w:rsidRPr="00471FAF" w:rsidTr="00AC5027">
        <w:tc>
          <w:tcPr>
            <w:tcW w:w="594"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4</w:t>
            </w:r>
          </w:p>
        </w:tc>
        <w:tc>
          <w:tcPr>
            <w:tcW w:w="1532" w:type="dxa"/>
          </w:tcPr>
          <w:p w:rsidR="00AC5027" w:rsidRPr="00471FAF" w:rsidRDefault="00AC5027" w:rsidP="00AC5027">
            <w:pPr>
              <w:jc w:val="center"/>
              <w:rPr>
                <w:sz w:val="24"/>
                <w:szCs w:val="24"/>
              </w:rPr>
            </w:pPr>
            <w:r w:rsidRPr="00471FAF">
              <w:rPr>
                <w:rFonts w:ascii="Times New Roman" w:hAnsi="Times New Roman"/>
                <w:sz w:val="24"/>
                <w:szCs w:val="24"/>
              </w:rPr>
              <w:t>б/н</w:t>
            </w:r>
          </w:p>
        </w:tc>
        <w:tc>
          <w:tcPr>
            <w:tcW w:w="112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Резерв.</w:t>
            </w:r>
          </w:p>
        </w:tc>
        <w:tc>
          <w:tcPr>
            <w:tcW w:w="1111"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1973</w:t>
            </w:r>
          </w:p>
        </w:tc>
        <w:tc>
          <w:tcPr>
            <w:tcW w:w="1063" w:type="dxa"/>
          </w:tcPr>
          <w:p w:rsidR="00AC5027" w:rsidRPr="00471FAF" w:rsidRDefault="00AC5027" w:rsidP="00AC5027">
            <w:pPr>
              <w:jc w:val="center"/>
              <w:rPr>
                <w:sz w:val="24"/>
                <w:szCs w:val="24"/>
              </w:rPr>
            </w:pPr>
            <w:r w:rsidRPr="00471FAF">
              <w:rPr>
                <w:rFonts w:ascii="Times New Roman" w:hAnsi="Times New Roman"/>
                <w:sz w:val="24"/>
                <w:szCs w:val="24"/>
              </w:rPr>
              <w:t>80%</w:t>
            </w:r>
          </w:p>
        </w:tc>
        <w:tc>
          <w:tcPr>
            <w:tcW w:w="1072" w:type="dxa"/>
          </w:tcPr>
          <w:p w:rsidR="00AC5027" w:rsidRPr="00471FAF" w:rsidRDefault="00AC5027" w:rsidP="00AC5027">
            <w:pPr>
              <w:jc w:val="center"/>
              <w:rPr>
                <w:rFonts w:ascii="Times New Roman" w:hAnsi="Times New Roman"/>
                <w:sz w:val="24"/>
                <w:szCs w:val="24"/>
              </w:rPr>
            </w:pPr>
            <w:r w:rsidRPr="00471FAF">
              <w:rPr>
                <w:rFonts w:ascii="Times New Roman" w:hAnsi="Times New Roman"/>
                <w:sz w:val="24"/>
                <w:szCs w:val="24"/>
              </w:rPr>
              <w:t>60</w:t>
            </w:r>
          </w:p>
        </w:tc>
        <w:tc>
          <w:tcPr>
            <w:tcW w:w="1992" w:type="dxa"/>
          </w:tcPr>
          <w:p w:rsidR="00AC5027" w:rsidRPr="00471FAF" w:rsidRDefault="00AC5027" w:rsidP="00AC5027">
            <w:pPr>
              <w:jc w:val="center"/>
              <w:rPr>
                <w:rFonts w:ascii="Times New Roman" w:hAnsi="Times New Roman"/>
                <w:sz w:val="24"/>
                <w:szCs w:val="24"/>
              </w:rPr>
            </w:pPr>
          </w:p>
        </w:tc>
        <w:tc>
          <w:tcPr>
            <w:tcW w:w="1064" w:type="dxa"/>
          </w:tcPr>
          <w:p w:rsidR="00AC5027" w:rsidRPr="00471FAF" w:rsidRDefault="00AC5027" w:rsidP="00AC5027">
            <w:pPr>
              <w:jc w:val="center"/>
              <w:rPr>
                <w:rFonts w:ascii="Times New Roman" w:hAnsi="Times New Roman"/>
                <w:sz w:val="24"/>
                <w:szCs w:val="24"/>
              </w:rPr>
            </w:pPr>
          </w:p>
        </w:tc>
        <w:tc>
          <w:tcPr>
            <w:tcW w:w="1304" w:type="dxa"/>
          </w:tcPr>
          <w:p w:rsidR="00AC5027" w:rsidRPr="00471FAF" w:rsidRDefault="00AC5027" w:rsidP="00AC5027">
            <w:pPr>
              <w:jc w:val="center"/>
              <w:rPr>
                <w:rFonts w:ascii="Times New Roman" w:hAnsi="Times New Roman"/>
                <w:sz w:val="24"/>
                <w:szCs w:val="24"/>
              </w:rPr>
            </w:pPr>
          </w:p>
        </w:tc>
      </w:tr>
    </w:tbl>
    <w:p w:rsidR="00AC5027" w:rsidRDefault="00AC5027" w:rsidP="00AC5027">
      <w:pPr>
        <w:spacing w:after="0" w:line="360" w:lineRule="auto"/>
        <w:ind w:firstLine="709"/>
        <w:jc w:val="both"/>
        <w:rPr>
          <w:rFonts w:ascii="Times New Roman" w:hAnsi="Times New Roman"/>
          <w:sz w:val="28"/>
          <w:szCs w:val="28"/>
        </w:rPr>
      </w:pP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В Дубительском сельском поселении существует централизованная система хозяйственно - питьевого водоснабжения, обеспечивающая нужды населения и  прочих потребителей.</w:t>
      </w:r>
    </w:p>
    <w:p w:rsidR="00AC5027" w:rsidRPr="005257A9" w:rsidRDefault="00AC5027" w:rsidP="00C24DFD">
      <w:pPr>
        <w:pStyle w:val="af1"/>
        <w:ind w:firstLine="709"/>
        <w:jc w:val="both"/>
      </w:pPr>
      <w:r w:rsidRPr="00C24DFD">
        <w:rPr>
          <w:rFonts w:ascii="Times New Roman" w:hAnsi="Times New Roman"/>
          <w:sz w:val="28"/>
          <w:szCs w:val="28"/>
        </w:rPr>
        <w:t>Основным поставщиком воды в Дубительском сельском поселении является ООО «ЖК</w:t>
      </w:r>
      <w:r w:rsidR="00C24DFD" w:rsidRPr="00C24DFD">
        <w:rPr>
          <w:rFonts w:ascii="Times New Roman" w:hAnsi="Times New Roman"/>
          <w:sz w:val="28"/>
          <w:szCs w:val="28"/>
        </w:rPr>
        <w:t>Ц</w:t>
      </w:r>
      <w:r w:rsidRPr="00C24DFD">
        <w:rPr>
          <w:rFonts w:ascii="Times New Roman" w:hAnsi="Times New Roman"/>
          <w:sz w:val="28"/>
          <w:szCs w:val="28"/>
        </w:rPr>
        <w:t>». Территория Дубительского сельского поселения расположена в пределах Приволжско-Хоперского  артезианского бассейна.</w:t>
      </w:r>
    </w:p>
    <w:p w:rsidR="00C24DFD" w:rsidRDefault="00C24DFD" w:rsidP="00AC5027">
      <w:pPr>
        <w:rPr>
          <w:rFonts w:ascii="Times New Roman" w:hAnsi="Times New Roman"/>
          <w:sz w:val="28"/>
          <w:szCs w:val="28"/>
        </w:rPr>
      </w:pPr>
    </w:p>
    <w:p w:rsidR="00AC5027" w:rsidRPr="007B2093" w:rsidRDefault="00AC5027" w:rsidP="00AC5027">
      <w:pPr>
        <w:rPr>
          <w:rFonts w:ascii="Times New Roman" w:hAnsi="Times New Roman"/>
          <w:sz w:val="28"/>
          <w:szCs w:val="28"/>
        </w:rPr>
      </w:pPr>
      <w:r>
        <w:rPr>
          <w:rFonts w:ascii="Times New Roman" w:hAnsi="Times New Roman"/>
          <w:sz w:val="28"/>
          <w:szCs w:val="28"/>
        </w:rPr>
        <w:t xml:space="preserve">Таблица 7 – </w:t>
      </w:r>
      <w:r w:rsidRPr="007B2093">
        <w:rPr>
          <w:rFonts w:ascii="Times New Roman" w:hAnsi="Times New Roman"/>
          <w:sz w:val="28"/>
          <w:szCs w:val="28"/>
        </w:rPr>
        <w:t>Обслуживающая организация системы водоснабжения</w:t>
      </w:r>
    </w:p>
    <w:tbl>
      <w:tblPr>
        <w:tblStyle w:val="a6"/>
        <w:tblW w:w="0" w:type="auto"/>
        <w:tblLook w:val="04A0"/>
      </w:tblPr>
      <w:tblGrid>
        <w:gridCol w:w="562"/>
        <w:gridCol w:w="2659"/>
        <w:gridCol w:w="2522"/>
        <w:gridCol w:w="2728"/>
        <w:gridCol w:w="1950"/>
      </w:tblGrid>
      <w:tr w:rsidR="00AC5027" w:rsidTr="00AC5027">
        <w:tc>
          <w:tcPr>
            <w:tcW w:w="594"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w:t>
            </w:r>
          </w:p>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п/п</w:t>
            </w:r>
          </w:p>
        </w:tc>
        <w:tc>
          <w:tcPr>
            <w:tcW w:w="3909"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Полное наименование организации</w:t>
            </w:r>
          </w:p>
        </w:tc>
        <w:tc>
          <w:tcPr>
            <w:tcW w:w="3827"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Адрес, телефон организации</w:t>
            </w:r>
          </w:p>
        </w:tc>
        <w:tc>
          <w:tcPr>
            <w:tcW w:w="4252"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Руководитель (ФИО)</w:t>
            </w:r>
          </w:p>
        </w:tc>
        <w:tc>
          <w:tcPr>
            <w:tcW w:w="2694" w:type="dxa"/>
            <w:vAlign w:val="center"/>
          </w:tcPr>
          <w:p w:rsidR="00AC5027" w:rsidRPr="008B6886" w:rsidRDefault="00AC5027" w:rsidP="00AC5027">
            <w:pPr>
              <w:jc w:val="center"/>
              <w:rPr>
                <w:rFonts w:ascii="Times New Roman" w:hAnsi="Times New Roman"/>
                <w:sz w:val="24"/>
                <w:szCs w:val="24"/>
              </w:rPr>
            </w:pPr>
            <w:r>
              <w:rPr>
                <w:rFonts w:ascii="Times New Roman" w:hAnsi="Times New Roman"/>
                <w:sz w:val="24"/>
                <w:szCs w:val="24"/>
              </w:rPr>
              <w:t>Контролер</w:t>
            </w:r>
            <w:r w:rsidRPr="008B6886">
              <w:rPr>
                <w:rFonts w:ascii="Times New Roman" w:hAnsi="Times New Roman"/>
                <w:sz w:val="24"/>
                <w:szCs w:val="24"/>
              </w:rPr>
              <w:t xml:space="preserve"> (ФИО)</w:t>
            </w:r>
          </w:p>
        </w:tc>
      </w:tr>
      <w:tr w:rsidR="00AC5027" w:rsidTr="00AC5027">
        <w:trPr>
          <w:trHeight w:val="567"/>
        </w:trPr>
        <w:tc>
          <w:tcPr>
            <w:tcW w:w="594" w:type="dxa"/>
          </w:tcPr>
          <w:p w:rsidR="00AC5027" w:rsidRDefault="00AC5027" w:rsidP="00AC5027">
            <w:pPr>
              <w:rPr>
                <w:rFonts w:ascii="Times New Roman" w:hAnsi="Times New Roman"/>
                <w:sz w:val="28"/>
                <w:szCs w:val="28"/>
              </w:rPr>
            </w:pPr>
            <w:r>
              <w:rPr>
                <w:rFonts w:ascii="Times New Roman" w:hAnsi="Times New Roman"/>
                <w:sz w:val="28"/>
                <w:szCs w:val="28"/>
              </w:rPr>
              <w:t>1</w:t>
            </w:r>
          </w:p>
        </w:tc>
        <w:tc>
          <w:tcPr>
            <w:tcW w:w="3909" w:type="dxa"/>
          </w:tcPr>
          <w:p w:rsidR="00AC5027" w:rsidRDefault="00C24DFD" w:rsidP="00AC5027">
            <w:pPr>
              <w:jc w:val="center"/>
              <w:rPr>
                <w:rFonts w:ascii="Times New Roman" w:hAnsi="Times New Roman"/>
                <w:sz w:val="24"/>
                <w:szCs w:val="24"/>
              </w:rPr>
            </w:pPr>
            <w:r>
              <w:rPr>
                <w:rFonts w:ascii="Times New Roman" w:hAnsi="Times New Roman"/>
                <w:sz w:val="24"/>
                <w:szCs w:val="24"/>
              </w:rPr>
              <w:t>п</w:t>
            </w:r>
            <w:r w:rsidR="00AC5027">
              <w:rPr>
                <w:rFonts w:ascii="Times New Roman" w:hAnsi="Times New Roman"/>
                <w:sz w:val="24"/>
                <w:szCs w:val="24"/>
              </w:rPr>
              <w:t>.Зубова Поляна</w:t>
            </w:r>
          </w:p>
          <w:p w:rsidR="00AC5027" w:rsidRDefault="00AC5027" w:rsidP="00AC5027">
            <w:pPr>
              <w:rPr>
                <w:rFonts w:ascii="Times New Roman" w:hAnsi="Times New Roman"/>
                <w:sz w:val="28"/>
                <w:szCs w:val="28"/>
              </w:rPr>
            </w:pPr>
            <w:r>
              <w:rPr>
                <w:rFonts w:ascii="Times New Roman" w:hAnsi="Times New Roman"/>
                <w:sz w:val="24"/>
                <w:szCs w:val="24"/>
              </w:rPr>
              <w:t>ООО «Жилищно-коммунальный центр»</w:t>
            </w:r>
          </w:p>
        </w:tc>
        <w:tc>
          <w:tcPr>
            <w:tcW w:w="3827" w:type="dxa"/>
          </w:tcPr>
          <w:p w:rsidR="00AC5027" w:rsidRPr="00A53EF1" w:rsidRDefault="00AC5027" w:rsidP="00AC5027">
            <w:pPr>
              <w:rPr>
                <w:rFonts w:ascii="Times New Roman" w:hAnsi="Times New Roman"/>
                <w:sz w:val="24"/>
                <w:szCs w:val="24"/>
              </w:rPr>
            </w:pPr>
            <w:r w:rsidRPr="00A53EF1">
              <w:rPr>
                <w:rFonts w:ascii="Times New Roman" w:hAnsi="Times New Roman"/>
                <w:sz w:val="24"/>
                <w:szCs w:val="24"/>
              </w:rPr>
              <w:t>П.Зубова Поляна, ул.Калинина, д.14 тел. 8834 58 2-18-80</w:t>
            </w:r>
          </w:p>
        </w:tc>
        <w:tc>
          <w:tcPr>
            <w:tcW w:w="4252" w:type="dxa"/>
          </w:tcPr>
          <w:p w:rsidR="00AC5027" w:rsidRDefault="00C24DFD" w:rsidP="00AC5027">
            <w:pPr>
              <w:rPr>
                <w:rFonts w:ascii="Times New Roman" w:hAnsi="Times New Roman"/>
                <w:sz w:val="24"/>
                <w:szCs w:val="24"/>
              </w:rPr>
            </w:pPr>
            <w:r>
              <w:rPr>
                <w:rFonts w:ascii="Times New Roman" w:hAnsi="Times New Roman"/>
                <w:sz w:val="24"/>
                <w:szCs w:val="24"/>
              </w:rPr>
              <w:t>Беляев</w:t>
            </w:r>
            <w:r w:rsidR="00AC5027" w:rsidRPr="00A53EF1">
              <w:rPr>
                <w:rFonts w:ascii="Times New Roman" w:hAnsi="Times New Roman"/>
                <w:sz w:val="24"/>
                <w:szCs w:val="24"/>
              </w:rPr>
              <w:t xml:space="preserve"> </w:t>
            </w:r>
          </w:p>
          <w:p w:rsidR="00AC5027" w:rsidRDefault="00C24DFD" w:rsidP="00AC5027">
            <w:pPr>
              <w:rPr>
                <w:rFonts w:ascii="Times New Roman" w:hAnsi="Times New Roman"/>
                <w:sz w:val="24"/>
                <w:szCs w:val="24"/>
              </w:rPr>
            </w:pPr>
            <w:r>
              <w:rPr>
                <w:rFonts w:ascii="Times New Roman" w:hAnsi="Times New Roman"/>
                <w:sz w:val="24"/>
                <w:szCs w:val="24"/>
              </w:rPr>
              <w:t>Василий</w:t>
            </w:r>
            <w:r w:rsidR="00AC5027" w:rsidRPr="00A53EF1">
              <w:rPr>
                <w:rFonts w:ascii="Times New Roman" w:hAnsi="Times New Roman"/>
                <w:sz w:val="24"/>
                <w:szCs w:val="24"/>
              </w:rPr>
              <w:t xml:space="preserve"> </w:t>
            </w:r>
          </w:p>
          <w:p w:rsidR="00AC5027" w:rsidRPr="00A53EF1" w:rsidRDefault="00C24DFD" w:rsidP="00AC5027">
            <w:pPr>
              <w:rPr>
                <w:rFonts w:ascii="Times New Roman" w:hAnsi="Times New Roman"/>
                <w:sz w:val="24"/>
                <w:szCs w:val="24"/>
              </w:rPr>
            </w:pPr>
            <w:r>
              <w:rPr>
                <w:rFonts w:ascii="Times New Roman" w:hAnsi="Times New Roman"/>
                <w:sz w:val="24"/>
                <w:szCs w:val="24"/>
              </w:rPr>
              <w:t>Дмитриевич</w:t>
            </w:r>
          </w:p>
        </w:tc>
        <w:tc>
          <w:tcPr>
            <w:tcW w:w="2694" w:type="dxa"/>
          </w:tcPr>
          <w:p w:rsidR="00C24DFD" w:rsidRDefault="00AC5027" w:rsidP="00AC5027">
            <w:pPr>
              <w:rPr>
                <w:rFonts w:ascii="Times New Roman" w:hAnsi="Times New Roman"/>
                <w:sz w:val="24"/>
                <w:szCs w:val="24"/>
              </w:rPr>
            </w:pPr>
            <w:r>
              <w:rPr>
                <w:rFonts w:ascii="Times New Roman" w:hAnsi="Times New Roman"/>
                <w:sz w:val="24"/>
                <w:szCs w:val="24"/>
              </w:rPr>
              <w:t xml:space="preserve">Агуреев </w:t>
            </w:r>
          </w:p>
          <w:p w:rsidR="00C24DFD" w:rsidRDefault="00AC5027" w:rsidP="00AC5027">
            <w:pPr>
              <w:rPr>
                <w:rFonts w:ascii="Times New Roman" w:hAnsi="Times New Roman"/>
                <w:sz w:val="24"/>
                <w:szCs w:val="24"/>
              </w:rPr>
            </w:pPr>
            <w:r>
              <w:rPr>
                <w:rFonts w:ascii="Times New Roman" w:hAnsi="Times New Roman"/>
                <w:sz w:val="24"/>
                <w:szCs w:val="24"/>
              </w:rPr>
              <w:t xml:space="preserve">Петр </w:t>
            </w:r>
          </w:p>
          <w:p w:rsidR="00AC5027" w:rsidRDefault="00AC5027" w:rsidP="00AC5027">
            <w:pPr>
              <w:rPr>
                <w:rFonts w:ascii="Times New Roman" w:hAnsi="Times New Roman"/>
                <w:sz w:val="28"/>
                <w:szCs w:val="28"/>
              </w:rPr>
            </w:pPr>
            <w:r>
              <w:rPr>
                <w:rFonts w:ascii="Times New Roman" w:hAnsi="Times New Roman"/>
                <w:sz w:val="24"/>
                <w:szCs w:val="24"/>
              </w:rPr>
              <w:t>Алексеевич</w:t>
            </w:r>
          </w:p>
        </w:tc>
      </w:tr>
    </w:tbl>
    <w:p w:rsidR="00C24DFD" w:rsidRDefault="00C24DFD" w:rsidP="00AC5027">
      <w:pPr>
        <w:rPr>
          <w:rFonts w:ascii="Times New Roman" w:hAnsi="Times New Roman"/>
          <w:sz w:val="28"/>
          <w:szCs w:val="28"/>
        </w:rPr>
      </w:pPr>
    </w:p>
    <w:p w:rsidR="00AC5027" w:rsidRDefault="00C24DFD" w:rsidP="00AC5027">
      <w:pPr>
        <w:rPr>
          <w:rFonts w:ascii="Times New Roman" w:hAnsi="Times New Roman"/>
          <w:sz w:val="28"/>
          <w:szCs w:val="28"/>
        </w:rPr>
      </w:pPr>
      <w:r>
        <w:rPr>
          <w:rFonts w:ascii="Times New Roman" w:hAnsi="Times New Roman"/>
          <w:sz w:val="28"/>
          <w:szCs w:val="28"/>
        </w:rPr>
        <w:t xml:space="preserve">    </w:t>
      </w:r>
      <w:r w:rsidR="00AC5027">
        <w:rPr>
          <w:rFonts w:ascii="Times New Roman" w:hAnsi="Times New Roman"/>
          <w:sz w:val="28"/>
          <w:szCs w:val="28"/>
        </w:rPr>
        <w:t>Таблица 8 – Насосная станция</w:t>
      </w:r>
    </w:p>
    <w:tbl>
      <w:tblPr>
        <w:tblStyle w:val="a6"/>
        <w:tblW w:w="0" w:type="auto"/>
        <w:tblLook w:val="04A0"/>
      </w:tblPr>
      <w:tblGrid>
        <w:gridCol w:w="2086"/>
        <w:gridCol w:w="2362"/>
        <w:gridCol w:w="2118"/>
        <w:gridCol w:w="1899"/>
        <w:gridCol w:w="1956"/>
      </w:tblGrid>
      <w:tr w:rsidR="00AC5027" w:rsidRPr="00520531" w:rsidTr="00C24DFD">
        <w:tc>
          <w:tcPr>
            <w:tcW w:w="2086" w:type="dxa"/>
          </w:tcPr>
          <w:p w:rsidR="00AC5027" w:rsidRPr="00520531" w:rsidRDefault="00AC5027" w:rsidP="00AC5027">
            <w:pPr>
              <w:jc w:val="center"/>
              <w:rPr>
                <w:rFonts w:ascii="Times New Roman" w:hAnsi="Times New Roman"/>
                <w:sz w:val="24"/>
                <w:szCs w:val="24"/>
              </w:rPr>
            </w:pPr>
            <w:r w:rsidRPr="00520531">
              <w:rPr>
                <w:rFonts w:ascii="Times New Roman" w:hAnsi="Times New Roman"/>
                <w:sz w:val="24"/>
                <w:szCs w:val="24"/>
              </w:rPr>
              <w:t>Марка насоса</w:t>
            </w:r>
          </w:p>
        </w:tc>
        <w:tc>
          <w:tcPr>
            <w:tcW w:w="2362" w:type="dxa"/>
          </w:tcPr>
          <w:p w:rsidR="00AC5027" w:rsidRPr="00520531" w:rsidRDefault="00AC5027" w:rsidP="00AC5027">
            <w:pPr>
              <w:jc w:val="center"/>
              <w:rPr>
                <w:rFonts w:ascii="Times New Roman" w:hAnsi="Times New Roman"/>
                <w:sz w:val="24"/>
                <w:szCs w:val="24"/>
              </w:rPr>
            </w:pPr>
            <w:r w:rsidRPr="00520531">
              <w:rPr>
                <w:rFonts w:ascii="Times New Roman" w:hAnsi="Times New Roman"/>
                <w:sz w:val="24"/>
                <w:szCs w:val="24"/>
              </w:rPr>
              <w:t>Характеристики насоса, производительность, мощность</w:t>
            </w:r>
          </w:p>
        </w:tc>
        <w:tc>
          <w:tcPr>
            <w:tcW w:w="2118" w:type="dxa"/>
          </w:tcPr>
          <w:p w:rsidR="00AC5027" w:rsidRPr="00520531" w:rsidRDefault="00AC5027" w:rsidP="00AC5027">
            <w:pPr>
              <w:jc w:val="center"/>
              <w:rPr>
                <w:rFonts w:ascii="Times New Roman" w:hAnsi="Times New Roman"/>
                <w:sz w:val="24"/>
                <w:szCs w:val="24"/>
              </w:rPr>
            </w:pPr>
            <w:r w:rsidRPr="00520531">
              <w:rPr>
                <w:rFonts w:ascii="Times New Roman" w:hAnsi="Times New Roman"/>
                <w:sz w:val="24"/>
                <w:szCs w:val="24"/>
              </w:rPr>
              <w:t>Год начала эксплуатации насоса</w:t>
            </w:r>
          </w:p>
        </w:tc>
        <w:tc>
          <w:tcPr>
            <w:tcW w:w="1899" w:type="dxa"/>
          </w:tcPr>
          <w:p w:rsidR="00AC5027" w:rsidRPr="00520531" w:rsidRDefault="00AC5027" w:rsidP="00AC5027">
            <w:pPr>
              <w:jc w:val="center"/>
              <w:rPr>
                <w:rFonts w:ascii="Times New Roman" w:hAnsi="Times New Roman"/>
                <w:sz w:val="24"/>
                <w:szCs w:val="24"/>
              </w:rPr>
            </w:pPr>
            <w:r w:rsidRPr="00520531">
              <w:rPr>
                <w:rFonts w:ascii="Times New Roman" w:hAnsi="Times New Roman"/>
                <w:sz w:val="24"/>
                <w:szCs w:val="24"/>
              </w:rPr>
              <w:t>Наличие станций первого и второго подъема</w:t>
            </w:r>
          </w:p>
        </w:tc>
        <w:tc>
          <w:tcPr>
            <w:tcW w:w="1956" w:type="dxa"/>
          </w:tcPr>
          <w:p w:rsidR="00AC5027" w:rsidRPr="00520531" w:rsidRDefault="00AC5027" w:rsidP="00AC5027">
            <w:pPr>
              <w:jc w:val="center"/>
              <w:rPr>
                <w:rFonts w:ascii="Times New Roman" w:hAnsi="Times New Roman"/>
                <w:sz w:val="24"/>
                <w:szCs w:val="24"/>
              </w:rPr>
            </w:pPr>
            <w:r w:rsidRPr="00520531">
              <w:rPr>
                <w:rFonts w:ascii="Times New Roman" w:hAnsi="Times New Roman"/>
                <w:sz w:val="24"/>
                <w:szCs w:val="24"/>
              </w:rPr>
              <w:t>График работы</w:t>
            </w:r>
          </w:p>
        </w:tc>
      </w:tr>
      <w:tr w:rsidR="00AC5027" w:rsidRPr="00520531" w:rsidTr="00C24DFD">
        <w:tc>
          <w:tcPr>
            <w:tcW w:w="2086"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ЭЦВ 6-10-80</w:t>
            </w:r>
          </w:p>
        </w:tc>
        <w:tc>
          <w:tcPr>
            <w:tcW w:w="2362"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10</w:t>
            </w:r>
          </w:p>
        </w:tc>
        <w:tc>
          <w:tcPr>
            <w:tcW w:w="2118"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2014</w:t>
            </w:r>
          </w:p>
        </w:tc>
        <w:tc>
          <w:tcPr>
            <w:tcW w:w="1899"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первый</w:t>
            </w:r>
          </w:p>
        </w:tc>
        <w:tc>
          <w:tcPr>
            <w:tcW w:w="1956"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периодично</w:t>
            </w:r>
          </w:p>
        </w:tc>
      </w:tr>
      <w:tr w:rsidR="00AC5027" w:rsidRPr="00520531" w:rsidTr="00C24DFD">
        <w:tc>
          <w:tcPr>
            <w:tcW w:w="2086" w:type="dxa"/>
          </w:tcPr>
          <w:p w:rsidR="00AC5027" w:rsidRDefault="00AC5027" w:rsidP="00AC5027">
            <w:r w:rsidRPr="00AC07AC">
              <w:rPr>
                <w:rFonts w:ascii="Times New Roman" w:hAnsi="Times New Roman"/>
                <w:sz w:val="24"/>
                <w:szCs w:val="24"/>
              </w:rPr>
              <w:t>ЭЦВ</w:t>
            </w:r>
            <w:r>
              <w:rPr>
                <w:rFonts w:ascii="Times New Roman" w:hAnsi="Times New Roman"/>
                <w:sz w:val="24"/>
                <w:szCs w:val="24"/>
              </w:rPr>
              <w:t>-8-16-140</w:t>
            </w:r>
          </w:p>
        </w:tc>
        <w:tc>
          <w:tcPr>
            <w:tcW w:w="2362"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16</w:t>
            </w:r>
          </w:p>
        </w:tc>
        <w:tc>
          <w:tcPr>
            <w:tcW w:w="2118"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2014</w:t>
            </w:r>
          </w:p>
        </w:tc>
        <w:tc>
          <w:tcPr>
            <w:tcW w:w="1899" w:type="dxa"/>
          </w:tcPr>
          <w:p w:rsidR="00AC5027" w:rsidRPr="00520531" w:rsidRDefault="00AC5027" w:rsidP="00AC5027">
            <w:pPr>
              <w:jc w:val="center"/>
              <w:rPr>
                <w:rFonts w:ascii="Times New Roman" w:hAnsi="Times New Roman"/>
                <w:sz w:val="24"/>
                <w:szCs w:val="24"/>
              </w:rPr>
            </w:pPr>
          </w:p>
        </w:tc>
        <w:tc>
          <w:tcPr>
            <w:tcW w:w="1956" w:type="dxa"/>
          </w:tcPr>
          <w:p w:rsidR="00AC5027" w:rsidRPr="00520531" w:rsidRDefault="00AC5027" w:rsidP="00AC5027">
            <w:pPr>
              <w:jc w:val="center"/>
              <w:rPr>
                <w:rFonts w:ascii="Times New Roman" w:hAnsi="Times New Roman"/>
                <w:sz w:val="24"/>
                <w:szCs w:val="24"/>
              </w:rPr>
            </w:pPr>
          </w:p>
        </w:tc>
      </w:tr>
      <w:tr w:rsidR="00AC5027" w:rsidRPr="00520531" w:rsidTr="00C24DFD">
        <w:tc>
          <w:tcPr>
            <w:tcW w:w="2086" w:type="dxa"/>
          </w:tcPr>
          <w:p w:rsidR="00AC5027" w:rsidRDefault="00AC5027" w:rsidP="00AC5027">
            <w:r w:rsidRPr="00AC07AC">
              <w:rPr>
                <w:rFonts w:ascii="Times New Roman" w:hAnsi="Times New Roman"/>
                <w:sz w:val="24"/>
                <w:szCs w:val="24"/>
              </w:rPr>
              <w:t>ЭЦВ</w:t>
            </w:r>
            <w:r>
              <w:rPr>
                <w:rFonts w:ascii="Times New Roman" w:hAnsi="Times New Roman"/>
                <w:sz w:val="24"/>
                <w:szCs w:val="24"/>
              </w:rPr>
              <w:t>-6-10-80</w:t>
            </w:r>
          </w:p>
        </w:tc>
        <w:tc>
          <w:tcPr>
            <w:tcW w:w="2362"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10</w:t>
            </w:r>
          </w:p>
        </w:tc>
        <w:tc>
          <w:tcPr>
            <w:tcW w:w="2118" w:type="dxa"/>
          </w:tcPr>
          <w:p w:rsidR="00AC5027" w:rsidRPr="00520531" w:rsidRDefault="00AC5027" w:rsidP="00AC5027">
            <w:pPr>
              <w:jc w:val="center"/>
              <w:rPr>
                <w:rFonts w:ascii="Times New Roman" w:hAnsi="Times New Roman"/>
                <w:sz w:val="24"/>
                <w:szCs w:val="24"/>
              </w:rPr>
            </w:pPr>
            <w:r>
              <w:rPr>
                <w:rFonts w:ascii="Times New Roman" w:hAnsi="Times New Roman"/>
                <w:sz w:val="24"/>
                <w:szCs w:val="24"/>
              </w:rPr>
              <w:t>2012</w:t>
            </w:r>
          </w:p>
        </w:tc>
        <w:tc>
          <w:tcPr>
            <w:tcW w:w="1899" w:type="dxa"/>
          </w:tcPr>
          <w:p w:rsidR="00AC5027" w:rsidRPr="00520531" w:rsidRDefault="00AC5027" w:rsidP="00AC5027">
            <w:pPr>
              <w:jc w:val="center"/>
              <w:rPr>
                <w:rFonts w:ascii="Times New Roman" w:hAnsi="Times New Roman"/>
                <w:sz w:val="24"/>
                <w:szCs w:val="24"/>
              </w:rPr>
            </w:pPr>
          </w:p>
        </w:tc>
        <w:tc>
          <w:tcPr>
            <w:tcW w:w="1956" w:type="dxa"/>
          </w:tcPr>
          <w:p w:rsidR="00AC5027" w:rsidRPr="00520531" w:rsidRDefault="00AC5027" w:rsidP="00AC5027">
            <w:pPr>
              <w:jc w:val="center"/>
              <w:rPr>
                <w:rFonts w:ascii="Times New Roman" w:hAnsi="Times New Roman"/>
                <w:sz w:val="24"/>
                <w:szCs w:val="24"/>
              </w:rPr>
            </w:pPr>
          </w:p>
        </w:tc>
      </w:tr>
    </w:tbl>
    <w:p w:rsidR="00AC5027" w:rsidRDefault="00AC5027" w:rsidP="00AC5027"/>
    <w:p w:rsidR="00AC5027" w:rsidRDefault="00AC5027" w:rsidP="00AC5027">
      <w:pPr>
        <w:rPr>
          <w:rFonts w:ascii="Times New Roman" w:hAnsi="Times New Roman"/>
          <w:sz w:val="28"/>
          <w:szCs w:val="28"/>
        </w:rPr>
      </w:pPr>
      <w:r>
        <w:rPr>
          <w:rFonts w:ascii="Times New Roman" w:hAnsi="Times New Roman"/>
          <w:sz w:val="28"/>
          <w:szCs w:val="28"/>
        </w:rPr>
        <w:t>Таблица 9 – Сети водоснабжения</w:t>
      </w:r>
    </w:p>
    <w:tbl>
      <w:tblPr>
        <w:tblStyle w:val="a6"/>
        <w:tblW w:w="0" w:type="auto"/>
        <w:tblLook w:val="04A0"/>
      </w:tblPr>
      <w:tblGrid>
        <w:gridCol w:w="541"/>
        <w:gridCol w:w="2807"/>
        <w:gridCol w:w="1902"/>
        <w:gridCol w:w="1709"/>
        <w:gridCol w:w="1613"/>
        <w:gridCol w:w="1849"/>
      </w:tblGrid>
      <w:tr w:rsidR="00AC5027" w:rsidRPr="0067413C" w:rsidTr="00AC5027">
        <w:tc>
          <w:tcPr>
            <w:tcW w:w="540"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 п/п</w:t>
            </w:r>
          </w:p>
        </w:tc>
        <w:tc>
          <w:tcPr>
            <w:tcW w:w="3288"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Год ввода в эксплуатацию</w:t>
            </w:r>
          </w:p>
        </w:tc>
        <w:tc>
          <w:tcPr>
            <w:tcW w:w="1914"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Протяженность, м</w:t>
            </w:r>
          </w:p>
        </w:tc>
        <w:tc>
          <w:tcPr>
            <w:tcW w:w="1914"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Материал сетей</w:t>
            </w:r>
          </w:p>
        </w:tc>
        <w:tc>
          <w:tcPr>
            <w:tcW w:w="1914"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Износ, %</w:t>
            </w:r>
          </w:p>
        </w:tc>
        <w:tc>
          <w:tcPr>
            <w:tcW w:w="1915"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Диаметр трубопровода, м</w:t>
            </w:r>
          </w:p>
        </w:tc>
      </w:tr>
      <w:tr w:rsidR="00AC5027" w:rsidRPr="0067413C" w:rsidTr="00AC5027">
        <w:tc>
          <w:tcPr>
            <w:tcW w:w="540" w:type="dxa"/>
          </w:tcPr>
          <w:p w:rsidR="00AC5027" w:rsidRPr="0067413C" w:rsidRDefault="00AC5027" w:rsidP="00AC5027">
            <w:pPr>
              <w:jc w:val="center"/>
              <w:rPr>
                <w:rFonts w:ascii="Times New Roman" w:hAnsi="Times New Roman"/>
                <w:sz w:val="24"/>
                <w:szCs w:val="24"/>
              </w:rPr>
            </w:pPr>
          </w:p>
        </w:tc>
        <w:tc>
          <w:tcPr>
            <w:tcW w:w="3288" w:type="dxa"/>
          </w:tcPr>
          <w:p w:rsidR="00AC5027" w:rsidRPr="0067413C" w:rsidRDefault="00AC5027" w:rsidP="00AC5027">
            <w:pPr>
              <w:jc w:val="center"/>
              <w:rPr>
                <w:rFonts w:ascii="Times New Roman" w:hAnsi="Times New Roman"/>
                <w:sz w:val="24"/>
                <w:szCs w:val="24"/>
              </w:rPr>
            </w:pPr>
          </w:p>
        </w:tc>
        <w:tc>
          <w:tcPr>
            <w:tcW w:w="1914"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601</w:t>
            </w:r>
          </w:p>
        </w:tc>
        <w:tc>
          <w:tcPr>
            <w:tcW w:w="1914"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металл</w:t>
            </w:r>
          </w:p>
        </w:tc>
        <w:tc>
          <w:tcPr>
            <w:tcW w:w="1914"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59,9</w:t>
            </w:r>
          </w:p>
        </w:tc>
        <w:tc>
          <w:tcPr>
            <w:tcW w:w="1915"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0,28-0,32</w:t>
            </w:r>
          </w:p>
        </w:tc>
      </w:tr>
    </w:tbl>
    <w:p w:rsidR="00AC5027" w:rsidRPr="00426B1A" w:rsidRDefault="00AC5027" w:rsidP="00AC5027">
      <w:pPr>
        <w:pStyle w:val="a3"/>
        <w:spacing w:after="0" w:line="360" w:lineRule="auto"/>
        <w:jc w:val="both"/>
      </w:pPr>
    </w:p>
    <w:p w:rsidR="00AC5027" w:rsidRDefault="00AC5027" w:rsidP="00AC5027">
      <w:pPr>
        <w:pStyle w:val="a3"/>
        <w:spacing w:after="0" w:line="360" w:lineRule="auto"/>
        <w:jc w:val="both"/>
        <w:outlineLvl w:val="1"/>
        <w:rPr>
          <w:rFonts w:ascii="Times New Roman" w:hAnsi="Times New Roman"/>
          <w:b/>
          <w:color w:val="0D0D0D"/>
          <w:sz w:val="28"/>
          <w:szCs w:val="28"/>
        </w:rPr>
      </w:pPr>
      <w:bookmarkStart w:id="45" w:name="_Toc487034348"/>
      <w:r w:rsidRPr="00E56D2F">
        <w:rPr>
          <w:rFonts w:ascii="Times New Roman" w:hAnsi="Times New Roman"/>
          <w:b/>
          <w:color w:val="0D0D0D"/>
          <w:sz w:val="28"/>
          <w:szCs w:val="28"/>
        </w:rPr>
        <w:t>3.3  Система водоотведения</w:t>
      </w:r>
      <w:bookmarkEnd w:id="45"/>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В Дубительском сельском поселении существуют поселковые сети хозяйственно-бытовой канализации, охватывающие здание школы и ряда многоквартирных двухэтажных домов по ул. Пионерская. Сбрасываемые стоки транспортируют на очистные сооружения. В частном секторе (индивидуальной жилой застройки) хозяйственно-бытовые стоки собираются в сборные емкости с последующим вывозом на очистные сооружения.</w:t>
      </w:r>
    </w:p>
    <w:p w:rsidR="00AC5027" w:rsidRDefault="00AC5027" w:rsidP="00AC5027">
      <w:pPr>
        <w:spacing w:after="0" w:line="360" w:lineRule="auto"/>
        <w:ind w:firstLine="709"/>
        <w:jc w:val="both"/>
        <w:rPr>
          <w:rFonts w:ascii="Times New Roman" w:hAnsi="Times New Roman"/>
          <w:color w:val="0D0D0D"/>
          <w:sz w:val="28"/>
          <w:szCs w:val="28"/>
        </w:rPr>
      </w:pPr>
    </w:p>
    <w:p w:rsidR="00AC5027" w:rsidRPr="00471FAF" w:rsidRDefault="00C24DFD" w:rsidP="00AC5027">
      <w:pPr>
        <w:pStyle w:val="2"/>
        <w:spacing w:before="0" w:beforeAutospacing="0" w:after="0" w:afterAutospacing="0" w:line="360" w:lineRule="auto"/>
        <w:jc w:val="both"/>
        <w:rPr>
          <w:color w:val="0D0D0D"/>
          <w:sz w:val="28"/>
          <w:szCs w:val="28"/>
        </w:rPr>
      </w:pPr>
      <w:bookmarkStart w:id="46" w:name="_Toc487034349"/>
      <w:r>
        <w:rPr>
          <w:color w:val="0D0D0D"/>
          <w:sz w:val="28"/>
          <w:szCs w:val="28"/>
        </w:rPr>
        <w:t xml:space="preserve">      </w:t>
      </w:r>
      <w:r w:rsidR="00AC5027" w:rsidRPr="00471FAF">
        <w:rPr>
          <w:color w:val="0D0D0D"/>
          <w:sz w:val="28"/>
          <w:szCs w:val="28"/>
        </w:rPr>
        <w:t>3.4 Система газоснабжения</w:t>
      </w:r>
      <w:bookmarkEnd w:id="46"/>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 xml:space="preserve">Дубительское сельское поселение полностью газифицировано. Годовой расход газа по  поселению при использовании газа для отопления жилых зданий, пищеприготовления и горячего водоснабжения составляет  – 180600 м3/год. </w:t>
      </w:r>
    </w:p>
    <w:p w:rsidR="00C24DFD" w:rsidRDefault="00C24DFD" w:rsidP="00AC5027">
      <w:pPr>
        <w:rPr>
          <w:rFonts w:ascii="Times New Roman" w:hAnsi="Times New Roman"/>
          <w:sz w:val="28"/>
          <w:szCs w:val="28"/>
        </w:rPr>
      </w:pPr>
    </w:p>
    <w:p w:rsidR="00AC5027" w:rsidRDefault="00AC5027" w:rsidP="00AC5027">
      <w:pPr>
        <w:rPr>
          <w:rFonts w:ascii="Times New Roman" w:hAnsi="Times New Roman"/>
          <w:sz w:val="28"/>
          <w:szCs w:val="28"/>
        </w:rPr>
      </w:pPr>
      <w:r>
        <w:rPr>
          <w:rFonts w:ascii="Times New Roman" w:hAnsi="Times New Roman"/>
          <w:sz w:val="28"/>
          <w:szCs w:val="28"/>
        </w:rPr>
        <w:t>Таблица 10 – Обслуживающая организация системы теплоснабжения</w:t>
      </w:r>
    </w:p>
    <w:tbl>
      <w:tblPr>
        <w:tblStyle w:val="a6"/>
        <w:tblW w:w="0" w:type="auto"/>
        <w:tblLook w:val="04A0"/>
      </w:tblPr>
      <w:tblGrid>
        <w:gridCol w:w="553"/>
        <w:gridCol w:w="2851"/>
        <w:gridCol w:w="2248"/>
        <w:gridCol w:w="2268"/>
        <w:gridCol w:w="1651"/>
      </w:tblGrid>
      <w:tr w:rsidR="00AC5027" w:rsidTr="00AC5027">
        <w:tc>
          <w:tcPr>
            <w:tcW w:w="553" w:type="dxa"/>
            <w:vAlign w:val="center"/>
          </w:tcPr>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w:t>
            </w:r>
          </w:p>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п/п</w:t>
            </w:r>
          </w:p>
        </w:tc>
        <w:tc>
          <w:tcPr>
            <w:tcW w:w="2851" w:type="dxa"/>
            <w:vAlign w:val="center"/>
          </w:tcPr>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Полное наименование организации</w:t>
            </w:r>
          </w:p>
        </w:tc>
        <w:tc>
          <w:tcPr>
            <w:tcW w:w="2248" w:type="dxa"/>
            <w:vAlign w:val="center"/>
          </w:tcPr>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Адрес, телефон организации</w:t>
            </w:r>
          </w:p>
        </w:tc>
        <w:tc>
          <w:tcPr>
            <w:tcW w:w="2268" w:type="dxa"/>
            <w:vAlign w:val="center"/>
          </w:tcPr>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Руководитель (ФИО)</w:t>
            </w:r>
          </w:p>
        </w:tc>
        <w:tc>
          <w:tcPr>
            <w:tcW w:w="1651" w:type="dxa"/>
            <w:vAlign w:val="center"/>
          </w:tcPr>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Контролер (ФИО)</w:t>
            </w:r>
          </w:p>
        </w:tc>
      </w:tr>
      <w:tr w:rsidR="00AC5027" w:rsidTr="00AC5027">
        <w:trPr>
          <w:trHeight w:val="567"/>
        </w:trPr>
        <w:tc>
          <w:tcPr>
            <w:tcW w:w="553"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1</w:t>
            </w:r>
          </w:p>
        </w:tc>
        <w:tc>
          <w:tcPr>
            <w:tcW w:w="2851"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АО «Газпром Газораспределение Саранск»</w:t>
            </w:r>
          </w:p>
        </w:tc>
        <w:tc>
          <w:tcPr>
            <w:tcW w:w="2248"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 xml:space="preserve">П.Зубова Поляна ул.Калинина д.16 </w:t>
            </w:r>
          </w:p>
          <w:p w:rsidR="00AC5027" w:rsidRPr="00C24DFD" w:rsidRDefault="00AC5027" w:rsidP="00AC5027">
            <w:pPr>
              <w:rPr>
                <w:rFonts w:ascii="Times New Roman" w:hAnsi="Times New Roman"/>
                <w:sz w:val="24"/>
                <w:szCs w:val="24"/>
              </w:rPr>
            </w:pPr>
            <w:r w:rsidRPr="00C24DFD">
              <w:rPr>
                <w:rFonts w:ascii="Times New Roman" w:hAnsi="Times New Roman"/>
                <w:sz w:val="24"/>
                <w:szCs w:val="24"/>
              </w:rPr>
              <w:t>8 834 58 2-16-84</w:t>
            </w:r>
          </w:p>
        </w:tc>
        <w:tc>
          <w:tcPr>
            <w:tcW w:w="2268"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 xml:space="preserve">Катков </w:t>
            </w:r>
          </w:p>
          <w:p w:rsidR="00AC5027" w:rsidRPr="00C24DFD" w:rsidRDefault="00AC5027" w:rsidP="00AC5027">
            <w:pPr>
              <w:rPr>
                <w:rFonts w:ascii="Times New Roman" w:hAnsi="Times New Roman"/>
                <w:sz w:val="24"/>
                <w:szCs w:val="24"/>
              </w:rPr>
            </w:pPr>
            <w:r w:rsidRPr="00C24DFD">
              <w:rPr>
                <w:rFonts w:ascii="Times New Roman" w:hAnsi="Times New Roman"/>
                <w:sz w:val="24"/>
                <w:szCs w:val="24"/>
              </w:rPr>
              <w:t xml:space="preserve">Иван </w:t>
            </w:r>
          </w:p>
          <w:p w:rsidR="00AC5027" w:rsidRPr="00C24DFD" w:rsidRDefault="00AC5027" w:rsidP="00AC5027">
            <w:pPr>
              <w:rPr>
                <w:rFonts w:ascii="Times New Roman" w:hAnsi="Times New Roman"/>
                <w:sz w:val="24"/>
                <w:szCs w:val="24"/>
              </w:rPr>
            </w:pPr>
            <w:r w:rsidRPr="00C24DFD">
              <w:rPr>
                <w:rFonts w:ascii="Times New Roman" w:hAnsi="Times New Roman"/>
                <w:sz w:val="24"/>
                <w:szCs w:val="24"/>
              </w:rPr>
              <w:t>Егорович</w:t>
            </w:r>
          </w:p>
        </w:tc>
        <w:tc>
          <w:tcPr>
            <w:tcW w:w="1651" w:type="dxa"/>
          </w:tcPr>
          <w:p w:rsidR="00AC5027" w:rsidRPr="00C24DFD" w:rsidRDefault="00AC5027" w:rsidP="00AC5027">
            <w:pPr>
              <w:rPr>
                <w:rFonts w:ascii="Times New Roman" w:hAnsi="Times New Roman"/>
                <w:sz w:val="24"/>
                <w:szCs w:val="24"/>
              </w:rPr>
            </w:pPr>
          </w:p>
        </w:tc>
      </w:tr>
    </w:tbl>
    <w:p w:rsidR="00C24DFD" w:rsidRDefault="00C24DFD" w:rsidP="00AC5027">
      <w:pPr>
        <w:rPr>
          <w:rFonts w:ascii="Times New Roman" w:hAnsi="Times New Roman"/>
          <w:sz w:val="28"/>
          <w:szCs w:val="28"/>
        </w:rPr>
      </w:pPr>
    </w:p>
    <w:p w:rsidR="00AC5027" w:rsidRDefault="00AC5027" w:rsidP="00AC5027">
      <w:pPr>
        <w:rPr>
          <w:rFonts w:ascii="Times New Roman" w:hAnsi="Times New Roman"/>
          <w:sz w:val="28"/>
          <w:szCs w:val="28"/>
        </w:rPr>
      </w:pPr>
      <w:r>
        <w:rPr>
          <w:rFonts w:ascii="Times New Roman" w:hAnsi="Times New Roman"/>
          <w:sz w:val="28"/>
          <w:szCs w:val="28"/>
        </w:rPr>
        <w:t>Таблица 11 – Характеристика системы газоснабжения</w:t>
      </w:r>
    </w:p>
    <w:tbl>
      <w:tblPr>
        <w:tblStyle w:val="a6"/>
        <w:tblW w:w="0" w:type="auto"/>
        <w:tblLook w:val="04A0"/>
      </w:tblPr>
      <w:tblGrid>
        <w:gridCol w:w="552"/>
        <w:gridCol w:w="5652"/>
        <w:gridCol w:w="2389"/>
        <w:gridCol w:w="1828"/>
      </w:tblGrid>
      <w:tr w:rsidR="00AC5027" w:rsidRPr="00114A2A" w:rsidTr="00C24DFD">
        <w:tc>
          <w:tcPr>
            <w:tcW w:w="5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w:t>
            </w:r>
          </w:p>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п/п</w:t>
            </w:r>
          </w:p>
        </w:tc>
        <w:tc>
          <w:tcPr>
            <w:tcW w:w="56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Наименование</w:t>
            </w:r>
          </w:p>
        </w:tc>
        <w:tc>
          <w:tcPr>
            <w:tcW w:w="2389"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Информация</w:t>
            </w:r>
          </w:p>
        </w:tc>
        <w:tc>
          <w:tcPr>
            <w:tcW w:w="1828" w:type="dxa"/>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Примечания</w:t>
            </w: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1</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Основное направление использования (приготовление пищи, отопление, технология)</w:t>
            </w:r>
          </w:p>
        </w:tc>
        <w:tc>
          <w:tcPr>
            <w:tcW w:w="2389" w:type="dxa"/>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отопление</w:t>
            </w: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16"/>
        </w:trPr>
        <w:tc>
          <w:tcPr>
            <w:tcW w:w="5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2</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Промышленность (предприятия, расходы)</w:t>
            </w:r>
          </w:p>
        </w:tc>
        <w:tc>
          <w:tcPr>
            <w:tcW w:w="2389" w:type="dxa"/>
          </w:tcPr>
          <w:p w:rsidR="00AC5027" w:rsidRPr="00114A2A" w:rsidRDefault="00AC5027" w:rsidP="00AC5027">
            <w:pPr>
              <w:jc w:val="cente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424"/>
        </w:trPr>
        <w:tc>
          <w:tcPr>
            <w:tcW w:w="5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3</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Протяженности (Г1, Г2, Г3)</w:t>
            </w:r>
          </w:p>
        </w:tc>
        <w:tc>
          <w:tcPr>
            <w:tcW w:w="2389" w:type="dxa"/>
          </w:tcPr>
          <w:p w:rsidR="00AC5027" w:rsidRPr="00114A2A" w:rsidRDefault="00AC5027" w:rsidP="00AC5027">
            <w:pPr>
              <w:jc w:val="cente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416"/>
        </w:trPr>
        <w:tc>
          <w:tcPr>
            <w:tcW w:w="5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4</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Подземно, надземно</w:t>
            </w:r>
          </w:p>
        </w:tc>
        <w:tc>
          <w:tcPr>
            <w:tcW w:w="2389" w:type="dxa"/>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Надземно</w:t>
            </w: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5</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Материал труб</w:t>
            </w:r>
          </w:p>
        </w:tc>
        <w:tc>
          <w:tcPr>
            <w:tcW w:w="2389" w:type="dxa"/>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металл</w:t>
            </w: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6</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Наличие аварийных участков</w:t>
            </w:r>
          </w:p>
        </w:tc>
        <w:tc>
          <w:tcPr>
            <w:tcW w:w="2389" w:type="dxa"/>
          </w:tcPr>
          <w:p w:rsidR="00AC5027" w:rsidRPr="00114A2A" w:rsidRDefault="00AC5027" w:rsidP="00AC5027">
            <w:pPr>
              <w:jc w:val="cente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7</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Планирование нового строительства, реконструкции</w:t>
            </w:r>
          </w:p>
        </w:tc>
        <w:tc>
          <w:tcPr>
            <w:tcW w:w="2389" w:type="dxa"/>
          </w:tcPr>
          <w:p w:rsidR="00AC5027" w:rsidRPr="00114A2A" w:rsidRDefault="00AC5027" w:rsidP="00AC5027">
            <w:pP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8</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Количество пунктов редуцирования, износ</w:t>
            </w:r>
          </w:p>
        </w:tc>
        <w:tc>
          <w:tcPr>
            <w:tcW w:w="2389" w:type="dxa"/>
          </w:tcPr>
          <w:p w:rsidR="00AC5027" w:rsidRPr="00114A2A" w:rsidRDefault="00AC5027" w:rsidP="00AC5027">
            <w:pP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9</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Акты обследования технического состояния сетей</w:t>
            </w:r>
          </w:p>
        </w:tc>
        <w:tc>
          <w:tcPr>
            <w:tcW w:w="2389" w:type="dxa"/>
          </w:tcPr>
          <w:p w:rsidR="00AC5027" w:rsidRPr="00114A2A" w:rsidRDefault="00AC5027" w:rsidP="00AC5027">
            <w:pP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10</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Анализ платежеспособности</w:t>
            </w:r>
          </w:p>
        </w:tc>
        <w:tc>
          <w:tcPr>
            <w:tcW w:w="2389" w:type="dxa"/>
          </w:tcPr>
          <w:p w:rsidR="00AC5027" w:rsidRPr="00114A2A" w:rsidRDefault="00AC5027" w:rsidP="00AC5027">
            <w:pPr>
              <w:rPr>
                <w:rFonts w:ascii="Times New Roman" w:hAnsi="Times New Roman"/>
                <w:sz w:val="24"/>
                <w:szCs w:val="24"/>
              </w:rPr>
            </w:pPr>
          </w:p>
        </w:tc>
        <w:tc>
          <w:tcPr>
            <w:tcW w:w="1828" w:type="dxa"/>
          </w:tcPr>
          <w:p w:rsidR="00AC5027" w:rsidRPr="00114A2A" w:rsidRDefault="00AC5027" w:rsidP="00AC5027">
            <w:pPr>
              <w:rPr>
                <w:rFonts w:ascii="Times New Roman" w:hAnsi="Times New Roman"/>
                <w:sz w:val="24"/>
                <w:szCs w:val="24"/>
              </w:rPr>
            </w:pPr>
          </w:p>
        </w:tc>
      </w:tr>
      <w:tr w:rsidR="00AC5027" w:rsidRPr="00114A2A" w:rsidTr="00C24DFD">
        <w:trPr>
          <w:trHeight w:val="567"/>
        </w:trPr>
        <w:tc>
          <w:tcPr>
            <w:tcW w:w="552" w:type="dxa"/>
            <w:vAlign w:val="center"/>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11</w:t>
            </w:r>
          </w:p>
        </w:tc>
        <w:tc>
          <w:tcPr>
            <w:tcW w:w="5652" w:type="dxa"/>
          </w:tcPr>
          <w:p w:rsidR="00AC5027" w:rsidRPr="00114A2A" w:rsidRDefault="00AC5027" w:rsidP="00AC5027">
            <w:pPr>
              <w:rPr>
                <w:rFonts w:ascii="Times New Roman" w:hAnsi="Times New Roman"/>
                <w:sz w:val="24"/>
                <w:szCs w:val="24"/>
              </w:rPr>
            </w:pPr>
            <w:r w:rsidRPr="00114A2A">
              <w:rPr>
                <w:rFonts w:ascii="Times New Roman" w:hAnsi="Times New Roman"/>
                <w:sz w:val="24"/>
                <w:szCs w:val="24"/>
              </w:rPr>
              <w:t>Диспетчеризация</w:t>
            </w:r>
          </w:p>
        </w:tc>
        <w:tc>
          <w:tcPr>
            <w:tcW w:w="2389" w:type="dxa"/>
          </w:tcPr>
          <w:p w:rsidR="00AC5027" w:rsidRPr="00C24DFD" w:rsidRDefault="00AC5027" w:rsidP="00AC5027">
            <w:pPr>
              <w:jc w:val="center"/>
              <w:rPr>
                <w:rFonts w:ascii="Times New Roman" w:hAnsi="Times New Roman"/>
                <w:sz w:val="24"/>
                <w:szCs w:val="24"/>
              </w:rPr>
            </w:pPr>
            <w:r w:rsidRPr="00C24DFD">
              <w:rPr>
                <w:rFonts w:ascii="Times New Roman" w:hAnsi="Times New Roman"/>
                <w:sz w:val="24"/>
                <w:szCs w:val="24"/>
              </w:rPr>
              <w:t>АО «Газпром Газораспределение Саранск»</w:t>
            </w:r>
          </w:p>
        </w:tc>
        <w:tc>
          <w:tcPr>
            <w:tcW w:w="1828" w:type="dxa"/>
          </w:tcPr>
          <w:p w:rsidR="00AC5027" w:rsidRPr="00114A2A" w:rsidRDefault="00AC5027" w:rsidP="00AC5027">
            <w:pPr>
              <w:rPr>
                <w:rFonts w:ascii="Times New Roman" w:hAnsi="Times New Roman"/>
                <w:sz w:val="24"/>
                <w:szCs w:val="24"/>
              </w:rPr>
            </w:pPr>
          </w:p>
        </w:tc>
      </w:tr>
    </w:tbl>
    <w:p w:rsidR="00AC5027" w:rsidRPr="00E56D2F" w:rsidRDefault="00AC5027" w:rsidP="00AC5027">
      <w:pPr>
        <w:spacing w:after="0" w:line="360" w:lineRule="auto"/>
        <w:jc w:val="both"/>
        <w:rPr>
          <w:rFonts w:ascii="Times New Roman" w:hAnsi="Times New Roman"/>
          <w:color w:val="0D0D0D"/>
          <w:sz w:val="28"/>
          <w:szCs w:val="28"/>
        </w:rPr>
      </w:pPr>
    </w:p>
    <w:p w:rsidR="00AC5027" w:rsidRDefault="00AC5027" w:rsidP="00AC5027">
      <w:pPr>
        <w:pStyle w:val="2"/>
        <w:spacing w:before="0" w:beforeAutospacing="0" w:after="0" w:afterAutospacing="0" w:line="360" w:lineRule="auto"/>
        <w:ind w:firstLine="709"/>
        <w:jc w:val="both"/>
        <w:rPr>
          <w:color w:val="0D0D0D"/>
          <w:sz w:val="28"/>
          <w:szCs w:val="28"/>
        </w:rPr>
      </w:pPr>
      <w:bookmarkStart w:id="47" w:name="_Toc487034350"/>
      <w:r w:rsidRPr="00471FAF">
        <w:rPr>
          <w:color w:val="0D0D0D"/>
          <w:sz w:val="28"/>
          <w:szCs w:val="28"/>
        </w:rPr>
        <w:t>3.5 Система электроснабжения</w:t>
      </w:r>
      <w:bookmarkEnd w:id="47"/>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Собственных источников электроснабжения Дубительское сельское поселение не имеет, поэтому электроснабжение осуществляется от системы «Мордовэнерго» через опорные подстанции 110/10 кВ.</w:t>
      </w: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Распределение электроэнергии между потребителями поселения осуществляется на напряжение 10 кВ.</w:t>
      </w: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 xml:space="preserve">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  </w:t>
      </w:r>
    </w:p>
    <w:p w:rsidR="00AC5027"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Техническое состояние электрических сетей удовлетворительное. Реконструкция сетей будет проводится в плановом порядке. В первую очередь планируется восстановление и реконструкция тех линий, которые отработали свои нормативные сроки. Нормативный срок службы для ВЛ на деревянной опоре – 20 лет, для ВЛ на железобетонной опоре – 33 года. Потребность в электроэнергии осуществляется в полном объеме, понизительные подстанции загружены на 20-50%, т. е. существует большой запас мощности.</w:t>
      </w:r>
    </w:p>
    <w:p w:rsidR="00C24DFD" w:rsidRPr="00C24DFD" w:rsidRDefault="00C24DFD" w:rsidP="00C24DFD">
      <w:pPr>
        <w:pStyle w:val="af1"/>
        <w:ind w:firstLine="709"/>
        <w:jc w:val="both"/>
        <w:rPr>
          <w:rFonts w:ascii="Times New Roman" w:hAnsi="Times New Roman"/>
          <w:sz w:val="28"/>
          <w:szCs w:val="28"/>
        </w:rPr>
      </w:pPr>
    </w:p>
    <w:p w:rsidR="00AC5027" w:rsidRDefault="00AC5027" w:rsidP="00AC5027">
      <w:pPr>
        <w:rPr>
          <w:rFonts w:ascii="Times New Roman" w:hAnsi="Times New Roman"/>
          <w:sz w:val="28"/>
          <w:szCs w:val="28"/>
        </w:rPr>
      </w:pPr>
      <w:r>
        <w:rPr>
          <w:rFonts w:ascii="Times New Roman" w:hAnsi="Times New Roman"/>
          <w:sz w:val="28"/>
          <w:szCs w:val="28"/>
        </w:rPr>
        <w:t>Таблица 12 – Обслуживающая организация системы теплоснабжения</w:t>
      </w:r>
    </w:p>
    <w:tbl>
      <w:tblPr>
        <w:tblStyle w:val="a6"/>
        <w:tblW w:w="0" w:type="auto"/>
        <w:tblLook w:val="04A0"/>
      </w:tblPr>
      <w:tblGrid>
        <w:gridCol w:w="552"/>
        <w:gridCol w:w="2938"/>
        <w:gridCol w:w="2241"/>
        <w:gridCol w:w="2216"/>
        <w:gridCol w:w="1785"/>
      </w:tblGrid>
      <w:tr w:rsidR="00AC5027" w:rsidTr="00AC5027">
        <w:tc>
          <w:tcPr>
            <w:tcW w:w="552"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w:t>
            </w:r>
          </w:p>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п/п</w:t>
            </w:r>
          </w:p>
        </w:tc>
        <w:tc>
          <w:tcPr>
            <w:tcW w:w="2938"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Полное наименование организации</w:t>
            </w:r>
          </w:p>
        </w:tc>
        <w:tc>
          <w:tcPr>
            <w:tcW w:w="2241"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Адрес, телефон организации</w:t>
            </w:r>
          </w:p>
        </w:tc>
        <w:tc>
          <w:tcPr>
            <w:tcW w:w="2216" w:type="dxa"/>
            <w:vAlign w:val="center"/>
          </w:tcPr>
          <w:p w:rsidR="00AC5027" w:rsidRPr="008B6886" w:rsidRDefault="00AC5027" w:rsidP="00AC5027">
            <w:pPr>
              <w:jc w:val="center"/>
              <w:rPr>
                <w:rFonts w:ascii="Times New Roman" w:hAnsi="Times New Roman"/>
                <w:sz w:val="24"/>
                <w:szCs w:val="24"/>
              </w:rPr>
            </w:pPr>
            <w:r w:rsidRPr="008B6886">
              <w:rPr>
                <w:rFonts w:ascii="Times New Roman" w:hAnsi="Times New Roman"/>
                <w:sz w:val="24"/>
                <w:szCs w:val="24"/>
              </w:rPr>
              <w:t>Руководитель (ФИО)</w:t>
            </w:r>
          </w:p>
        </w:tc>
        <w:tc>
          <w:tcPr>
            <w:tcW w:w="1624" w:type="dxa"/>
            <w:vAlign w:val="center"/>
          </w:tcPr>
          <w:p w:rsidR="00AC5027" w:rsidRPr="008B6886" w:rsidRDefault="00AC5027" w:rsidP="00AC5027">
            <w:pPr>
              <w:jc w:val="center"/>
              <w:rPr>
                <w:rFonts w:ascii="Times New Roman" w:hAnsi="Times New Roman"/>
                <w:sz w:val="24"/>
                <w:szCs w:val="24"/>
              </w:rPr>
            </w:pPr>
            <w:r>
              <w:rPr>
                <w:rFonts w:ascii="Times New Roman" w:hAnsi="Times New Roman"/>
                <w:sz w:val="24"/>
                <w:szCs w:val="24"/>
              </w:rPr>
              <w:t>Контролер</w:t>
            </w:r>
            <w:r w:rsidRPr="008B6886">
              <w:rPr>
                <w:rFonts w:ascii="Times New Roman" w:hAnsi="Times New Roman"/>
                <w:sz w:val="24"/>
                <w:szCs w:val="24"/>
              </w:rPr>
              <w:t xml:space="preserve"> (ФИО)</w:t>
            </w:r>
          </w:p>
        </w:tc>
      </w:tr>
      <w:tr w:rsidR="00AC5027" w:rsidTr="00C24DFD">
        <w:trPr>
          <w:trHeight w:val="988"/>
        </w:trPr>
        <w:tc>
          <w:tcPr>
            <w:tcW w:w="552"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1</w:t>
            </w:r>
          </w:p>
        </w:tc>
        <w:tc>
          <w:tcPr>
            <w:tcW w:w="2938"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ООО «Электротеплосеть»</w:t>
            </w:r>
          </w:p>
        </w:tc>
        <w:tc>
          <w:tcPr>
            <w:tcW w:w="2241" w:type="dxa"/>
          </w:tcPr>
          <w:p w:rsidR="00AC5027" w:rsidRPr="00C24DFD" w:rsidRDefault="00AC5027" w:rsidP="00AC5027">
            <w:pPr>
              <w:rPr>
                <w:rFonts w:ascii="Times New Roman" w:hAnsi="Times New Roman"/>
                <w:sz w:val="24"/>
                <w:szCs w:val="24"/>
              </w:rPr>
            </w:pPr>
            <w:r w:rsidRPr="00C24DFD">
              <w:rPr>
                <w:rFonts w:ascii="Times New Roman" w:hAnsi="Times New Roman"/>
                <w:sz w:val="24"/>
                <w:szCs w:val="24"/>
              </w:rPr>
              <w:t>П.Зубова Поляна ул.Советская д.70</w:t>
            </w:r>
          </w:p>
          <w:p w:rsidR="00AC5027" w:rsidRPr="00C24DFD" w:rsidRDefault="00AC5027" w:rsidP="00AC5027">
            <w:pPr>
              <w:rPr>
                <w:rFonts w:ascii="Times New Roman" w:hAnsi="Times New Roman"/>
                <w:sz w:val="24"/>
                <w:szCs w:val="24"/>
              </w:rPr>
            </w:pPr>
            <w:r w:rsidRPr="00C24DFD">
              <w:rPr>
                <w:rFonts w:ascii="Times New Roman" w:hAnsi="Times New Roman"/>
                <w:sz w:val="24"/>
                <w:szCs w:val="24"/>
              </w:rPr>
              <w:t>8 834 58 2-22-10</w:t>
            </w:r>
          </w:p>
        </w:tc>
        <w:tc>
          <w:tcPr>
            <w:tcW w:w="2216" w:type="dxa"/>
          </w:tcPr>
          <w:p w:rsidR="00C24DFD" w:rsidRPr="00C24DFD" w:rsidRDefault="00AC5027" w:rsidP="00C24DFD">
            <w:pPr>
              <w:pStyle w:val="af1"/>
              <w:rPr>
                <w:rFonts w:ascii="Times New Roman" w:hAnsi="Times New Roman"/>
                <w:sz w:val="24"/>
                <w:szCs w:val="24"/>
              </w:rPr>
            </w:pPr>
            <w:r w:rsidRPr="00C24DFD">
              <w:rPr>
                <w:rFonts w:ascii="Times New Roman" w:hAnsi="Times New Roman"/>
                <w:sz w:val="24"/>
                <w:szCs w:val="24"/>
              </w:rPr>
              <w:t xml:space="preserve">Сурдин </w:t>
            </w:r>
          </w:p>
          <w:p w:rsidR="00AC5027" w:rsidRPr="00C24DFD" w:rsidRDefault="00AC5027" w:rsidP="00C24DFD">
            <w:pPr>
              <w:pStyle w:val="af1"/>
              <w:rPr>
                <w:rFonts w:ascii="Times New Roman" w:hAnsi="Times New Roman"/>
                <w:sz w:val="24"/>
                <w:szCs w:val="24"/>
              </w:rPr>
            </w:pPr>
            <w:r w:rsidRPr="00C24DFD">
              <w:rPr>
                <w:rFonts w:ascii="Times New Roman" w:hAnsi="Times New Roman"/>
                <w:sz w:val="24"/>
                <w:szCs w:val="24"/>
              </w:rPr>
              <w:t>Алексей Борисович</w:t>
            </w:r>
          </w:p>
        </w:tc>
        <w:tc>
          <w:tcPr>
            <w:tcW w:w="1624" w:type="dxa"/>
          </w:tcPr>
          <w:p w:rsidR="00AC5027" w:rsidRPr="00C24DFD" w:rsidRDefault="00AC5027" w:rsidP="00C24DFD">
            <w:pPr>
              <w:pStyle w:val="af1"/>
              <w:rPr>
                <w:rFonts w:ascii="Times New Roman" w:hAnsi="Times New Roman"/>
                <w:sz w:val="24"/>
                <w:szCs w:val="24"/>
              </w:rPr>
            </w:pPr>
            <w:r w:rsidRPr="00C24DFD">
              <w:rPr>
                <w:rFonts w:ascii="Times New Roman" w:hAnsi="Times New Roman"/>
                <w:sz w:val="24"/>
                <w:szCs w:val="24"/>
              </w:rPr>
              <w:t xml:space="preserve">Карцева </w:t>
            </w:r>
          </w:p>
          <w:p w:rsidR="00C24DFD" w:rsidRPr="00C24DFD" w:rsidRDefault="00C24DFD" w:rsidP="00C24DFD">
            <w:pPr>
              <w:pStyle w:val="af1"/>
              <w:rPr>
                <w:rFonts w:ascii="Times New Roman" w:hAnsi="Times New Roman"/>
                <w:sz w:val="24"/>
                <w:szCs w:val="24"/>
              </w:rPr>
            </w:pPr>
            <w:r w:rsidRPr="00C24DFD">
              <w:rPr>
                <w:rFonts w:ascii="Times New Roman" w:hAnsi="Times New Roman"/>
                <w:sz w:val="24"/>
                <w:szCs w:val="24"/>
              </w:rPr>
              <w:t>Александра</w:t>
            </w:r>
          </w:p>
          <w:p w:rsidR="00C24DFD" w:rsidRPr="00C24DFD" w:rsidRDefault="00C24DFD" w:rsidP="00C24DFD">
            <w:pPr>
              <w:pStyle w:val="af1"/>
              <w:rPr>
                <w:rFonts w:ascii="Times New Roman" w:hAnsi="Times New Roman"/>
                <w:sz w:val="24"/>
                <w:szCs w:val="24"/>
              </w:rPr>
            </w:pPr>
            <w:r w:rsidRPr="00C24DFD">
              <w:rPr>
                <w:rFonts w:ascii="Times New Roman" w:hAnsi="Times New Roman"/>
                <w:sz w:val="24"/>
                <w:szCs w:val="24"/>
              </w:rPr>
              <w:t>Александровна</w:t>
            </w:r>
          </w:p>
        </w:tc>
      </w:tr>
    </w:tbl>
    <w:p w:rsidR="00C24DFD" w:rsidRDefault="00C24DFD" w:rsidP="00AC5027">
      <w:pPr>
        <w:rPr>
          <w:rFonts w:ascii="Times New Roman" w:hAnsi="Times New Roman"/>
          <w:sz w:val="28"/>
          <w:szCs w:val="28"/>
        </w:rPr>
      </w:pPr>
    </w:p>
    <w:p w:rsidR="00AC5027" w:rsidRDefault="00C24DFD" w:rsidP="00AC5027">
      <w:pPr>
        <w:rPr>
          <w:rFonts w:ascii="Times New Roman" w:hAnsi="Times New Roman"/>
          <w:sz w:val="28"/>
          <w:szCs w:val="28"/>
        </w:rPr>
      </w:pPr>
      <w:r>
        <w:rPr>
          <w:rFonts w:ascii="Times New Roman" w:hAnsi="Times New Roman"/>
          <w:sz w:val="28"/>
          <w:szCs w:val="28"/>
        </w:rPr>
        <w:t xml:space="preserve">    </w:t>
      </w:r>
      <w:r w:rsidR="00AC5027">
        <w:rPr>
          <w:rFonts w:ascii="Times New Roman" w:hAnsi="Times New Roman"/>
          <w:sz w:val="28"/>
          <w:szCs w:val="28"/>
        </w:rPr>
        <w:t>Таблица 13 – Основные показатели системы электроснабжения</w:t>
      </w:r>
    </w:p>
    <w:tbl>
      <w:tblPr>
        <w:tblStyle w:val="a6"/>
        <w:tblW w:w="0" w:type="auto"/>
        <w:jc w:val="center"/>
        <w:tblLook w:val="04A0"/>
      </w:tblPr>
      <w:tblGrid>
        <w:gridCol w:w="5353"/>
        <w:gridCol w:w="1701"/>
        <w:gridCol w:w="2517"/>
      </w:tblGrid>
      <w:tr w:rsidR="00AC5027" w:rsidRPr="00FD3EE8" w:rsidTr="00C24DFD">
        <w:trPr>
          <w:jc w:val="center"/>
        </w:trPr>
        <w:tc>
          <w:tcPr>
            <w:tcW w:w="5353"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Прием электрической энергии в сеть</w:t>
            </w:r>
          </w:p>
        </w:tc>
        <w:tc>
          <w:tcPr>
            <w:tcW w:w="1701"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кВт/ч</w:t>
            </w:r>
          </w:p>
        </w:tc>
        <w:tc>
          <w:tcPr>
            <w:tcW w:w="2517" w:type="dxa"/>
          </w:tcPr>
          <w:p w:rsidR="00AC5027" w:rsidRPr="00FD3EE8" w:rsidRDefault="00AC5027" w:rsidP="00AC5027">
            <w:pPr>
              <w:jc w:val="center"/>
              <w:rPr>
                <w:rFonts w:ascii="Times New Roman" w:hAnsi="Times New Roman"/>
                <w:sz w:val="24"/>
                <w:szCs w:val="24"/>
              </w:rPr>
            </w:pPr>
            <w:r>
              <w:rPr>
                <w:rFonts w:ascii="Times New Roman" w:hAnsi="Times New Roman"/>
                <w:sz w:val="24"/>
                <w:szCs w:val="24"/>
              </w:rPr>
              <w:t>10.000 В</w:t>
            </w:r>
          </w:p>
        </w:tc>
      </w:tr>
      <w:tr w:rsidR="00AC5027" w:rsidRPr="00FD3EE8" w:rsidTr="00C24DFD">
        <w:trPr>
          <w:jc w:val="center"/>
        </w:trPr>
        <w:tc>
          <w:tcPr>
            <w:tcW w:w="5353"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Потери электрической энергии</w:t>
            </w:r>
          </w:p>
        </w:tc>
        <w:tc>
          <w:tcPr>
            <w:tcW w:w="1701"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кВт/ч</w:t>
            </w:r>
          </w:p>
        </w:tc>
        <w:tc>
          <w:tcPr>
            <w:tcW w:w="2517" w:type="dxa"/>
          </w:tcPr>
          <w:p w:rsidR="00AC5027" w:rsidRPr="00FD3EE8" w:rsidRDefault="00AC5027" w:rsidP="00AC5027">
            <w:pPr>
              <w:jc w:val="center"/>
              <w:rPr>
                <w:rFonts w:ascii="Times New Roman" w:hAnsi="Times New Roman"/>
                <w:sz w:val="24"/>
                <w:szCs w:val="24"/>
              </w:rPr>
            </w:pPr>
          </w:p>
        </w:tc>
      </w:tr>
      <w:tr w:rsidR="00AC5027" w:rsidRPr="00FD3EE8" w:rsidTr="00C24DFD">
        <w:trPr>
          <w:jc w:val="center"/>
        </w:trPr>
        <w:tc>
          <w:tcPr>
            <w:tcW w:w="5353"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Полезный отпуск электрической энергии</w:t>
            </w:r>
          </w:p>
        </w:tc>
        <w:tc>
          <w:tcPr>
            <w:tcW w:w="1701"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кВт/ч</w:t>
            </w:r>
          </w:p>
        </w:tc>
        <w:tc>
          <w:tcPr>
            <w:tcW w:w="2517" w:type="dxa"/>
          </w:tcPr>
          <w:p w:rsidR="00AC5027" w:rsidRPr="00FD3EE8" w:rsidRDefault="00AC5027" w:rsidP="00AC5027">
            <w:pPr>
              <w:jc w:val="center"/>
              <w:rPr>
                <w:rFonts w:ascii="Times New Roman" w:hAnsi="Times New Roman"/>
                <w:sz w:val="24"/>
                <w:szCs w:val="24"/>
              </w:rPr>
            </w:pPr>
          </w:p>
        </w:tc>
      </w:tr>
      <w:tr w:rsidR="00AC5027" w:rsidRPr="00FD3EE8" w:rsidTr="00C24DFD">
        <w:trPr>
          <w:jc w:val="center"/>
        </w:trPr>
        <w:tc>
          <w:tcPr>
            <w:tcW w:w="5353"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Расход электроэнергии на собственные нужды</w:t>
            </w:r>
          </w:p>
        </w:tc>
        <w:tc>
          <w:tcPr>
            <w:tcW w:w="1701" w:type="dxa"/>
          </w:tcPr>
          <w:p w:rsidR="00AC5027" w:rsidRPr="00FD3EE8" w:rsidRDefault="00AC5027" w:rsidP="00AC5027">
            <w:pPr>
              <w:jc w:val="center"/>
              <w:rPr>
                <w:rFonts w:ascii="Times New Roman" w:hAnsi="Times New Roman"/>
                <w:sz w:val="24"/>
                <w:szCs w:val="24"/>
              </w:rPr>
            </w:pPr>
            <w:r w:rsidRPr="00FD3EE8">
              <w:rPr>
                <w:rFonts w:ascii="Times New Roman" w:hAnsi="Times New Roman"/>
                <w:sz w:val="24"/>
                <w:szCs w:val="24"/>
              </w:rPr>
              <w:t>кВт/ч</w:t>
            </w:r>
          </w:p>
        </w:tc>
        <w:tc>
          <w:tcPr>
            <w:tcW w:w="2517" w:type="dxa"/>
          </w:tcPr>
          <w:p w:rsidR="00AC5027" w:rsidRPr="00FD3EE8" w:rsidRDefault="00AC5027" w:rsidP="00AC5027">
            <w:pPr>
              <w:jc w:val="center"/>
              <w:rPr>
                <w:rFonts w:ascii="Times New Roman" w:hAnsi="Times New Roman"/>
                <w:sz w:val="24"/>
                <w:szCs w:val="24"/>
              </w:rPr>
            </w:pPr>
          </w:p>
        </w:tc>
      </w:tr>
    </w:tbl>
    <w:p w:rsidR="00C24DFD" w:rsidRDefault="00C24DFD" w:rsidP="00AC5027">
      <w:pPr>
        <w:rPr>
          <w:rFonts w:ascii="Times New Roman" w:hAnsi="Times New Roman"/>
          <w:sz w:val="28"/>
          <w:szCs w:val="28"/>
        </w:rPr>
      </w:pPr>
    </w:p>
    <w:p w:rsidR="00AC5027" w:rsidRDefault="00AC5027" w:rsidP="00AC5027">
      <w:pPr>
        <w:rPr>
          <w:rFonts w:ascii="Times New Roman" w:hAnsi="Times New Roman"/>
          <w:sz w:val="28"/>
          <w:szCs w:val="28"/>
        </w:rPr>
      </w:pPr>
      <w:r>
        <w:rPr>
          <w:rFonts w:ascii="Times New Roman" w:hAnsi="Times New Roman"/>
          <w:sz w:val="28"/>
          <w:szCs w:val="28"/>
        </w:rPr>
        <w:t>Таблица 14 – Характеристика системы ресурсоснабжения</w:t>
      </w:r>
    </w:p>
    <w:tbl>
      <w:tblPr>
        <w:tblStyle w:val="a6"/>
        <w:tblW w:w="0" w:type="auto"/>
        <w:jc w:val="center"/>
        <w:tblLook w:val="04A0"/>
      </w:tblPr>
      <w:tblGrid>
        <w:gridCol w:w="3190"/>
        <w:gridCol w:w="3190"/>
        <w:gridCol w:w="3191"/>
      </w:tblGrid>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Количество понижающих трансформаторных подстанций</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2</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Количество трансформаторных подстанций</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2</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Количество дизельных электростанций (ДЭС)</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Мощность ДЭС с разбивкой по разным группам</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Мощность трансформатора</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250 КВТ/100 КВТ</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Общее количество распределительных пунктов</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3</w:t>
            </w:r>
          </w:p>
        </w:tc>
      </w:tr>
      <w:tr w:rsidR="00AC5027" w:rsidRPr="00547858" w:rsidTr="00AC5027">
        <w:trPr>
          <w:jc w:val="center"/>
        </w:trPr>
        <w:tc>
          <w:tcPr>
            <w:tcW w:w="3190" w:type="dxa"/>
            <w:vMerge w:val="restart"/>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Трансформаторные подстанции</w:t>
            </w:r>
          </w:p>
        </w:tc>
        <w:tc>
          <w:tcPr>
            <w:tcW w:w="3190" w:type="dxa"/>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Общее количество</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2</w:t>
            </w:r>
          </w:p>
        </w:tc>
      </w:tr>
      <w:tr w:rsidR="00AC5027" w:rsidRPr="00547858" w:rsidTr="00AC5027">
        <w:trPr>
          <w:jc w:val="center"/>
        </w:trPr>
        <w:tc>
          <w:tcPr>
            <w:tcW w:w="3190" w:type="dxa"/>
            <w:vMerge/>
          </w:tcPr>
          <w:p w:rsidR="00AC5027" w:rsidRPr="00547858" w:rsidRDefault="00AC5027" w:rsidP="00AC5027">
            <w:pPr>
              <w:jc w:val="center"/>
              <w:rPr>
                <w:rFonts w:ascii="Times New Roman" w:hAnsi="Times New Roman"/>
                <w:sz w:val="24"/>
                <w:szCs w:val="24"/>
              </w:rPr>
            </w:pPr>
          </w:p>
        </w:tc>
        <w:tc>
          <w:tcPr>
            <w:tcW w:w="3190" w:type="dxa"/>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Мачтовые (столбовые)</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w:t>
            </w:r>
          </w:p>
        </w:tc>
      </w:tr>
      <w:tr w:rsidR="00AC5027" w:rsidRPr="00547858" w:rsidTr="00AC5027">
        <w:trPr>
          <w:jc w:val="center"/>
        </w:trPr>
        <w:tc>
          <w:tcPr>
            <w:tcW w:w="3190" w:type="dxa"/>
            <w:vMerge/>
          </w:tcPr>
          <w:p w:rsidR="00AC5027" w:rsidRPr="00547858" w:rsidRDefault="00AC5027" w:rsidP="00AC5027">
            <w:pPr>
              <w:jc w:val="center"/>
              <w:rPr>
                <w:rFonts w:ascii="Times New Roman" w:hAnsi="Times New Roman"/>
                <w:sz w:val="24"/>
                <w:szCs w:val="24"/>
              </w:rPr>
            </w:pPr>
          </w:p>
        </w:tc>
        <w:tc>
          <w:tcPr>
            <w:tcW w:w="3190" w:type="dxa"/>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Однотрансформаторные</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2</w:t>
            </w:r>
          </w:p>
        </w:tc>
      </w:tr>
      <w:tr w:rsidR="00AC5027" w:rsidRPr="00547858" w:rsidTr="00AC5027">
        <w:trPr>
          <w:jc w:val="center"/>
        </w:trPr>
        <w:tc>
          <w:tcPr>
            <w:tcW w:w="3190" w:type="dxa"/>
            <w:vMerge/>
          </w:tcPr>
          <w:p w:rsidR="00AC5027" w:rsidRPr="00547858" w:rsidRDefault="00AC5027" w:rsidP="00AC5027">
            <w:pPr>
              <w:jc w:val="center"/>
              <w:rPr>
                <w:rFonts w:ascii="Times New Roman" w:hAnsi="Times New Roman"/>
                <w:sz w:val="24"/>
                <w:szCs w:val="24"/>
              </w:rPr>
            </w:pPr>
          </w:p>
        </w:tc>
        <w:tc>
          <w:tcPr>
            <w:tcW w:w="3190" w:type="dxa"/>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Двухтрансформаторные</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Силовые трансформаторы или реакторы, вольтодобавочные трансформаторы, ед</w:t>
            </w:r>
          </w:p>
        </w:tc>
        <w:tc>
          <w:tcPr>
            <w:tcW w:w="3191" w:type="dxa"/>
          </w:tcPr>
          <w:p w:rsidR="00AC5027" w:rsidRPr="00547858" w:rsidRDefault="00AC5027" w:rsidP="00AC5027">
            <w:pPr>
              <w:jc w:val="center"/>
              <w:rPr>
                <w:rFonts w:ascii="Times New Roman" w:hAnsi="Times New Roman"/>
                <w:sz w:val="24"/>
                <w:szCs w:val="24"/>
              </w:rPr>
            </w:pP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Воздушные выключатели, ед</w:t>
            </w:r>
          </w:p>
        </w:tc>
        <w:tc>
          <w:tcPr>
            <w:tcW w:w="3191" w:type="dxa"/>
          </w:tcPr>
          <w:p w:rsidR="00AC5027" w:rsidRPr="00547858" w:rsidRDefault="00AC5027" w:rsidP="00AC5027">
            <w:pPr>
              <w:jc w:val="center"/>
              <w:rPr>
                <w:rFonts w:ascii="Times New Roman" w:hAnsi="Times New Roman"/>
                <w:sz w:val="24"/>
                <w:szCs w:val="24"/>
              </w:rPr>
            </w:pP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sidRPr="00547858">
              <w:rPr>
                <w:rFonts w:ascii="Times New Roman" w:hAnsi="Times New Roman"/>
                <w:sz w:val="24"/>
                <w:szCs w:val="24"/>
              </w:rPr>
              <w:t>Масляные выключатели, ед</w:t>
            </w:r>
          </w:p>
        </w:tc>
        <w:tc>
          <w:tcPr>
            <w:tcW w:w="3191" w:type="dxa"/>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2</w:t>
            </w:r>
          </w:p>
        </w:tc>
      </w:tr>
      <w:tr w:rsidR="00AC5027" w:rsidRPr="00547858" w:rsidTr="00AC5027">
        <w:trPr>
          <w:jc w:val="center"/>
        </w:trPr>
        <w:tc>
          <w:tcPr>
            <w:tcW w:w="6380" w:type="dxa"/>
            <w:gridSpan w:val="2"/>
          </w:tcPr>
          <w:p w:rsidR="00AC5027" w:rsidRPr="00547858" w:rsidRDefault="00AC5027" w:rsidP="00AC5027">
            <w:pPr>
              <w:jc w:val="center"/>
              <w:rPr>
                <w:rFonts w:ascii="Times New Roman" w:hAnsi="Times New Roman"/>
                <w:sz w:val="24"/>
                <w:szCs w:val="24"/>
              </w:rPr>
            </w:pPr>
            <w:r>
              <w:rPr>
                <w:rFonts w:ascii="Times New Roman" w:hAnsi="Times New Roman"/>
                <w:sz w:val="24"/>
                <w:szCs w:val="24"/>
              </w:rPr>
              <w:t>Энергоисточники (фидеры)</w:t>
            </w:r>
          </w:p>
        </w:tc>
        <w:tc>
          <w:tcPr>
            <w:tcW w:w="3191" w:type="dxa"/>
          </w:tcPr>
          <w:p w:rsidR="00AC5027" w:rsidRPr="00547858" w:rsidRDefault="00AC5027" w:rsidP="00AC5027">
            <w:pPr>
              <w:jc w:val="center"/>
              <w:rPr>
                <w:rFonts w:ascii="Times New Roman" w:hAnsi="Times New Roman"/>
                <w:sz w:val="24"/>
                <w:szCs w:val="24"/>
              </w:rPr>
            </w:pPr>
          </w:p>
        </w:tc>
      </w:tr>
    </w:tbl>
    <w:p w:rsidR="00C24DFD" w:rsidRDefault="00C24DFD" w:rsidP="00AC5027">
      <w:pPr>
        <w:rPr>
          <w:rFonts w:ascii="Times New Roman" w:hAnsi="Times New Roman"/>
          <w:sz w:val="28"/>
          <w:szCs w:val="28"/>
        </w:rPr>
      </w:pPr>
    </w:p>
    <w:p w:rsidR="00AC5027" w:rsidRDefault="00AC5027" w:rsidP="00AC5027">
      <w:pPr>
        <w:rPr>
          <w:rFonts w:ascii="Times New Roman" w:hAnsi="Times New Roman"/>
          <w:sz w:val="28"/>
          <w:szCs w:val="28"/>
        </w:rPr>
      </w:pPr>
      <w:r>
        <w:rPr>
          <w:rFonts w:ascii="Times New Roman" w:hAnsi="Times New Roman"/>
          <w:sz w:val="28"/>
          <w:szCs w:val="28"/>
        </w:rPr>
        <w:t>Таблица 15 – Дополнительные сведения</w:t>
      </w:r>
    </w:p>
    <w:tbl>
      <w:tblPr>
        <w:tblStyle w:val="a6"/>
        <w:tblW w:w="0" w:type="auto"/>
        <w:tblLook w:val="04A0"/>
      </w:tblPr>
      <w:tblGrid>
        <w:gridCol w:w="553"/>
        <w:gridCol w:w="3598"/>
        <w:gridCol w:w="4407"/>
        <w:gridCol w:w="1863"/>
      </w:tblGrid>
      <w:tr w:rsidR="00AC5027" w:rsidRPr="00114A2A" w:rsidTr="00AC5027">
        <w:tc>
          <w:tcPr>
            <w:tcW w:w="570"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w:t>
            </w:r>
          </w:p>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п/п</w:t>
            </w:r>
          </w:p>
        </w:tc>
        <w:tc>
          <w:tcPr>
            <w:tcW w:w="5775"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Наименование</w:t>
            </w:r>
          </w:p>
        </w:tc>
        <w:tc>
          <w:tcPr>
            <w:tcW w:w="6946"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Информация</w:t>
            </w:r>
          </w:p>
        </w:tc>
        <w:tc>
          <w:tcPr>
            <w:tcW w:w="2323" w:type="dxa"/>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Примечания</w:t>
            </w:r>
          </w:p>
        </w:tc>
      </w:tr>
      <w:tr w:rsidR="00AC5027" w:rsidRPr="00114A2A" w:rsidTr="00AC5027">
        <w:trPr>
          <w:trHeight w:val="567"/>
        </w:trPr>
        <w:tc>
          <w:tcPr>
            <w:tcW w:w="570"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1</w:t>
            </w:r>
          </w:p>
        </w:tc>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Протяженности сетей</w:t>
            </w:r>
          </w:p>
        </w:tc>
        <w:tc>
          <w:tcPr>
            <w:tcW w:w="6946" w:type="dxa"/>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8 КМ.</w:t>
            </w:r>
          </w:p>
        </w:tc>
        <w:tc>
          <w:tcPr>
            <w:tcW w:w="2323" w:type="dxa"/>
          </w:tcPr>
          <w:p w:rsidR="00AC5027" w:rsidRPr="00114A2A" w:rsidRDefault="00AC5027" w:rsidP="00AC5027">
            <w:pPr>
              <w:rPr>
                <w:rFonts w:ascii="Times New Roman" w:hAnsi="Times New Roman"/>
                <w:sz w:val="24"/>
                <w:szCs w:val="24"/>
              </w:rPr>
            </w:pPr>
          </w:p>
        </w:tc>
      </w:tr>
      <w:tr w:rsidR="00AC5027" w:rsidRPr="00114A2A" w:rsidTr="00AC5027">
        <w:trPr>
          <w:trHeight w:val="516"/>
        </w:trPr>
        <w:tc>
          <w:tcPr>
            <w:tcW w:w="570"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2</w:t>
            </w:r>
          </w:p>
        </w:tc>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Состояние наружного освещения</w:t>
            </w:r>
          </w:p>
        </w:tc>
        <w:tc>
          <w:tcPr>
            <w:tcW w:w="6946" w:type="dxa"/>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Удовлетворительное</w:t>
            </w:r>
          </w:p>
        </w:tc>
        <w:tc>
          <w:tcPr>
            <w:tcW w:w="2323" w:type="dxa"/>
          </w:tcPr>
          <w:p w:rsidR="00AC5027" w:rsidRPr="00114A2A" w:rsidRDefault="00AC5027" w:rsidP="00AC5027">
            <w:pPr>
              <w:rPr>
                <w:rFonts w:ascii="Times New Roman" w:hAnsi="Times New Roman"/>
                <w:sz w:val="24"/>
                <w:szCs w:val="24"/>
              </w:rPr>
            </w:pPr>
          </w:p>
        </w:tc>
      </w:tr>
      <w:tr w:rsidR="00AC5027" w:rsidRPr="00114A2A" w:rsidTr="00AC5027">
        <w:trPr>
          <w:trHeight w:val="424"/>
        </w:trPr>
        <w:tc>
          <w:tcPr>
            <w:tcW w:w="570" w:type="dxa"/>
            <w:vAlign w:val="center"/>
          </w:tcPr>
          <w:p w:rsidR="00AC5027" w:rsidRPr="00114A2A" w:rsidRDefault="00AC5027" w:rsidP="00AC5027">
            <w:pPr>
              <w:jc w:val="center"/>
              <w:rPr>
                <w:rFonts w:ascii="Times New Roman" w:hAnsi="Times New Roman"/>
                <w:sz w:val="24"/>
                <w:szCs w:val="24"/>
              </w:rPr>
            </w:pPr>
            <w:r w:rsidRPr="00114A2A">
              <w:rPr>
                <w:rFonts w:ascii="Times New Roman" w:hAnsi="Times New Roman"/>
                <w:sz w:val="24"/>
                <w:szCs w:val="24"/>
              </w:rPr>
              <w:t>3</w:t>
            </w:r>
          </w:p>
        </w:tc>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Состояние трасс ВЛ</w:t>
            </w:r>
          </w:p>
        </w:tc>
        <w:tc>
          <w:tcPr>
            <w:tcW w:w="6946" w:type="dxa"/>
          </w:tcPr>
          <w:p w:rsidR="00AC5027" w:rsidRPr="00114A2A" w:rsidRDefault="00AC5027" w:rsidP="00C24DFD">
            <w:pPr>
              <w:rPr>
                <w:rFonts w:ascii="Times New Roman" w:hAnsi="Times New Roman"/>
                <w:sz w:val="24"/>
                <w:szCs w:val="24"/>
              </w:rPr>
            </w:pPr>
            <w:r>
              <w:rPr>
                <w:rFonts w:ascii="Times New Roman" w:hAnsi="Times New Roman"/>
                <w:sz w:val="24"/>
                <w:szCs w:val="24"/>
              </w:rPr>
              <w:t xml:space="preserve">                 Удовлетворительное</w:t>
            </w:r>
          </w:p>
        </w:tc>
        <w:tc>
          <w:tcPr>
            <w:tcW w:w="2323" w:type="dxa"/>
          </w:tcPr>
          <w:p w:rsidR="00AC5027" w:rsidRPr="00114A2A" w:rsidRDefault="00AC5027" w:rsidP="00AC5027">
            <w:pPr>
              <w:rPr>
                <w:rFonts w:ascii="Times New Roman" w:hAnsi="Times New Roman"/>
                <w:sz w:val="24"/>
                <w:szCs w:val="24"/>
              </w:rPr>
            </w:pPr>
          </w:p>
        </w:tc>
      </w:tr>
    </w:tbl>
    <w:p w:rsidR="00AC5027" w:rsidRDefault="00AC5027" w:rsidP="00AC5027">
      <w:pPr>
        <w:pStyle w:val="2"/>
        <w:spacing w:before="0" w:beforeAutospacing="0" w:after="0" w:afterAutospacing="0" w:line="360" w:lineRule="auto"/>
        <w:ind w:firstLine="709"/>
        <w:jc w:val="both"/>
        <w:rPr>
          <w:rFonts w:eastAsia="Calibri"/>
          <w:sz w:val="28"/>
          <w:szCs w:val="28"/>
        </w:rPr>
      </w:pPr>
      <w:bookmarkStart w:id="48" w:name="_Toc487034351"/>
    </w:p>
    <w:p w:rsidR="00AC5027" w:rsidRDefault="00AC5027" w:rsidP="00AC5027">
      <w:pPr>
        <w:pStyle w:val="2"/>
        <w:spacing w:before="0" w:beforeAutospacing="0" w:after="0" w:afterAutospacing="0" w:line="360" w:lineRule="auto"/>
        <w:ind w:firstLine="709"/>
        <w:jc w:val="both"/>
        <w:rPr>
          <w:rFonts w:eastAsia="Calibri"/>
          <w:sz w:val="28"/>
          <w:szCs w:val="28"/>
        </w:rPr>
      </w:pPr>
      <w:r w:rsidRPr="00471FAF">
        <w:rPr>
          <w:rFonts w:eastAsia="Calibri"/>
          <w:sz w:val="28"/>
          <w:szCs w:val="28"/>
        </w:rPr>
        <w:t>3.6 Система сбора и утилизации ТБО</w:t>
      </w:r>
      <w:bookmarkEnd w:id="48"/>
      <w:r w:rsidRPr="00471FAF">
        <w:rPr>
          <w:rFonts w:eastAsia="Calibri"/>
          <w:sz w:val="28"/>
          <w:szCs w:val="28"/>
        </w:rPr>
        <w:t xml:space="preserve"> </w:t>
      </w: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На территории Дубительского сельского поселения находится 4 контейнерных площадки для сбора ТКО, с расположенными на них 8 контейнерами, которые обслуживают 5</w:t>
      </w:r>
      <w:r w:rsidR="00C24DFD" w:rsidRPr="00C24DFD">
        <w:rPr>
          <w:rFonts w:ascii="Times New Roman" w:hAnsi="Times New Roman"/>
          <w:sz w:val="28"/>
          <w:szCs w:val="28"/>
        </w:rPr>
        <w:t>00</w:t>
      </w:r>
      <w:r w:rsidRPr="00C24DFD">
        <w:rPr>
          <w:rFonts w:ascii="Times New Roman" w:hAnsi="Times New Roman"/>
          <w:sz w:val="28"/>
          <w:szCs w:val="28"/>
        </w:rPr>
        <w:t xml:space="preserve"> жителей.</w:t>
      </w: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В настоящее время применяются контейнеры вместимостью 1,1 м</w:t>
      </w:r>
      <w:r w:rsidRPr="00C24DFD">
        <w:rPr>
          <w:rFonts w:ascii="Times New Roman" w:hAnsi="Times New Roman"/>
          <w:sz w:val="28"/>
          <w:szCs w:val="28"/>
          <w:vertAlign w:val="superscript"/>
        </w:rPr>
        <w:t>3</w:t>
      </w:r>
      <w:r w:rsidRPr="00C24DFD">
        <w:rPr>
          <w:rFonts w:ascii="Times New Roman" w:hAnsi="Times New Roman"/>
          <w:sz w:val="28"/>
          <w:szCs w:val="28"/>
        </w:rPr>
        <w:t>. Владельцами контейнерных площадок являются ООО «ЖКЦ». Услуги по сбору и транспортировке ТКО оказывают соответственно ООО «ЖКЦ».</w:t>
      </w:r>
    </w:p>
    <w:p w:rsidR="00AC5027"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Характеристика контейнерных и бункерных площадок на территории Дубительского сельского поселения приведена в табл. 16 с привязкой к адресу источников образования отходов.</w:t>
      </w:r>
    </w:p>
    <w:p w:rsidR="00C24DFD" w:rsidRPr="00C24DFD" w:rsidRDefault="00C24DFD" w:rsidP="00C24DFD">
      <w:pPr>
        <w:pStyle w:val="af1"/>
        <w:ind w:firstLine="709"/>
        <w:jc w:val="both"/>
        <w:rPr>
          <w:rFonts w:ascii="Times New Roman" w:hAnsi="Times New Roman"/>
          <w:sz w:val="28"/>
          <w:szCs w:val="28"/>
        </w:rPr>
      </w:pPr>
    </w:p>
    <w:p w:rsidR="00AC5027" w:rsidRPr="00A204AB" w:rsidRDefault="00AC5027" w:rsidP="00AC5027">
      <w:pPr>
        <w:pStyle w:val="a3"/>
        <w:tabs>
          <w:tab w:val="left" w:pos="3150"/>
        </w:tabs>
        <w:spacing w:after="0" w:line="360" w:lineRule="auto"/>
        <w:ind w:left="450"/>
        <w:jc w:val="both"/>
        <w:rPr>
          <w:rFonts w:ascii="Times New Roman" w:hAnsi="Times New Roman"/>
          <w:sz w:val="28"/>
          <w:szCs w:val="28"/>
        </w:rPr>
      </w:pPr>
      <w:r w:rsidRPr="00A204AB">
        <w:rPr>
          <w:rFonts w:ascii="Times New Roman" w:hAnsi="Times New Roman"/>
          <w:sz w:val="28"/>
          <w:szCs w:val="28"/>
        </w:rPr>
        <w:t xml:space="preserve">Таблица </w:t>
      </w:r>
      <w:r>
        <w:rPr>
          <w:rFonts w:ascii="Times New Roman" w:hAnsi="Times New Roman"/>
          <w:sz w:val="28"/>
          <w:szCs w:val="28"/>
        </w:rPr>
        <w:t xml:space="preserve">16 – </w:t>
      </w:r>
      <w:r w:rsidRPr="00A204AB">
        <w:rPr>
          <w:rFonts w:ascii="Times New Roman" w:hAnsi="Times New Roman"/>
          <w:sz w:val="28"/>
          <w:szCs w:val="28"/>
        </w:rPr>
        <w:t>Характеристика контейнерных и бункерных площадок на территории Дубительского сельского поселения.</w:t>
      </w:r>
    </w:p>
    <w:tbl>
      <w:tblPr>
        <w:tblW w:w="9938" w:type="dxa"/>
        <w:tblInd w:w="93" w:type="dxa"/>
        <w:tblLayout w:type="fixed"/>
        <w:tblLook w:val="04A0"/>
      </w:tblPr>
      <w:tblGrid>
        <w:gridCol w:w="582"/>
        <w:gridCol w:w="3828"/>
        <w:gridCol w:w="1275"/>
        <w:gridCol w:w="2835"/>
        <w:gridCol w:w="1418"/>
      </w:tblGrid>
      <w:tr w:rsidR="00AC5027" w:rsidRPr="00772F5C" w:rsidTr="00AC5027">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C5027" w:rsidRPr="00772F5C" w:rsidRDefault="00AC5027" w:rsidP="00AC5027">
            <w:pPr>
              <w:spacing w:after="0" w:line="240" w:lineRule="auto"/>
              <w:jc w:val="center"/>
              <w:rPr>
                <w:rFonts w:ascii="Times New Roman" w:eastAsia="Times New Roman" w:hAnsi="Times New Roman"/>
                <w:b/>
                <w:sz w:val="24"/>
                <w:szCs w:val="24"/>
              </w:rPr>
            </w:pPr>
            <w:r w:rsidRPr="00772F5C">
              <w:rPr>
                <w:rFonts w:ascii="Times New Roman" w:eastAsia="Times New Roman" w:hAnsi="Times New Roman"/>
                <w:b/>
                <w:sz w:val="24"/>
                <w:szCs w:val="24"/>
              </w:rPr>
              <w:t>№ п/п</w:t>
            </w:r>
          </w:p>
        </w:tc>
        <w:tc>
          <w:tcPr>
            <w:tcW w:w="3828" w:type="dxa"/>
            <w:tcBorders>
              <w:top w:val="single" w:sz="4" w:space="0" w:color="auto"/>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Адрес нахождения/улица</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b/>
                <w:sz w:val="24"/>
                <w:szCs w:val="24"/>
              </w:rPr>
            </w:pPr>
            <w:r w:rsidRPr="00772F5C">
              <w:rPr>
                <w:rFonts w:ascii="Times New Roman" w:eastAsia="Times New Roman" w:hAnsi="Times New Roman"/>
                <w:b/>
                <w:sz w:val="24"/>
                <w:szCs w:val="24"/>
              </w:rPr>
              <w:t>№ дома</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C5027" w:rsidRPr="00772F5C" w:rsidRDefault="00AC5027" w:rsidP="00AC5027">
            <w:pPr>
              <w:spacing w:after="0" w:line="240" w:lineRule="auto"/>
              <w:jc w:val="center"/>
              <w:rPr>
                <w:rFonts w:ascii="Times New Roman" w:eastAsia="Times New Roman" w:hAnsi="Times New Roman"/>
                <w:b/>
                <w:sz w:val="24"/>
                <w:szCs w:val="24"/>
              </w:rPr>
            </w:pPr>
            <w:r w:rsidRPr="00772F5C">
              <w:rPr>
                <w:rFonts w:ascii="Times New Roman" w:eastAsia="Times New Roman" w:hAnsi="Times New Roman"/>
                <w:b/>
                <w:sz w:val="24"/>
                <w:szCs w:val="24"/>
              </w:rPr>
              <w:t>Объем установленных контейнеров/бункеров</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b/>
                <w:sz w:val="24"/>
                <w:szCs w:val="24"/>
              </w:rPr>
            </w:pPr>
            <w:r w:rsidRPr="00772F5C">
              <w:rPr>
                <w:rFonts w:ascii="Times New Roman" w:eastAsia="Times New Roman" w:hAnsi="Times New Roman"/>
                <w:b/>
                <w:sz w:val="24"/>
                <w:szCs w:val="24"/>
              </w:rPr>
              <w:t>Кол-во</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w:t>
            </w:r>
          </w:p>
        </w:tc>
        <w:tc>
          <w:tcPr>
            <w:tcW w:w="382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c>
          <w:tcPr>
            <w:tcW w:w="1275"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3.</w:t>
            </w:r>
          </w:p>
        </w:tc>
        <w:tc>
          <w:tcPr>
            <w:tcW w:w="2835" w:type="dxa"/>
            <w:tcBorders>
              <w:top w:val="nil"/>
              <w:left w:val="nil"/>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4.</w:t>
            </w:r>
          </w:p>
        </w:tc>
        <w:tc>
          <w:tcPr>
            <w:tcW w:w="141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5.</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sidRPr="00772F5C">
              <w:rPr>
                <w:rFonts w:ascii="Times New Roman" w:eastAsia="Times New Roman" w:hAnsi="Times New Roman"/>
                <w:sz w:val="24"/>
                <w:szCs w:val="24"/>
              </w:rPr>
              <w:t>1</w:t>
            </w:r>
          </w:p>
        </w:tc>
        <w:tc>
          <w:tcPr>
            <w:tcW w:w="382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rPr>
                <w:rFonts w:ascii="Times New Roman" w:eastAsia="Times New Roman" w:hAnsi="Times New Roman"/>
                <w:sz w:val="24"/>
                <w:szCs w:val="24"/>
              </w:rPr>
            </w:pPr>
            <w:r>
              <w:rPr>
                <w:rFonts w:ascii="Times New Roman" w:eastAsia="Times New Roman" w:hAnsi="Times New Roman"/>
                <w:sz w:val="24"/>
                <w:szCs w:val="24"/>
              </w:rPr>
              <w:t>ул. Пионерская</w:t>
            </w:r>
          </w:p>
        </w:tc>
        <w:tc>
          <w:tcPr>
            <w:tcW w:w="1275"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23</w:t>
            </w:r>
          </w:p>
        </w:tc>
        <w:tc>
          <w:tcPr>
            <w:tcW w:w="2835" w:type="dxa"/>
            <w:tcBorders>
              <w:top w:val="nil"/>
              <w:left w:val="nil"/>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141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sidRPr="00772F5C">
              <w:rPr>
                <w:rFonts w:ascii="Times New Roman" w:eastAsia="Times New Roman" w:hAnsi="Times New Roman"/>
                <w:sz w:val="24"/>
                <w:szCs w:val="24"/>
              </w:rPr>
              <w:t>2</w:t>
            </w:r>
          </w:p>
        </w:tc>
        <w:tc>
          <w:tcPr>
            <w:tcW w:w="382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rPr>
                <w:rFonts w:ascii="Times New Roman" w:eastAsia="Times New Roman" w:hAnsi="Times New Roman"/>
                <w:sz w:val="24"/>
                <w:szCs w:val="24"/>
              </w:rPr>
            </w:pPr>
            <w:r>
              <w:rPr>
                <w:rFonts w:ascii="Times New Roman" w:eastAsia="Times New Roman" w:hAnsi="Times New Roman"/>
                <w:sz w:val="24"/>
                <w:szCs w:val="24"/>
              </w:rPr>
              <w:t>у</w:t>
            </w:r>
            <w:r w:rsidRPr="003954DC">
              <w:rPr>
                <w:rFonts w:ascii="Times New Roman" w:eastAsia="Times New Roman" w:hAnsi="Times New Roman"/>
                <w:sz w:val="24"/>
                <w:szCs w:val="24"/>
              </w:rPr>
              <w:t xml:space="preserve">л. </w:t>
            </w:r>
            <w:r>
              <w:rPr>
                <w:rFonts w:ascii="Times New Roman" w:eastAsia="Times New Roman" w:hAnsi="Times New Roman"/>
                <w:sz w:val="24"/>
                <w:szCs w:val="24"/>
              </w:rPr>
              <w:t>Центральная</w:t>
            </w:r>
          </w:p>
        </w:tc>
        <w:tc>
          <w:tcPr>
            <w:tcW w:w="1275"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17</w:t>
            </w:r>
          </w:p>
        </w:tc>
        <w:tc>
          <w:tcPr>
            <w:tcW w:w="2835" w:type="dxa"/>
            <w:tcBorders>
              <w:top w:val="nil"/>
              <w:left w:val="nil"/>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141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2</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sidRPr="00772F5C">
              <w:rPr>
                <w:rFonts w:ascii="Times New Roman" w:eastAsia="Times New Roman" w:hAnsi="Times New Roman"/>
                <w:sz w:val="24"/>
                <w:szCs w:val="24"/>
              </w:rPr>
              <w:t>3</w:t>
            </w:r>
          </w:p>
        </w:tc>
        <w:tc>
          <w:tcPr>
            <w:tcW w:w="382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rPr>
                <w:rFonts w:ascii="Times New Roman" w:eastAsia="Times New Roman" w:hAnsi="Times New Roman"/>
                <w:sz w:val="24"/>
                <w:szCs w:val="24"/>
              </w:rPr>
            </w:pPr>
            <w:r>
              <w:rPr>
                <w:rFonts w:ascii="Times New Roman" w:eastAsia="Times New Roman" w:hAnsi="Times New Roman"/>
                <w:sz w:val="24"/>
                <w:szCs w:val="24"/>
              </w:rPr>
              <w:t>у</w:t>
            </w:r>
            <w:r w:rsidRPr="003954DC">
              <w:rPr>
                <w:rFonts w:ascii="Times New Roman" w:eastAsia="Times New Roman" w:hAnsi="Times New Roman"/>
                <w:sz w:val="24"/>
                <w:szCs w:val="24"/>
              </w:rPr>
              <w:t xml:space="preserve">л. </w:t>
            </w:r>
            <w:r>
              <w:rPr>
                <w:rFonts w:ascii="Times New Roman" w:eastAsia="Times New Roman" w:hAnsi="Times New Roman"/>
                <w:sz w:val="24"/>
                <w:szCs w:val="24"/>
              </w:rPr>
              <w:t>Парковая</w:t>
            </w:r>
          </w:p>
        </w:tc>
        <w:tc>
          <w:tcPr>
            <w:tcW w:w="1275"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color w:val="0D0D0D"/>
                <w:sz w:val="24"/>
                <w:szCs w:val="24"/>
              </w:rPr>
            </w:pPr>
          </w:p>
        </w:tc>
        <w:tc>
          <w:tcPr>
            <w:tcW w:w="2835" w:type="dxa"/>
            <w:tcBorders>
              <w:top w:val="nil"/>
              <w:left w:val="nil"/>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141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color w:val="0D0D0D"/>
                <w:sz w:val="24"/>
                <w:szCs w:val="24"/>
              </w:rPr>
            </w:pPr>
            <w:r>
              <w:rPr>
                <w:rFonts w:ascii="Times New Roman" w:eastAsia="Times New Roman" w:hAnsi="Times New Roman"/>
                <w:color w:val="0D0D0D"/>
                <w:sz w:val="24"/>
                <w:szCs w:val="24"/>
              </w:rPr>
              <w:t>2</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sidRPr="00772F5C">
              <w:rPr>
                <w:rFonts w:ascii="Times New Roman" w:eastAsia="Times New Roman" w:hAnsi="Times New Roman"/>
                <w:sz w:val="24"/>
                <w:szCs w:val="24"/>
              </w:rPr>
              <w:t>4</w:t>
            </w:r>
          </w:p>
        </w:tc>
        <w:tc>
          <w:tcPr>
            <w:tcW w:w="382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rPr>
                <w:rFonts w:ascii="Times New Roman" w:eastAsia="Times New Roman" w:hAnsi="Times New Roman"/>
                <w:sz w:val="24"/>
                <w:szCs w:val="24"/>
              </w:rPr>
            </w:pPr>
            <w:r>
              <w:rPr>
                <w:rFonts w:ascii="Times New Roman" w:eastAsia="Times New Roman" w:hAnsi="Times New Roman"/>
                <w:sz w:val="24"/>
                <w:szCs w:val="24"/>
              </w:rPr>
              <w:t>ул. Пионерская</w:t>
            </w:r>
          </w:p>
        </w:tc>
        <w:tc>
          <w:tcPr>
            <w:tcW w:w="1275"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color w:val="0D0D0D"/>
                <w:sz w:val="24"/>
                <w:szCs w:val="24"/>
              </w:rPr>
            </w:pPr>
          </w:p>
        </w:tc>
        <w:tc>
          <w:tcPr>
            <w:tcW w:w="2835" w:type="dxa"/>
            <w:tcBorders>
              <w:top w:val="nil"/>
              <w:left w:val="nil"/>
              <w:bottom w:val="single" w:sz="4" w:space="0" w:color="auto"/>
              <w:right w:val="single" w:sz="4" w:space="0" w:color="auto"/>
            </w:tcBorders>
            <w:shd w:val="clear" w:color="auto" w:fill="auto"/>
            <w:noWrap/>
            <w:vAlign w:val="bottom"/>
            <w:hideMark/>
          </w:tcPr>
          <w:p w:rsidR="00AC5027" w:rsidRPr="00772F5C" w:rsidRDefault="00AC5027" w:rsidP="00AC5027">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1,1</w:t>
            </w:r>
          </w:p>
        </w:tc>
        <w:tc>
          <w:tcPr>
            <w:tcW w:w="1418" w:type="dxa"/>
            <w:tcBorders>
              <w:top w:val="nil"/>
              <w:left w:val="nil"/>
              <w:bottom w:val="single" w:sz="4" w:space="0" w:color="auto"/>
              <w:right w:val="single" w:sz="4" w:space="0" w:color="auto"/>
            </w:tcBorders>
            <w:shd w:val="clear" w:color="auto" w:fill="auto"/>
            <w:vAlign w:val="center"/>
            <w:hideMark/>
          </w:tcPr>
          <w:p w:rsidR="00AC5027" w:rsidRPr="00772F5C" w:rsidRDefault="00AC5027" w:rsidP="00AC5027">
            <w:pPr>
              <w:spacing w:after="0" w:line="240" w:lineRule="auto"/>
              <w:jc w:val="center"/>
              <w:rPr>
                <w:rFonts w:ascii="Times New Roman" w:eastAsia="Times New Roman" w:hAnsi="Times New Roman"/>
                <w:color w:val="0D0D0D"/>
                <w:sz w:val="24"/>
                <w:szCs w:val="24"/>
              </w:rPr>
            </w:pPr>
            <w:r>
              <w:rPr>
                <w:rFonts w:ascii="Times New Roman" w:eastAsia="Times New Roman" w:hAnsi="Times New Roman"/>
                <w:color w:val="0D0D0D"/>
                <w:sz w:val="24"/>
                <w:szCs w:val="24"/>
              </w:rPr>
              <w:t>2</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tcPr>
          <w:p w:rsidR="00AC5027" w:rsidRPr="00772F5C" w:rsidRDefault="00AC5027" w:rsidP="00AC5027">
            <w:pPr>
              <w:spacing w:after="0" w:line="240" w:lineRule="auto"/>
              <w:jc w:val="center"/>
              <w:rPr>
                <w:rFonts w:ascii="Times New Roman" w:eastAsia="Times New Roman" w:hAnsi="Times New Roman"/>
                <w:sz w:val="24"/>
                <w:szCs w:val="24"/>
              </w:rPr>
            </w:pPr>
          </w:p>
        </w:tc>
        <w:tc>
          <w:tcPr>
            <w:tcW w:w="3828" w:type="dxa"/>
            <w:tcBorders>
              <w:top w:val="nil"/>
              <w:left w:val="nil"/>
              <w:bottom w:val="single" w:sz="4" w:space="0" w:color="auto"/>
              <w:right w:val="single" w:sz="4" w:space="0" w:color="auto"/>
            </w:tcBorders>
            <w:shd w:val="clear" w:color="auto" w:fill="auto"/>
            <w:vAlign w:val="center"/>
          </w:tcPr>
          <w:p w:rsidR="00AC5027" w:rsidRPr="00C233AE" w:rsidRDefault="00AC5027" w:rsidP="00AC5027">
            <w:pPr>
              <w:spacing w:after="0" w:line="240" w:lineRule="auto"/>
              <w:rPr>
                <w:rFonts w:ascii="Times New Roman" w:eastAsia="Times New Roman" w:hAnsi="Times New Roman"/>
                <w:b/>
                <w:sz w:val="24"/>
                <w:szCs w:val="24"/>
              </w:rPr>
            </w:pPr>
            <w:r w:rsidRPr="00C233AE">
              <w:rPr>
                <w:rFonts w:ascii="Times New Roman" w:eastAsia="Times New Roman" w:hAnsi="Times New Roman"/>
                <w:b/>
                <w:sz w:val="24"/>
                <w:szCs w:val="24"/>
              </w:rPr>
              <w:t>Итого</w:t>
            </w:r>
          </w:p>
        </w:tc>
        <w:tc>
          <w:tcPr>
            <w:tcW w:w="1275" w:type="dxa"/>
            <w:tcBorders>
              <w:top w:val="nil"/>
              <w:left w:val="nil"/>
              <w:bottom w:val="single" w:sz="4" w:space="0" w:color="auto"/>
              <w:right w:val="single" w:sz="4" w:space="0" w:color="auto"/>
            </w:tcBorders>
            <w:shd w:val="clear" w:color="auto" w:fill="auto"/>
            <w:vAlign w:val="center"/>
          </w:tcPr>
          <w:p w:rsidR="00AC5027" w:rsidRPr="00772F5C" w:rsidRDefault="00AC5027" w:rsidP="00AC5027">
            <w:pPr>
              <w:spacing w:after="0" w:line="240" w:lineRule="auto"/>
              <w:jc w:val="center"/>
              <w:rPr>
                <w:rFonts w:ascii="Times New Roman" w:eastAsia="Times New Roman" w:hAnsi="Times New Roman"/>
                <w:color w:val="0D0D0D"/>
                <w:sz w:val="24"/>
                <w:szCs w:val="24"/>
              </w:rPr>
            </w:pPr>
          </w:p>
        </w:tc>
        <w:tc>
          <w:tcPr>
            <w:tcW w:w="2835" w:type="dxa"/>
            <w:tcBorders>
              <w:top w:val="nil"/>
              <w:left w:val="nil"/>
              <w:bottom w:val="single" w:sz="4" w:space="0" w:color="auto"/>
              <w:right w:val="single" w:sz="4" w:space="0" w:color="auto"/>
            </w:tcBorders>
            <w:shd w:val="clear" w:color="auto" w:fill="auto"/>
            <w:noWrap/>
            <w:vAlign w:val="bottom"/>
          </w:tcPr>
          <w:p w:rsidR="00AC5027" w:rsidRPr="00772F5C" w:rsidRDefault="00AC5027" w:rsidP="00AC5027">
            <w:pPr>
              <w:spacing w:after="0" w:line="240" w:lineRule="auto"/>
              <w:jc w:val="center"/>
              <w:rPr>
                <w:rFonts w:ascii="Times New Roman" w:eastAsia="Times New Roman" w:hAnsi="Times New Roman"/>
                <w:sz w:val="24"/>
                <w:szCs w:val="24"/>
              </w:rPr>
            </w:pPr>
          </w:p>
        </w:tc>
        <w:tc>
          <w:tcPr>
            <w:tcW w:w="1418" w:type="dxa"/>
            <w:tcBorders>
              <w:top w:val="nil"/>
              <w:left w:val="nil"/>
              <w:bottom w:val="single" w:sz="4" w:space="0" w:color="auto"/>
              <w:right w:val="single" w:sz="4" w:space="0" w:color="auto"/>
            </w:tcBorders>
            <w:shd w:val="clear" w:color="auto" w:fill="auto"/>
            <w:vAlign w:val="center"/>
          </w:tcPr>
          <w:p w:rsidR="00AC5027" w:rsidRPr="00C233AE" w:rsidRDefault="00AC5027" w:rsidP="00AC5027">
            <w:pPr>
              <w:spacing w:after="0" w:line="240" w:lineRule="auto"/>
              <w:jc w:val="center"/>
              <w:rPr>
                <w:rFonts w:ascii="Times New Roman" w:eastAsia="Times New Roman" w:hAnsi="Times New Roman"/>
                <w:b/>
                <w:color w:val="0D0D0D"/>
                <w:sz w:val="24"/>
                <w:szCs w:val="24"/>
              </w:rPr>
            </w:pPr>
            <w:r w:rsidRPr="00C233AE">
              <w:rPr>
                <w:rFonts w:ascii="Times New Roman" w:eastAsia="Times New Roman" w:hAnsi="Times New Roman"/>
                <w:b/>
                <w:color w:val="0D0D0D"/>
                <w:sz w:val="24"/>
                <w:szCs w:val="24"/>
              </w:rPr>
              <w:t>8</w:t>
            </w:r>
          </w:p>
        </w:tc>
      </w:tr>
      <w:tr w:rsidR="00AC5027" w:rsidRPr="00772F5C" w:rsidTr="00AC5027">
        <w:trPr>
          <w:trHeight w:val="285"/>
        </w:trPr>
        <w:tc>
          <w:tcPr>
            <w:tcW w:w="582" w:type="dxa"/>
            <w:tcBorders>
              <w:top w:val="nil"/>
              <w:left w:val="single" w:sz="4" w:space="0" w:color="auto"/>
              <w:bottom w:val="single" w:sz="4" w:space="0" w:color="auto"/>
              <w:right w:val="single" w:sz="4" w:space="0" w:color="auto"/>
            </w:tcBorders>
            <w:shd w:val="clear" w:color="auto" w:fill="auto"/>
            <w:noWrap/>
            <w:vAlign w:val="bottom"/>
          </w:tcPr>
          <w:p w:rsidR="00AC5027" w:rsidRPr="00772F5C" w:rsidRDefault="00AC5027" w:rsidP="00AC5027">
            <w:pPr>
              <w:spacing w:after="0" w:line="240" w:lineRule="auto"/>
              <w:jc w:val="center"/>
              <w:rPr>
                <w:rFonts w:ascii="Times New Roman" w:eastAsia="Times New Roman" w:hAnsi="Times New Roman"/>
                <w:sz w:val="24"/>
                <w:szCs w:val="24"/>
              </w:rPr>
            </w:pPr>
          </w:p>
        </w:tc>
        <w:tc>
          <w:tcPr>
            <w:tcW w:w="3828" w:type="dxa"/>
            <w:tcBorders>
              <w:top w:val="nil"/>
              <w:left w:val="nil"/>
              <w:bottom w:val="single" w:sz="4" w:space="0" w:color="auto"/>
              <w:right w:val="single" w:sz="4" w:space="0" w:color="auto"/>
            </w:tcBorders>
            <w:shd w:val="clear" w:color="auto" w:fill="auto"/>
            <w:vAlign w:val="center"/>
          </w:tcPr>
          <w:p w:rsidR="00AC5027" w:rsidRPr="00C233AE" w:rsidRDefault="00AC5027" w:rsidP="00AC5027">
            <w:pPr>
              <w:spacing w:after="0" w:line="240" w:lineRule="auto"/>
              <w:rPr>
                <w:rFonts w:ascii="Times New Roman" w:eastAsia="Times New Roman" w:hAnsi="Times New Roman"/>
                <w:b/>
                <w:i/>
                <w:sz w:val="24"/>
                <w:szCs w:val="24"/>
              </w:rPr>
            </w:pPr>
            <w:r w:rsidRPr="00C233AE">
              <w:rPr>
                <w:rFonts w:ascii="Times New Roman" w:eastAsia="Times New Roman" w:hAnsi="Times New Roman"/>
                <w:b/>
                <w:i/>
                <w:sz w:val="24"/>
                <w:szCs w:val="24"/>
              </w:rPr>
              <w:t>Всего</w:t>
            </w:r>
          </w:p>
        </w:tc>
        <w:tc>
          <w:tcPr>
            <w:tcW w:w="1275" w:type="dxa"/>
            <w:tcBorders>
              <w:top w:val="nil"/>
              <w:left w:val="nil"/>
              <w:bottom w:val="single" w:sz="4" w:space="0" w:color="auto"/>
              <w:right w:val="single" w:sz="4" w:space="0" w:color="auto"/>
            </w:tcBorders>
            <w:shd w:val="clear" w:color="auto" w:fill="auto"/>
            <w:vAlign w:val="center"/>
          </w:tcPr>
          <w:p w:rsidR="00AC5027" w:rsidRPr="00772F5C" w:rsidRDefault="00AC5027" w:rsidP="00AC5027">
            <w:pPr>
              <w:spacing w:after="0" w:line="240" w:lineRule="auto"/>
              <w:jc w:val="center"/>
              <w:rPr>
                <w:rFonts w:ascii="Times New Roman" w:eastAsia="Times New Roman" w:hAnsi="Times New Roman"/>
                <w:color w:val="0D0D0D"/>
                <w:sz w:val="24"/>
                <w:szCs w:val="24"/>
              </w:rPr>
            </w:pPr>
          </w:p>
        </w:tc>
        <w:tc>
          <w:tcPr>
            <w:tcW w:w="2835" w:type="dxa"/>
            <w:tcBorders>
              <w:top w:val="nil"/>
              <w:left w:val="nil"/>
              <w:bottom w:val="single" w:sz="4" w:space="0" w:color="auto"/>
              <w:right w:val="single" w:sz="4" w:space="0" w:color="auto"/>
            </w:tcBorders>
            <w:shd w:val="clear" w:color="auto" w:fill="auto"/>
            <w:noWrap/>
            <w:vAlign w:val="bottom"/>
          </w:tcPr>
          <w:p w:rsidR="00AC5027" w:rsidRPr="00772F5C" w:rsidRDefault="00AC5027" w:rsidP="00AC5027">
            <w:pPr>
              <w:spacing w:after="0" w:line="240" w:lineRule="auto"/>
              <w:jc w:val="center"/>
              <w:rPr>
                <w:rFonts w:ascii="Times New Roman" w:eastAsia="Times New Roman" w:hAnsi="Times New Roman"/>
                <w:sz w:val="24"/>
                <w:szCs w:val="24"/>
              </w:rPr>
            </w:pPr>
          </w:p>
        </w:tc>
        <w:tc>
          <w:tcPr>
            <w:tcW w:w="1418" w:type="dxa"/>
            <w:tcBorders>
              <w:top w:val="nil"/>
              <w:left w:val="nil"/>
              <w:bottom w:val="single" w:sz="4" w:space="0" w:color="auto"/>
              <w:right w:val="single" w:sz="4" w:space="0" w:color="auto"/>
            </w:tcBorders>
            <w:shd w:val="clear" w:color="auto" w:fill="auto"/>
            <w:vAlign w:val="center"/>
          </w:tcPr>
          <w:p w:rsidR="00AC5027" w:rsidRPr="00C233AE" w:rsidRDefault="00AC5027" w:rsidP="00AC5027">
            <w:pPr>
              <w:spacing w:after="0" w:line="240" w:lineRule="auto"/>
              <w:jc w:val="center"/>
              <w:rPr>
                <w:rFonts w:ascii="Times New Roman" w:eastAsia="Times New Roman" w:hAnsi="Times New Roman"/>
                <w:b/>
                <w:i/>
                <w:color w:val="0D0D0D"/>
                <w:sz w:val="24"/>
                <w:szCs w:val="24"/>
              </w:rPr>
            </w:pPr>
            <w:r w:rsidRPr="00C233AE">
              <w:rPr>
                <w:rFonts w:ascii="Times New Roman" w:eastAsia="Times New Roman" w:hAnsi="Times New Roman"/>
                <w:b/>
                <w:i/>
                <w:color w:val="0D0D0D"/>
                <w:sz w:val="24"/>
                <w:szCs w:val="24"/>
              </w:rPr>
              <w:t>8</w:t>
            </w:r>
          </w:p>
        </w:tc>
      </w:tr>
    </w:tbl>
    <w:p w:rsidR="00AC5027" w:rsidRPr="00A204AB" w:rsidRDefault="00AC5027" w:rsidP="00AC5027">
      <w:pPr>
        <w:pStyle w:val="a3"/>
        <w:autoSpaceDE w:val="0"/>
        <w:autoSpaceDN w:val="0"/>
        <w:adjustRightInd w:val="0"/>
        <w:spacing w:after="0" w:line="360" w:lineRule="auto"/>
        <w:ind w:left="450"/>
        <w:jc w:val="both"/>
        <w:rPr>
          <w:rFonts w:ascii="Times New Roman" w:hAnsi="Times New Roman"/>
          <w:sz w:val="28"/>
          <w:szCs w:val="28"/>
        </w:rPr>
      </w:pPr>
    </w:p>
    <w:p w:rsidR="00AC5027" w:rsidRPr="00A204AB" w:rsidRDefault="00AC5027" w:rsidP="00AC5027">
      <w:pPr>
        <w:pStyle w:val="a3"/>
        <w:autoSpaceDE w:val="0"/>
        <w:autoSpaceDN w:val="0"/>
        <w:adjustRightInd w:val="0"/>
        <w:spacing w:after="0" w:line="360" w:lineRule="auto"/>
        <w:ind w:left="0" w:firstLine="709"/>
        <w:jc w:val="both"/>
        <w:rPr>
          <w:rFonts w:ascii="Times New Roman" w:hAnsi="Times New Roman"/>
          <w:sz w:val="28"/>
          <w:szCs w:val="28"/>
        </w:rPr>
      </w:pPr>
      <w:r w:rsidRPr="00A204AB">
        <w:rPr>
          <w:rFonts w:ascii="Times New Roman" w:hAnsi="Times New Roman"/>
          <w:sz w:val="28"/>
          <w:szCs w:val="28"/>
        </w:rPr>
        <w:t>Контейнера объемом 1,1м³ являются собственностью ООО «Ж</w:t>
      </w:r>
      <w:r>
        <w:rPr>
          <w:rFonts w:ascii="Times New Roman" w:hAnsi="Times New Roman"/>
          <w:sz w:val="28"/>
          <w:szCs w:val="28"/>
        </w:rPr>
        <w:t>КЦ</w:t>
      </w:r>
      <w:r w:rsidRPr="00A204AB">
        <w:rPr>
          <w:rFonts w:ascii="Times New Roman" w:hAnsi="Times New Roman"/>
          <w:sz w:val="28"/>
          <w:szCs w:val="28"/>
        </w:rPr>
        <w:t>» Зубова Поляна.</w:t>
      </w:r>
    </w:p>
    <w:p w:rsidR="00AC5027" w:rsidRDefault="00AC5027" w:rsidP="00AC5027">
      <w:pPr>
        <w:pStyle w:val="a3"/>
        <w:autoSpaceDE w:val="0"/>
        <w:autoSpaceDN w:val="0"/>
        <w:adjustRightInd w:val="0"/>
        <w:spacing w:after="0" w:line="360" w:lineRule="auto"/>
        <w:ind w:left="0" w:firstLine="709"/>
        <w:jc w:val="both"/>
        <w:rPr>
          <w:rFonts w:ascii="Times New Roman" w:hAnsi="Times New Roman"/>
          <w:sz w:val="28"/>
          <w:szCs w:val="28"/>
        </w:rPr>
      </w:pPr>
      <w:r w:rsidRPr="00A204AB">
        <w:rPr>
          <w:rFonts w:ascii="Times New Roman" w:hAnsi="Times New Roman"/>
          <w:sz w:val="28"/>
          <w:szCs w:val="28"/>
        </w:rPr>
        <w:t>Периодичность мойки и дезинфекции контейнеров осуществляется 1 раз в неделю (летний период) согласно СНИП 42-128-4690-</w:t>
      </w:r>
      <w:smartTag w:uri="urn:schemas-microsoft-com:office:smarttags" w:element="metricconverter">
        <w:smartTagPr>
          <w:attr w:name="ProductID" w:val="88 м"/>
        </w:smartTagPr>
        <w:r w:rsidRPr="00A204AB">
          <w:rPr>
            <w:rFonts w:ascii="Times New Roman" w:hAnsi="Times New Roman"/>
            <w:sz w:val="28"/>
            <w:szCs w:val="28"/>
          </w:rPr>
          <w:t>88 м</w:t>
        </w:r>
      </w:smartTag>
      <w:r w:rsidRPr="00A204AB">
        <w:rPr>
          <w:rFonts w:ascii="Times New Roman" w:hAnsi="Times New Roman"/>
          <w:sz w:val="28"/>
          <w:szCs w:val="28"/>
        </w:rPr>
        <w:t>.</w:t>
      </w:r>
    </w:p>
    <w:p w:rsidR="00AC5027" w:rsidRPr="00A204AB" w:rsidRDefault="00AC5027" w:rsidP="00AC5027">
      <w:pPr>
        <w:pStyle w:val="a3"/>
        <w:autoSpaceDE w:val="0"/>
        <w:autoSpaceDN w:val="0"/>
        <w:adjustRightInd w:val="0"/>
        <w:spacing w:after="0" w:line="360" w:lineRule="auto"/>
        <w:ind w:left="0" w:firstLine="709"/>
        <w:jc w:val="both"/>
        <w:rPr>
          <w:rFonts w:ascii="Times New Roman" w:hAnsi="Times New Roman"/>
          <w:sz w:val="28"/>
          <w:szCs w:val="28"/>
        </w:rPr>
      </w:pPr>
    </w:p>
    <w:p w:rsidR="00AC5027" w:rsidRPr="008B5C11" w:rsidRDefault="008B5C11" w:rsidP="00C24DFD">
      <w:pPr>
        <w:pStyle w:val="af1"/>
        <w:ind w:firstLine="709"/>
        <w:jc w:val="both"/>
        <w:rPr>
          <w:rFonts w:ascii="Times New Roman" w:hAnsi="Times New Roman"/>
          <w:b/>
          <w:sz w:val="28"/>
          <w:szCs w:val="28"/>
        </w:rPr>
      </w:pPr>
      <w:bookmarkStart w:id="49" w:name="_Toc487034352"/>
      <w:r w:rsidRPr="008B5C11">
        <w:rPr>
          <w:rFonts w:ascii="Times New Roman" w:hAnsi="Times New Roman"/>
          <w:b/>
          <w:sz w:val="28"/>
          <w:szCs w:val="28"/>
        </w:rPr>
        <w:t>4.</w:t>
      </w:r>
      <w:r w:rsidR="00AC5027" w:rsidRPr="008B5C11">
        <w:rPr>
          <w:rFonts w:ascii="Times New Roman" w:hAnsi="Times New Roman"/>
          <w:b/>
          <w:sz w:val="28"/>
          <w:szCs w:val="28"/>
        </w:rPr>
        <w:t>Целевые показатели развития коммунальной инфраструктуры</w:t>
      </w:r>
      <w:bookmarkEnd w:id="49"/>
    </w:p>
    <w:p w:rsidR="008B5C11" w:rsidRDefault="008B5C11" w:rsidP="00C24DFD">
      <w:pPr>
        <w:pStyle w:val="af1"/>
        <w:ind w:firstLine="709"/>
        <w:jc w:val="both"/>
        <w:rPr>
          <w:rFonts w:ascii="Times New Roman" w:hAnsi="Times New Roman"/>
          <w:b/>
          <w:sz w:val="28"/>
          <w:szCs w:val="28"/>
        </w:rPr>
      </w:pPr>
      <w:bookmarkStart w:id="50" w:name="_Toc487034353"/>
    </w:p>
    <w:p w:rsidR="00AC5027" w:rsidRPr="00C24DFD" w:rsidRDefault="00AC5027" w:rsidP="00C24DFD">
      <w:pPr>
        <w:pStyle w:val="af1"/>
        <w:ind w:firstLine="709"/>
        <w:jc w:val="both"/>
        <w:rPr>
          <w:rFonts w:ascii="Times New Roman" w:hAnsi="Times New Roman"/>
          <w:sz w:val="28"/>
          <w:szCs w:val="28"/>
        </w:rPr>
      </w:pPr>
      <w:r w:rsidRPr="008B5C11">
        <w:rPr>
          <w:rFonts w:ascii="Times New Roman" w:hAnsi="Times New Roman"/>
          <w:b/>
          <w:sz w:val="28"/>
          <w:szCs w:val="28"/>
        </w:rPr>
        <w:t>4.1 Показатели качества поставляемого коммунального ресурса</w:t>
      </w:r>
      <w:bookmarkEnd w:id="50"/>
    </w:p>
    <w:p w:rsidR="00AC5027" w:rsidRPr="00C24DFD" w:rsidRDefault="00AC5027" w:rsidP="00C24DFD">
      <w:pPr>
        <w:pStyle w:val="af1"/>
        <w:ind w:firstLine="709"/>
        <w:jc w:val="both"/>
        <w:rPr>
          <w:rFonts w:ascii="Times New Roman" w:hAnsi="Times New Roman"/>
          <w:sz w:val="28"/>
          <w:szCs w:val="28"/>
        </w:rPr>
      </w:pP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AC5027" w:rsidRPr="00C24DFD" w:rsidRDefault="00AC5027" w:rsidP="00C24DFD">
      <w:pPr>
        <w:pStyle w:val="af1"/>
        <w:ind w:firstLine="709"/>
        <w:jc w:val="both"/>
        <w:rPr>
          <w:rFonts w:ascii="Times New Roman" w:hAnsi="Times New Roman"/>
          <w:sz w:val="28"/>
          <w:szCs w:val="28"/>
        </w:rPr>
      </w:pPr>
    </w:p>
    <w:p w:rsidR="00AC5027" w:rsidRPr="008B5C11" w:rsidRDefault="00AC5027" w:rsidP="00C24DFD">
      <w:pPr>
        <w:pStyle w:val="af1"/>
        <w:ind w:firstLine="709"/>
        <w:jc w:val="both"/>
        <w:rPr>
          <w:rFonts w:ascii="Times New Roman" w:hAnsi="Times New Roman"/>
          <w:b/>
          <w:sz w:val="28"/>
          <w:szCs w:val="28"/>
        </w:rPr>
      </w:pPr>
      <w:bookmarkStart w:id="51" w:name="_Toc487034354"/>
      <w:r w:rsidRPr="008B5C11">
        <w:rPr>
          <w:rFonts w:ascii="Times New Roman" w:hAnsi="Times New Roman"/>
          <w:b/>
          <w:sz w:val="28"/>
          <w:szCs w:val="28"/>
        </w:rPr>
        <w:t>4.2 Показатель надежности систем ресурсоснабжения</w:t>
      </w:r>
      <w:bookmarkEnd w:id="51"/>
    </w:p>
    <w:p w:rsidR="00AC5027" w:rsidRPr="00C24DFD" w:rsidRDefault="00AC5027" w:rsidP="00C24DFD">
      <w:pPr>
        <w:pStyle w:val="af1"/>
        <w:ind w:firstLine="709"/>
        <w:jc w:val="both"/>
        <w:rPr>
          <w:rFonts w:ascii="Times New Roman" w:hAnsi="Times New Roman"/>
          <w:sz w:val="28"/>
          <w:szCs w:val="28"/>
        </w:rPr>
      </w:pPr>
    </w:p>
    <w:p w:rsidR="00AC5027" w:rsidRPr="00C24DFD" w:rsidRDefault="00AC5027" w:rsidP="00C24DFD">
      <w:pPr>
        <w:pStyle w:val="af1"/>
        <w:ind w:firstLine="709"/>
        <w:jc w:val="both"/>
        <w:rPr>
          <w:rFonts w:ascii="Times New Roman" w:hAnsi="Times New Roman"/>
          <w:sz w:val="28"/>
          <w:szCs w:val="28"/>
        </w:rPr>
      </w:pPr>
      <w:r w:rsidRPr="00C24DFD">
        <w:rPr>
          <w:rFonts w:ascii="Times New Roman" w:hAnsi="Times New Roman"/>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8B5C11" w:rsidRDefault="008B5C11" w:rsidP="00AC5027">
      <w:pPr>
        <w:spacing w:after="160" w:line="259" w:lineRule="auto"/>
        <w:rPr>
          <w:rFonts w:ascii="Times New Roman" w:hAnsi="Times New Roman"/>
          <w:sz w:val="28"/>
          <w:szCs w:val="28"/>
        </w:rPr>
      </w:pPr>
    </w:p>
    <w:p w:rsidR="00AC5027" w:rsidRPr="007B2093" w:rsidRDefault="00AC5027" w:rsidP="00AC5027">
      <w:pPr>
        <w:spacing w:after="160" w:line="259" w:lineRule="auto"/>
        <w:rPr>
          <w:rFonts w:ascii="Times New Roman" w:hAnsi="Times New Roman"/>
          <w:sz w:val="28"/>
          <w:szCs w:val="28"/>
        </w:rPr>
      </w:pPr>
      <w:r w:rsidRPr="007B2093">
        <w:rPr>
          <w:rFonts w:ascii="Times New Roman" w:hAnsi="Times New Roman"/>
          <w:sz w:val="28"/>
          <w:szCs w:val="28"/>
        </w:rPr>
        <w:t>Таблица 17</w:t>
      </w:r>
      <w:r w:rsidRPr="007B2093">
        <w:rPr>
          <w:rFonts w:ascii="Times New Roman" w:hAnsi="Times New Roman"/>
          <w:color w:val="000000"/>
          <w:sz w:val="28"/>
          <w:szCs w:val="28"/>
          <w:shd w:val="clear" w:color="auto" w:fill="FFFFFF"/>
        </w:rPr>
        <w:t xml:space="preserve"> – Реализации мер </w:t>
      </w:r>
      <w:r w:rsidRPr="007B2093">
        <w:rPr>
          <w:rFonts w:ascii="Times New Roman" w:hAnsi="Times New Roman"/>
          <w:sz w:val="28"/>
          <w:szCs w:val="28"/>
        </w:rPr>
        <w:t>Программы</w:t>
      </w:r>
    </w:p>
    <w:tbl>
      <w:tblPr>
        <w:tblStyle w:val="a6"/>
        <w:tblW w:w="0" w:type="auto"/>
        <w:jc w:val="center"/>
        <w:tblInd w:w="-459" w:type="dxa"/>
        <w:tblLook w:val="04A0"/>
      </w:tblPr>
      <w:tblGrid>
        <w:gridCol w:w="1832"/>
        <w:gridCol w:w="744"/>
        <w:gridCol w:w="744"/>
        <w:gridCol w:w="744"/>
        <w:gridCol w:w="745"/>
        <w:gridCol w:w="745"/>
        <w:gridCol w:w="746"/>
        <w:gridCol w:w="746"/>
        <w:gridCol w:w="746"/>
        <w:gridCol w:w="746"/>
        <w:gridCol w:w="746"/>
        <w:gridCol w:w="746"/>
      </w:tblGrid>
      <w:tr w:rsidR="00AC5027" w:rsidTr="00AC5027">
        <w:trPr>
          <w:jc w:val="center"/>
        </w:trPr>
        <w:tc>
          <w:tcPr>
            <w:tcW w:w="1832" w:type="dxa"/>
          </w:tcPr>
          <w:p w:rsidR="00AC5027" w:rsidRPr="003347C1" w:rsidRDefault="00AC5027" w:rsidP="00AC5027">
            <w:pPr>
              <w:jc w:val="center"/>
              <w:rPr>
                <w:rFonts w:ascii="Times New Roman" w:eastAsia="Times New Roman" w:hAnsi="Times New Roman"/>
                <w:sz w:val="20"/>
                <w:szCs w:val="20"/>
              </w:rPr>
            </w:pPr>
            <w:r>
              <w:rPr>
                <w:rFonts w:ascii="Times New Roman" w:eastAsia="Times New Roman" w:hAnsi="Times New Roman"/>
                <w:sz w:val="20"/>
                <w:szCs w:val="20"/>
              </w:rPr>
              <w:t>Г</w:t>
            </w:r>
            <w:r w:rsidRPr="003347C1">
              <w:rPr>
                <w:rFonts w:ascii="Times New Roman" w:eastAsia="Times New Roman" w:hAnsi="Times New Roman"/>
                <w:sz w:val="20"/>
                <w:szCs w:val="20"/>
              </w:rPr>
              <w:t>ода реализации Программы</w:t>
            </w:r>
          </w:p>
        </w:tc>
        <w:tc>
          <w:tcPr>
            <w:tcW w:w="744"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201</w:t>
            </w:r>
            <w:r w:rsidR="008B5C11" w:rsidRPr="00066C7C">
              <w:rPr>
                <w:rFonts w:ascii="Times New Roman" w:eastAsia="Times New Roman" w:hAnsi="Times New Roman"/>
                <w:sz w:val="20"/>
                <w:szCs w:val="20"/>
              </w:rPr>
              <w:t>8</w:t>
            </w:r>
          </w:p>
        </w:tc>
        <w:tc>
          <w:tcPr>
            <w:tcW w:w="744"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201</w:t>
            </w:r>
            <w:r w:rsidR="008B5C11" w:rsidRPr="00066C7C">
              <w:rPr>
                <w:rFonts w:ascii="Times New Roman" w:eastAsia="Times New Roman" w:hAnsi="Times New Roman"/>
                <w:sz w:val="20"/>
                <w:szCs w:val="20"/>
              </w:rPr>
              <w:t>9</w:t>
            </w:r>
          </w:p>
        </w:tc>
        <w:tc>
          <w:tcPr>
            <w:tcW w:w="744"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w:t>
            </w:r>
            <w:r w:rsidR="008B5C11" w:rsidRPr="00066C7C">
              <w:rPr>
                <w:rFonts w:ascii="Times New Roman" w:eastAsia="Times New Roman" w:hAnsi="Times New Roman"/>
                <w:sz w:val="20"/>
                <w:szCs w:val="20"/>
              </w:rPr>
              <w:t>20</w:t>
            </w:r>
          </w:p>
        </w:tc>
        <w:tc>
          <w:tcPr>
            <w:tcW w:w="745"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1</w:t>
            </w:r>
          </w:p>
        </w:tc>
        <w:tc>
          <w:tcPr>
            <w:tcW w:w="745"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2</w:t>
            </w:r>
          </w:p>
        </w:tc>
        <w:tc>
          <w:tcPr>
            <w:tcW w:w="746"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3</w:t>
            </w:r>
          </w:p>
        </w:tc>
        <w:tc>
          <w:tcPr>
            <w:tcW w:w="746"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4</w:t>
            </w:r>
          </w:p>
        </w:tc>
        <w:tc>
          <w:tcPr>
            <w:tcW w:w="746"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5</w:t>
            </w:r>
          </w:p>
        </w:tc>
        <w:tc>
          <w:tcPr>
            <w:tcW w:w="746"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6</w:t>
            </w:r>
          </w:p>
        </w:tc>
        <w:tc>
          <w:tcPr>
            <w:tcW w:w="746"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7</w:t>
            </w:r>
          </w:p>
        </w:tc>
        <w:tc>
          <w:tcPr>
            <w:tcW w:w="746" w:type="dxa"/>
          </w:tcPr>
          <w:p w:rsidR="00AC5027" w:rsidRPr="00066C7C" w:rsidRDefault="00AC5027"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w:t>
            </w:r>
            <w:r w:rsidR="008B5C11" w:rsidRPr="00066C7C">
              <w:rPr>
                <w:rFonts w:ascii="Times New Roman" w:eastAsia="Times New Roman" w:hAnsi="Times New Roman"/>
                <w:sz w:val="20"/>
                <w:szCs w:val="20"/>
              </w:rPr>
              <w:t>8</w:t>
            </w:r>
          </w:p>
        </w:tc>
      </w:tr>
      <w:tr w:rsidR="00AC5027" w:rsidTr="00AC5027">
        <w:trPr>
          <w:jc w:val="center"/>
        </w:trPr>
        <w:tc>
          <w:tcPr>
            <w:tcW w:w="10030" w:type="dxa"/>
            <w:gridSpan w:val="12"/>
          </w:tcPr>
          <w:p w:rsidR="00AC5027" w:rsidRPr="003347C1" w:rsidRDefault="00AC5027" w:rsidP="00AC5027">
            <w:pPr>
              <w:spacing w:line="360" w:lineRule="auto"/>
              <w:jc w:val="both"/>
              <w:rPr>
                <w:rFonts w:ascii="Times New Roman" w:eastAsia="Times New Roman" w:hAnsi="Times New Roman"/>
                <w:sz w:val="28"/>
                <w:szCs w:val="28"/>
              </w:rPr>
            </w:pPr>
            <w:r>
              <w:rPr>
                <w:rFonts w:ascii="Times New Roman" w:hAnsi="Times New Roman"/>
                <w:b/>
                <w:bCs/>
                <w:sz w:val="18"/>
                <w:szCs w:val="18"/>
              </w:rPr>
              <w:t>Программа инвестиционных проектов развития системы водоснабжения</w:t>
            </w:r>
          </w:p>
        </w:tc>
      </w:tr>
      <w:tr w:rsidR="00AC5027" w:rsidTr="00AC5027">
        <w:trPr>
          <w:trHeight w:val="716"/>
          <w:jc w:val="center"/>
        </w:trPr>
        <w:tc>
          <w:tcPr>
            <w:tcW w:w="1832" w:type="dxa"/>
          </w:tcPr>
          <w:p w:rsidR="00AC5027" w:rsidRPr="003340B4" w:rsidRDefault="00AC5027" w:rsidP="00AC5027">
            <w:pPr>
              <w:ind w:left="-108"/>
              <w:jc w:val="both"/>
              <w:rPr>
                <w:rFonts w:ascii="Times New Roman" w:hAnsi="Times New Roman"/>
                <w:bCs/>
                <w:sz w:val="20"/>
                <w:szCs w:val="20"/>
              </w:rPr>
            </w:pPr>
            <w:r>
              <w:rPr>
                <w:rFonts w:ascii="Times New Roman" w:hAnsi="Times New Roman"/>
                <w:bCs/>
                <w:sz w:val="20"/>
                <w:szCs w:val="20"/>
              </w:rPr>
              <w:t xml:space="preserve">Реконструкция сети водоснабжения </w:t>
            </w:r>
          </w:p>
        </w:tc>
        <w:tc>
          <w:tcPr>
            <w:tcW w:w="744" w:type="dxa"/>
            <w:vAlign w:val="center"/>
          </w:tcPr>
          <w:p w:rsidR="00AC5027" w:rsidRPr="003340B4" w:rsidRDefault="00AC5027" w:rsidP="00AC5027">
            <w:pPr>
              <w:spacing w:line="360" w:lineRule="auto"/>
              <w:ind w:left="-113" w:right="-61"/>
              <w:jc w:val="center"/>
              <w:rPr>
                <w:rFonts w:ascii="Times New Roman" w:eastAsia="Times New Roman" w:hAnsi="Times New Roman"/>
                <w:sz w:val="20"/>
                <w:szCs w:val="20"/>
              </w:rPr>
            </w:pPr>
            <w:r>
              <w:rPr>
                <w:rFonts w:ascii="Times New Roman" w:eastAsia="Times New Roman" w:hAnsi="Times New Roman"/>
                <w:sz w:val="20"/>
                <w:szCs w:val="20"/>
              </w:rPr>
              <w:t>300</w:t>
            </w:r>
          </w:p>
        </w:tc>
        <w:tc>
          <w:tcPr>
            <w:tcW w:w="744" w:type="dxa"/>
            <w:vAlign w:val="center"/>
          </w:tcPr>
          <w:p w:rsidR="00AC5027" w:rsidRPr="003340B4" w:rsidRDefault="00AC5027" w:rsidP="00AC5027">
            <w:pPr>
              <w:spacing w:line="360" w:lineRule="auto"/>
              <w:ind w:left="-113" w:right="-61"/>
              <w:jc w:val="center"/>
              <w:rPr>
                <w:rFonts w:ascii="Times New Roman" w:eastAsia="Times New Roman" w:hAnsi="Times New Roman"/>
                <w:sz w:val="20"/>
                <w:szCs w:val="20"/>
              </w:rPr>
            </w:pPr>
            <w:r>
              <w:rPr>
                <w:rFonts w:ascii="Times New Roman" w:eastAsia="Times New Roman" w:hAnsi="Times New Roman"/>
                <w:sz w:val="20"/>
                <w:szCs w:val="20"/>
              </w:rPr>
              <w:t>301</w:t>
            </w:r>
          </w:p>
        </w:tc>
        <w:tc>
          <w:tcPr>
            <w:tcW w:w="744" w:type="dxa"/>
            <w:vAlign w:val="center"/>
          </w:tcPr>
          <w:p w:rsidR="00AC5027" w:rsidRPr="003340B4" w:rsidRDefault="00AC5027" w:rsidP="00AC5027">
            <w:pPr>
              <w:spacing w:line="360" w:lineRule="auto"/>
              <w:ind w:left="-113" w:right="-61"/>
              <w:jc w:val="center"/>
              <w:rPr>
                <w:rFonts w:ascii="Times New Roman" w:eastAsia="Times New Roman" w:hAnsi="Times New Roman"/>
                <w:sz w:val="20"/>
                <w:szCs w:val="20"/>
              </w:rPr>
            </w:pPr>
          </w:p>
        </w:tc>
        <w:tc>
          <w:tcPr>
            <w:tcW w:w="745"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5"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r>
      <w:tr w:rsidR="00AC5027" w:rsidTr="00AC5027">
        <w:trPr>
          <w:trHeight w:val="716"/>
          <w:jc w:val="center"/>
        </w:trPr>
        <w:tc>
          <w:tcPr>
            <w:tcW w:w="1832" w:type="dxa"/>
          </w:tcPr>
          <w:p w:rsidR="00AC5027" w:rsidRPr="003340B4" w:rsidRDefault="00AC5027" w:rsidP="00AC5027">
            <w:pPr>
              <w:ind w:left="-108"/>
              <w:jc w:val="both"/>
              <w:rPr>
                <w:rFonts w:ascii="Times New Roman" w:hAnsi="Times New Roman"/>
                <w:bCs/>
                <w:sz w:val="20"/>
                <w:szCs w:val="20"/>
              </w:rPr>
            </w:pPr>
            <w:r>
              <w:rPr>
                <w:rFonts w:ascii="Times New Roman" w:hAnsi="Times New Roman"/>
                <w:bCs/>
                <w:sz w:val="20"/>
                <w:szCs w:val="20"/>
              </w:rPr>
              <w:t>Капитальный ремонт артезианских скважин</w:t>
            </w:r>
          </w:p>
        </w:tc>
        <w:tc>
          <w:tcPr>
            <w:tcW w:w="744" w:type="dxa"/>
            <w:vAlign w:val="center"/>
          </w:tcPr>
          <w:p w:rsidR="00AC5027" w:rsidRPr="003340B4" w:rsidRDefault="00AC5027" w:rsidP="00AC5027">
            <w:pPr>
              <w:spacing w:line="360" w:lineRule="auto"/>
              <w:ind w:left="-113" w:right="-61"/>
              <w:jc w:val="center"/>
              <w:rPr>
                <w:rFonts w:ascii="Times New Roman" w:eastAsia="Times New Roman" w:hAnsi="Times New Roman"/>
                <w:sz w:val="20"/>
                <w:szCs w:val="20"/>
              </w:rPr>
            </w:pPr>
            <w:r>
              <w:rPr>
                <w:rFonts w:ascii="Times New Roman" w:eastAsia="Times New Roman" w:hAnsi="Times New Roman"/>
                <w:sz w:val="20"/>
                <w:szCs w:val="20"/>
              </w:rPr>
              <w:t>1 шт</w:t>
            </w:r>
          </w:p>
        </w:tc>
        <w:tc>
          <w:tcPr>
            <w:tcW w:w="744" w:type="dxa"/>
            <w:vAlign w:val="center"/>
          </w:tcPr>
          <w:p w:rsidR="00AC5027" w:rsidRPr="003340B4" w:rsidRDefault="00AC5027" w:rsidP="00AC5027">
            <w:pPr>
              <w:spacing w:line="360" w:lineRule="auto"/>
              <w:ind w:left="-113" w:right="-61"/>
              <w:jc w:val="center"/>
              <w:rPr>
                <w:rFonts w:ascii="Times New Roman" w:eastAsia="Times New Roman" w:hAnsi="Times New Roman"/>
                <w:sz w:val="20"/>
                <w:szCs w:val="20"/>
              </w:rPr>
            </w:pPr>
            <w:r>
              <w:rPr>
                <w:rFonts w:ascii="Times New Roman" w:eastAsia="Times New Roman" w:hAnsi="Times New Roman"/>
                <w:sz w:val="20"/>
                <w:szCs w:val="20"/>
              </w:rPr>
              <w:t>1шт</w:t>
            </w:r>
          </w:p>
        </w:tc>
        <w:tc>
          <w:tcPr>
            <w:tcW w:w="744" w:type="dxa"/>
            <w:vAlign w:val="center"/>
          </w:tcPr>
          <w:p w:rsidR="00AC5027" w:rsidRPr="003340B4" w:rsidRDefault="00AC5027" w:rsidP="00AC5027">
            <w:pPr>
              <w:spacing w:line="360" w:lineRule="auto"/>
              <w:ind w:left="-113" w:right="-61"/>
              <w:jc w:val="center"/>
              <w:rPr>
                <w:rFonts w:ascii="Times New Roman" w:eastAsia="Times New Roman" w:hAnsi="Times New Roman"/>
                <w:sz w:val="20"/>
                <w:szCs w:val="20"/>
              </w:rPr>
            </w:pPr>
            <w:r>
              <w:rPr>
                <w:rFonts w:ascii="Times New Roman" w:eastAsia="Times New Roman" w:hAnsi="Times New Roman"/>
                <w:sz w:val="20"/>
                <w:szCs w:val="20"/>
              </w:rPr>
              <w:t>1шт</w:t>
            </w:r>
          </w:p>
        </w:tc>
        <w:tc>
          <w:tcPr>
            <w:tcW w:w="745" w:type="dxa"/>
            <w:vAlign w:val="center"/>
          </w:tcPr>
          <w:p w:rsidR="00AC5027" w:rsidRPr="003340B4" w:rsidRDefault="00AC5027" w:rsidP="00AC5027">
            <w:pPr>
              <w:spacing w:line="360" w:lineRule="auto"/>
              <w:jc w:val="center"/>
              <w:rPr>
                <w:rFonts w:ascii="Times New Roman" w:eastAsia="Times New Roman" w:hAnsi="Times New Roman"/>
                <w:sz w:val="20"/>
                <w:szCs w:val="20"/>
              </w:rPr>
            </w:pPr>
            <w:r>
              <w:rPr>
                <w:rFonts w:ascii="Times New Roman" w:eastAsia="Times New Roman" w:hAnsi="Times New Roman"/>
                <w:sz w:val="20"/>
                <w:szCs w:val="20"/>
              </w:rPr>
              <w:t>1шт</w:t>
            </w:r>
          </w:p>
        </w:tc>
        <w:tc>
          <w:tcPr>
            <w:tcW w:w="745"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c>
          <w:tcPr>
            <w:tcW w:w="746" w:type="dxa"/>
            <w:vAlign w:val="center"/>
          </w:tcPr>
          <w:p w:rsidR="00AC5027" w:rsidRPr="003340B4" w:rsidRDefault="00AC5027" w:rsidP="00AC5027">
            <w:pPr>
              <w:spacing w:line="360" w:lineRule="auto"/>
              <w:jc w:val="center"/>
              <w:rPr>
                <w:rFonts w:ascii="Times New Roman" w:eastAsia="Times New Roman" w:hAnsi="Times New Roman"/>
                <w:sz w:val="20"/>
                <w:szCs w:val="20"/>
              </w:rPr>
            </w:pPr>
          </w:p>
        </w:tc>
      </w:tr>
    </w:tbl>
    <w:p w:rsidR="00AC5027" w:rsidRDefault="00AC5027" w:rsidP="00AC5027">
      <w:pPr>
        <w:spacing w:after="160" w:line="259" w:lineRule="auto"/>
        <w:rPr>
          <w:rFonts w:ascii="Times New Roman" w:hAnsi="Times New Roman"/>
          <w:sz w:val="28"/>
          <w:szCs w:val="28"/>
        </w:rPr>
      </w:pPr>
    </w:p>
    <w:p w:rsidR="00AC5027" w:rsidRPr="007B2093" w:rsidRDefault="00AC5027" w:rsidP="00AC5027">
      <w:pPr>
        <w:spacing w:after="160" w:line="259" w:lineRule="auto"/>
        <w:rPr>
          <w:rFonts w:ascii="Times New Roman" w:hAnsi="Times New Roman"/>
          <w:sz w:val="28"/>
          <w:szCs w:val="28"/>
        </w:rPr>
      </w:pPr>
      <w:r w:rsidRPr="007B2093">
        <w:rPr>
          <w:rFonts w:ascii="Times New Roman" w:hAnsi="Times New Roman"/>
          <w:sz w:val="28"/>
          <w:szCs w:val="28"/>
        </w:rPr>
        <w:t xml:space="preserve">Таблица 18 – </w:t>
      </w:r>
      <w:r w:rsidRPr="007B2093">
        <w:rPr>
          <w:rFonts w:ascii="Times New Roman" w:hAnsi="Times New Roman"/>
          <w:bCs/>
          <w:sz w:val="28"/>
          <w:szCs w:val="28"/>
        </w:rPr>
        <w:t>Целевые показатели</w:t>
      </w:r>
    </w:p>
    <w:tbl>
      <w:tblPr>
        <w:tblStyle w:val="a6"/>
        <w:tblW w:w="0" w:type="auto"/>
        <w:jc w:val="center"/>
        <w:tblInd w:w="-830" w:type="dxa"/>
        <w:tblLook w:val="04A0"/>
      </w:tblPr>
      <w:tblGrid>
        <w:gridCol w:w="2036"/>
        <w:gridCol w:w="734"/>
        <w:gridCol w:w="734"/>
        <w:gridCol w:w="733"/>
        <w:gridCol w:w="684"/>
        <w:gridCol w:w="685"/>
        <w:gridCol w:w="685"/>
        <w:gridCol w:w="685"/>
        <w:gridCol w:w="685"/>
        <w:gridCol w:w="685"/>
        <w:gridCol w:w="685"/>
        <w:gridCol w:w="685"/>
        <w:gridCol w:w="685"/>
      </w:tblGrid>
      <w:tr w:rsidR="008B5C11" w:rsidRPr="000D25D2" w:rsidTr="00AC5027">
        <w:trPr>
          <w:jc w:val="center"/>
        </w:trPr>
        <w:tc>
          <w:tcPr>
            <w:tcW w:w="2036" w:type="dxa"/>
          </w:tcPr>
          <w:p w:rsidR="008B5C11" w:rsidRPr="003347C1" w:rsidRDefault="008B5C11" w:rsidP="00AC5027">
            <w:pPr>
              <w:jc w:val="center"/>
              <w:rPr>
                <w:rFonts w:ascii="Times New Roman" w:eastAsia="Times New Roman" w:hAnsi="Times New Roman"/>
                <w:sz w:val="20"/>
                <w:szCs w:val="20"/>
              </w:rPr>
            </w:pPr>
            <w:r>
              <w:rPr>
                <w:rFonts w:ascii="Times New Roman" w:eastAsia="Times New Roman" w:hAnsi="Times New Roman"/>
                <w:sz w:val="20"/>
                <w:szCs w:val="20"/>
              </w:rPr>
              <w:t>Г</w:t>
            </w:r>
            <w:r w:rsidRPr="003347C1">
              <w:rPr>
                <w:rFonts w:ascii="Times New Roman" w:eastAsia="Times New Roman" w:hAnsi="Times New Roman"/>
                <w:sz w:val="20"/>
                <w:szCs w:val="20"/>
              </w:rPr>
              <w:t>ода реализации Программы</w:t>
            </w:r>
          </w:p>
        </w:tc>
        <w:tc>
          <w:tcPr>
            <w:tcW w:w="734" w:type="dxa"/>
          </w:tcPr>
          <w:p w:rsidR="008B5C11" w:rsidRPr="00066C7C" w:rsidRDefault="008B5C11" w:rsidP="008B5C11">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2017</w:t>
            </w:r>
          </w:p>
        </w:tc>
        <w:tc>
          <w:tcPr>
            <w:tcW w:w="734"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2018</w:t>
            </w:r>
          </w:p>
        </w:tc>
        <w:tc>
          <w:tcPr>
            <w:tcW w:w="733"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2019</w:t>
            </w:r>
          </w:p>
        </w:tc>
        <w:tc>
          <w:tcPr>
            <w:tcW w:w="684"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2020</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2021</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2022</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2023</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2024</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2025</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2026</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2027</w:t>
            </w:r>
          </w:p>
        </w:tc>
        <w:tc>
          <w:tcPr>
            <w:tcW w:w="685" w:type="dxa"/>
          </w:tcPr>
          <w:p w:rsidR="008B5C11" w:rsidRPr="00066C7C" w:rsidRDefault="008B5C11" w:rsidP="0055618D">
            <w:pPr>
              <w:spacing w:line="360" w:lineRule="auto"/>
              <w:jc w:val="both"/>
              <w:rPr>
                <w:rFonts w:ascii="Times New Roman" w:eastAsia="Times New Roman" w:hAnsi="Times New Roman"/>
                <w:sz w:val="20"/>
                <w:szCs w:val="20"/>
              </w:rPr>
            </w:pPr>
            <w:r w:rsidRPr="00066C7C">
              <w:rPr>
                <w:rFonts w:ascii="Times New Roman" w:eastAsia="Times New Roman" w:hAnsi="Times New Roman"/>
                <w:sz w:val="20"/>
                <w:szCs w:val="20"/>
              </w:rPr>
              <w:t>2028</w:t>
            </w:r>
          </w:p>
        </w:tc>
      </w:tr>
      <w:tr w:rsidR="00AC5027" w:rsidRPr="003347C1" w:rsidTr="00AC5027">
        <w:trPr>
          <w:jc w:val="center"/>
        </w:trPr>
        <w:tc>
          <w:tcPr>
            <w:tcW w:w="10401" w:type="dxa"/>
            <w:gridSpan w:val="13"/>
          </w:tcPr>
          <w:p w:rsidR="00AC5027" w:rsidRPr="003347C1" w:rsidRDefault="00AC5027" w:rsidP="00AC5027">
            <w:pPr>
              <w:spacing w:line="360" w:lineRule="auto"/>
              <w:jc w:val="both"/>
              <w:rPr>
                <w:rFonts w:ascii="Times New Roman" w:eastAsia="Times New Roman" w:hAnsi="Times New Roman"/>
                <w:sz w:val="28"/>
                <w:szCs w:val="28"/>
              </w:rPr>
            </w:pPr>
            <w:r>
              <w:rPr>
                <w:rFonts w:ascii="Times New Roman" w:hAnsi="Times New Roman"/>
                <w:b/>
                <w:bCs/>
                <w:sz w:val="18"/>
                <w:szCs w:val="18"/>
              </w:rPr>
              <w:t>Программа инвестиционных проектов развития системы водоснабжения (%)</w:t>
            </w:r>
          </w:p>
        </w:tc>
      </w:tr>
      <w:tr w:rsidR="00AC5027" w:rsidRPr="003340B4" w:rsidTr="00AC5027">
        <w:trPr>
          <w:trHeight w:val="523"/>
          <w:jc w:val="center"/>
        </w:trPr>
        <w:tc>
          <w:tcPr>
            <w:tcW w:w="2036" w:type="dxa"/>
          </w:tcPr>
          <w:p w:rsidR="00AC5027" w:rsidRPr="00A30BEB" w:rsidRDefault="00AC5027" w:rsidP="00AC5027">
            <w:pPr>
              <w:ind w:left="-108"/>
              <w:jc w:val="both"/>
              <w:rPr>
                <w:rFonts w:ascii="Times New Roman" w:eastAsia="Times New Roman" w:hAnsi="Times New Roman"/>
                <w:sz w:val="20"/>
                <w:szCs w:val="20"/>
              </w:rPr>
            </w:pPr>
            <w:r w:rsidRPr="00A30BEB">
              <w:rPr>
                <w:rFonts w:ascii="Times New Roman" w:hAnsi="Times New Roman"/>
                <w:bCs/>
                <w:sz w:val="20"/>
                <w:szCs w:val="20"/>
              </w:rPr>
              <w:t xml:space="preserve">Уровень нормативного состояния оборудования системы </w:t>
            </w:r>
            <w:r>
              <w:rPr>
                <w:rFonts w:ascii="Times New Roman" w:hAnsi="Times New Roman"/>
                <w:bCs/>
                <w:sz w:val="20"/>
                <w:szCs w:val="20"/>
              </w:rPr>
              <w:t>водоснабжения</w:t>
            </w:r>
          </w:p>
        </w:tc>
        <w:tc>
          <w:tcPr>
            <w:tcW w:w="734"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95,8</w:t>
            </w:r>
            <w:r w:rsidRPr="009224BF">
              <w:rPr>
                <w:rFonts w:ascii="Times New Roman" w:hAnsi="Times New Roman"/>
                <w:sz w:val="20"/>
                <w:szCs w:val="20"/>
              </w:rPr>
              <w:t>%</w:t>
            </w:r>
          </w:p>
        </w:tc>
        <w:tc>
          <w:tcPr>
            <w:tcW w:w="734"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733"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4"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r>
      <w:tr w:rsidR="00AC5027" w:rsidRPr="003340B4" w:rsidTr="00AC5027">
        <w:trPr>
          <w:trHeight w:val="716"/>
          <w:jc w:val="center"/>
        </w:trPr>
        <w:tc>
          <w:tcPr>
            <w:tcW w:w="2036" w:type="dxa"/>
          </w:tcPr>
          <w:p w:rsidR="00AC5027" w:rsidRPr="003340B4" w:rsidRDefault="00AC5027" w:rsidP="00AC5027">
            <w:pPr>
              <w:ind w:left="-108"/>
              <w:jc w:val="both"/>
              <w:rPr>
                <w:rFonts w:ascii="Times New Roman" w:hAnsi="Times New Roman"/>
                <w:bCs/>
                <w:sz w:val="20"/>
                <w:szCs w:val="20"/>
              </w:rPr>
            </w:pPr>
            <w:r>
              <w:rPr>
                <w:rFonts w:ascii="Times New Roman" w:hAnsi="Times New Roman"/>
                <w:bCs/>
                <w:sz w:val="20"/>
                <w:szCs w:val="20"/>
              </w:rPr>
              <w:t>Обеспеченность населения централизованным водоснабженем</w:t>
            </w:r>
          </w:p>
        </w:tc>
        <w:tc>
          <w:tcPr>
            <w:tcW w:w="734"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p>
        </w:tc>
        <w:tc>
          <w:tcPr>
            <w:tcW w:w="734"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r w:rsidRPr="009224BF">
              <w:rPr>
                <w:rFonts w:ascii="Times New Roman" w:hAnsi="Times New Roman"/>
                <w:sz w:val="20"/>
                <w:szCs w:val="20"/>
              </w:rPr>
              <w:t>%</w:t>
            </w:r>
          </w:p>
        </w:tc>
        <w:tc>
          <w:tcPr>
            <w:tcW w:w="733" w:type="dxa"/>
            <w:vAlign w:val="center"/>
          </w:tcPr>
          <w:p w:rsidR="00AC5027" w:rsidRPr="009224BF" w:rsidRDefault="00AC5027" w:rsidP="00AC5027">
            <w:pPr>
              <w:rPr>
                <w:rFonts w:ascii="Times New Roman" w:hAnsi="Times New Roman"/>
                <w:sz w:val="20"/>
                <w:szCs w:val="20"/>
              </w:rPr>
            </w:pPr>
            <w:r>
              <w:rPr>
                <w:rFonts w:ascii="Times New Roman" w:hAnsi="Times New Roman"/>
                <w:sz w:val="20"/>
                <w:szCs w:val="20"/>
              </w:rPr>
              <w:t>100</w:t>
            </w:r>
            <w:r w:rsidRPr="009224BF">
              <w:rPr>
                <w:rFonts w:ascii="Times New Roman" w:hAnsi="Times New Roman"/>
                <w:sz w:val="20"/>
                <w:szCs w:val="20"/>
              </w:rPr>
              <w:t>%</w:t>
            </w:r>
          </w:p>
        </w:tc>
        <w:tc>
          <w:tcPr>
            <w:tcW w:w="684"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c>
          <w:tcPr>
            <w:tcW w:w="685" w:type="dxa"/>
            <w:vAlign w:val="center"/>
          </w:tcPr>
          <w:p w:rsidR="00AC5027" w:rsidRPr="009224BF" w:rsidRDefault="00AC5027" w:rsidP="00AC5027">
            <w:pPr>
              <w:rPr>
                <w:rFonts w:ascii="Times New Roman" w:hAnsi="Times New Roman"/>
                <w:sz w:val="20"/>
                <w:szCs w:val="20"/>
              </w:rPr>
            </w:pPr>
            <w:r w:rsidRPr="009224BF">
              <w:rPr>
                <w:rFonts w:ascii="Times New Roman" w:hAnsi="Times New Roman"/>
                <w:sz w:val="20"/>
                <w:szCs w:val="20"/>
              </w:rPr>
              <w:t>100%</w:t>
            </w:r>
          </w:p>
        </w:tc>
      </w:tr>
    </w:tbl>
    <w:p w:rsidR="00AC5027" w:rsidRPr="00FA3F42" w:rsidRDefault="00AC5027" w:rsidP="00AC5027">
      <w:pPr>
        <w:spacing w:after="160" w:line="259" w:lineRule="auto"/>
        <w:rPr>
          <w:rFonts w:ascii="Times New Roman" w:hAnsi="Times New Roman"/>
          <w:b/>
          <w:sz w:val="28"/>
          <w:szCs w:val="28"/>
        </w:rPr>
      </w:pPr>
    </w:p>
    <w:p w:rsidR="000950B4" w:rsidRDefault="000950B4" w:rsidP="00AC5027">
      <w:pPr>
        <w:pStyle w:val="1"/>
        <w:spacing w:before="0" w:line="360" w:lineRule="auto"/>
        <w:ind w:firstLine="709"/>
        <w:jc w:val="both"/>
        <w:rPr>
          <w:rFonts w:ascii="Times New Roman" w:eastAsia="Calibri" w:hAnsi="Times New Roman" w:cs="Times New Roman"/>
          <w:bCs w:val="0"/>
          <w:color w:val="000000" w:themeColor="text1"/>
        </w:rPr>
      </w:pPr>
      <w:bookmarkStart w:id="52" w:name="_Toc487034355"/>
    </w:p>
    <w:p w:rsidR="000950B4" w:rsidRDefault="000950B4" w:rsidP="00AC5027">
      <w:pPr>
        <w:pStyle w:val="1"/>
        <w:spacing w:before="0" w:line="360" w:lineRule="auto"/>
        <w:ind w:firstLine="709"/>
        <w:jc w:val="both"/>
        <w:rPr>
          <w:rFonts w:ascii="Times New Roman" w:eastAsia="Calibri" w:hAnsi="Times New Roman" w:cs="Times New Roman"/>
          <w:bCs w:val="0"/>
          <w:color w:val="000000" w:themeColor="text1"/>
        </w:rPr>
      </w:pPr>
    </w:p>
    <w:p w:rsidR="00AC5027" w:rsidRPr="002423B9" w:rsidRDefault="00AC5027" w:rsidP="00AC5027">
      <w:pPr>
        <w:pStyle w:val="1"/>
        <w:spacing w:before="0" w:line="360" w:lineRule="auto"/>
        <w:ind w:firstLine="709"/>
        <w:jc w:val="both"/>
        <w:rPr>
          <w:rFonts w:ascii="Times New Roman" w:eastAsia="Calibri" w:hAnsi="Times New Roman" w:cs="Times New Roman"/>
          <w:color w:val="000000" w:themeColor="text1"/>
        </w:rPr>
      </w:pPr>
      <w:r w:rsidRPr="002423B9">
        <w:rPr>
          <w:rFonts w:ascii="Times New Roman" w:eastAsia="Calibri" w:hAnsi="Times New Roman" w:cs="Times New Roman"/>
          <w:bCs w:val="0"/>
          <w:color w:val="000000" w:themeColor="text1"/>
        </w:rPr>
        <w:t>5.</w:t>
      </w:r>
      <w:r w:rsidRPr="002423B9">
        <w:rPr>
          <w:rFonts w:ascii="Times New Roman" w:eastAsia="Calibri" w:hAnsi="Times New Roman" w:cs="Times New Roman"/>
          <w:color w:val="000000" w:themeColor="text1"/>
        </w:rPr>
        <w:t xml:space="preserve"> Перспективная схема сбора и утилизации ТБО</w:t>
      </w:r>
      <w:bookmarkEnd w:id="52"/>
    </w:p>
    <w:p w:rsidR="00AC5027" w:rsidRPr="008B5C11" w:rsidRDefault="00AC5027" w:rsidP="008B5C11">
      <w:pPr>
        <w:pStyle w:val="af1"/>
        <w:ind w:firstLine="709"/>
        <w:jc w:val="both"/>
        <w:rPr>
          <w:rFonts w:ascii="Times New Roman" w:hAnsi="Times New Roman"/>
          <w:sz w:val="28"/>
          <w:szCs w:val="28"/>
        </w:rPr>
      </w:pPr>
      <w:r w:rsidRPr="008B5C11">
        <w:rPr>
          <w:rFonts w:ascii="Times New Roman" w:hAnsi="Times New Roman"/>
          <w:sz w:val="28"/>
          <w:szCs w:val="28"/>
        </w:rPr>
        <w:t>На территории Дубительского сельского поселения находится 4 контейнерных площадки для сбора ТКО, с расположенными на них 8 контейнерами, которые обслуживают 5</w:t>
      </w:r>
      <w:r w:rsidR="008B5C11" w:rsidRPr="008B5C11">
        <w:rPr>
          <w:rFonts w:ascii="Times New Roman" w:hAnsi="Times New Roman"/>
          <w:sz w:val="28"/>
          <w:szCs w:val="28"/>
        </w:rPr>
        <w:t>00</w:t>
      </w:r>
      <w:r w:rsidRPr="008B5C11">
        <w:rPr>
          <w:rFonts w:ascii="Times New Roman" w:hAnsi="Times New Roman"/>
          <w:sz w:val="28"/>
          <w:szCs w:val="28"/>
        </w:rPr>
        <w:t xml:space="preserve"> жителей.</w:t>
      </w:r>
    </w:p>
    <w:p w:rsidR="00AC5027" w:rsidRDefault="00AC5027" w:rsidP="008B5C11">
      <w:pPr>
        <w:pStyle w:val="af1"/>
        <w:ind w:firstLine="709"/>
        <w:jc w:val="both"/>
        <w:rPr>
          <w:rFonts w:ascii="Times New Roman" w:hAnsi="Times New Roman"/>
          <w:sz w:val="28"/>
          <w:szCs w:val="28"/>
        </w:rPr>
      </w:pPr>
      <w:r w:rsidRPr="008B5C11">
        <w:rPr>
          <w:rFonts w:ascii="Times New Roman" w:hAnsi="Times New Roman"/>
          <w:sz w:val="28"/>
          <w:szCs w:val="28"/>
        </w:rPr>
        <w:t>Анализ необходимой обеспеченности контейнерами в Дубительском сельском поселении представлен в таблице 19</w:t>
      </w:r>
    </w:p>
    <w:p w:rsidR="008B5C11" w:rsidRPr="008B5C11" w:rsidRDefault="008B5C11" w:rsidP="008B5C11">
      <w:pPr>
        <w:pStyle w:val="af1"/>
        <w:ind w:firstLine="709"/>
        <w:jc w:val="both"/>
        <w:rPr>
          <w:rFonts w:ascii="Times New Roman" w:hAnsi="Times New Roman"/>
          <w:sz w:val="28"/>
          <w:szCs w:val="28"/>
        </w:rPr>
      </w:pPr>
    </w:p>
    <w:p w:rsidR="00AC5027" w:rsidRPr="008B5C11" w:rsidRDefault="00AC5027" w:rsidP="00AC5027">
      <w:pPr>
        <w:pStyle w:val="af1"/>
        <w:ind w:left="450"/>
        <w:rPr>
          <w:rFonts w:ascii="Times New Roman" w:hAnsi="Times New Roman"/>
          <w:sz w:val="28"/>
          <w:szCs w:val="28"/>
        </w:rPr>
      </w:pPr>
      <w:r w:rsidRPr="008B5C11">
        <w:rPr>
          <w:rFonts w:ascii="Times New Roman" w:hAnsi="Times New Roman"/>
          <w:sz w:val="28"/>
          <w:szCs w:val="28"/>
        </w:rPr>
        <w:t>Таблица 19 – Определение необходимого количества контейнеров</w:t>
      </w:r>
    </w:p>
    <w:tbl>
      <w:tblPr>
        <w:tblW w:w="10088" w:type="dxa"/>
        <w:tblInd w:w="85" w:type="dxa"/>
        <w:tblLook w:val="04A0"/>
      </w:tblPr>
      <w:tblGrid>
        <w:gridCol w:w="580"/>
        <w:gridCol w:w="7098"/>
        <w:gridCol w:w="2410"/>
      </w:tblGrid>
      <w:tr w:rsidR="00AC5027" w:rsidRPr="00C40447" w:rsidTr="00AC5027">
        <w:trPr>
          <w:trHeight w:val="63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C5027" w:rsidRPr="00C40447" w:rsidRDefault="00AC5027" w:rsidP="00AC5027">
            <w:pPr>
              <w:spacing w:after="0" w:line="240" w:lineRule="auto"/>
              <w:jc w:val="center"/>
              <w:rPr>
                <w:rFonts w:ascii="Times New Roman" w:eastAsia="Times New Roman" w:hAnsi="Times New Roman"/>
                <w:b/>
                <w:bCs/>
                <w:color w:val="000000"/>
                <w:sz w:val="24"/>
                <w:szCs w:val="24"/>
                <w:lang w:eastAsia="ru-RU"/>
              </w:rPr>
            </w:pPr>
            <w:r w:rsidRPr="00C40447">
              <w:rPr>
                <w:rFonts w:ascii="Times New Roman" w:eastAsia="Times New Roman" w:hAnsi="Times New Roman"/>
                <w:b/>
                <w:bCs/>
                <w:color w:val="000000"/>
                <w:sz w:val="24"/>
                <w:szCs w:val="24"/>
                <w:lang w:eastAsia="ru-RU"/>
              </w:rPr>
              <w:t>№ п/п</w:t>
            </w:r>
          </w:p>
        </w:tc>
        <w:tc>
          <w:tcPr>
            <w:tcW w:w="9508" w:type="dxa"/>
            <w:gridSpan w:val="2"/>
            <w:tcBorders>
              <w:top w:val="single" w:sz="4" w:space="0" w:color="auto"/>
              <w:left w:val="nil"/>
              <w:bottom w:val="single" w:sz="4" w:space="0" w:color="auto"/>
              <w:right w:val="single" w:sz="4" w:space="0" w:color="auto"/>
            </w:tcBorders>
            <w:shd w:val="clear" w:color="auto" w:fill="auto"/>
            <w:noWrap/>
            <w:vAlign w:val="center"/>
            <w:hideMark/>
          </w:tcPr>
          <w:p w:rsidR="00AC5027" w:rsidRPr="00C40447" w:rsidRDefault="00AC5027" w:rsidP="00AC5027">
            <w:pPr>
              <w:spacing w:after="0" w:line="240" w:lineRule="auto"/>
              <w:jc w:val="center"/>
              <w:rPr>
                <w:rFonts w:ascii="Times New Roman" w:eastAsia="Times New Roman" w:hAnsi="Times New Roman"/>
                <w:b/>
                <w:bCs/>
                <w:color w:val="000000"/>
                <w:sz w:val="24"/>
                <w:szCs w:val="24"/>
                <w:lang w:eastAsia="ru-RU"/>
              </w:rPr>
            </w:pPr>
            <w:r w:rsidRPr="00C40447">
              <w:rPr>
                <w:rFonts w:ascii="Times New Roman" w:eastAsia="Times New Roman" w:hAnsi="Times New Roman"/>
                <w:b/>
                <w:bCs/>
                <w:color w:val="000000"/>
                <w:sz w:val="24"/>
                <w:szCs w:val="24"/>
                <w:lang w:eastAsia="ru-RU"/>
              </w:rPr>
              <w:t>Дубительское сельское поселение</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1</w:t>
            </w:r>
          </w:p>
        </w:tc>
        <w:tc>
          <w:tcPr>
            <w:tcW w:w="7098" w:type="dxa"/>
            <w:tcBorders>
              <w:top w:val="nil"/>
              <w:left w:val="nil"/>
              <w:bottom w:val="single" w:sz="4" w:space="0" w:color="auto"/>
              <w:right w:val="single" w:sz="4" w:space="0" w:color="auto"/>
            </w:tcBorders>
            <w:shd w:val="clear" w:color="auto" w:fill="auto"/>
            <w:vAlign w:val="bottom"/>
            <w:hideMark/>
          </w:tcPr>
          <w:p w:rsidR="00AC5027" w:rsidRPr="00C40447" w:rsidRDefault="00AC5027" w:rsidP="00AC5027">
            <w:pPr>
              <w:spacing w:after="0" w:line="240" w:lineRule="auto"/>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Количество образующихся отходов, тонн</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right"/>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867,00</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2</w:t>
            </w:r>
          </w:p>
        </w:tc>
        <w:tc>
          <w:tcPr>
            <w:tcW w:w="7098" w:type="dxa"/>
            <w:tcBorders>
              <w:top w:val="nil"/>
              <w:left w:val="nil"/>
              <w:bottom w:val="single" w:sz="4" w:space="0" w:color="auto"/>
              <w:right w:val="single" w:sz="4" w:space="0" w:color="auto"/>
            </w:tcBorders>
            <w:shd w:val="clear" w:color="auto" w:fill="auto"/>
            <w:vAlign w:val="bottom"/>
            <w:hideMark/>
          </w:tcPr>
          <w:p w:rsidR="00AC5027" w:rsidRPr="00C40447" w:rsidRDefault="00AC5027" w:rsidP="00AC5027">
            <w:pPr>
              <w:spacing w:after="0" w:line="240" w:lineRule="auto"/>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Численность населения, чел.</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8B5C11" w:rsidP="00AC5027">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500</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2</w:t>
            </w:r>
          </w:p>
        </w:tc>
        <w:tc>
          <w:tcPr>
            <w:tcW w:w="7098"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Средний норматив, м3/год</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right"/>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1,50</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3</w:t>
            </w:r>
          </w:p>
        </w:tc>
        <w:tc>
          <w:tcPr>
            <w:tcW w:w="7098"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Объем отходов, обеспеченный контейнерами, тонн</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right"/>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915,20</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4</w:t>
            </w:r>
          </w:p>
        </w:tc>
        <w:tc>
          <w:tcPr>
            <w:tcW w:w="7098"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rPr>
                <w:rFonts w:ascii="Times New Roman" w:eastAsia="Times New Roman" w:hAnsi="Times New Roman"/>
                <w:color w:val="000000"/>
                <w:sz w:val="24"/>
                <w:szCs w:val="24"/>
                <w:lang w:eastAsia="ru-RU"/>
              </w:rPr>
            </w:pPr>
            <w:r w:rsidRPr="00C40447">
              <w:rPr>
                <w:rFonts w:ascii="Times New Roman" w:eastAsia="Times New Roman" w:hAnsi="Times New Roman"/>
                <w:color w:val="000000"/>
                <w:sz w:val="24"/>
                <w:szCs w:val="24"/>
                <w:lang w:eastAsia="ru-RU"/>
              </w:rPr>
              <w:t>Объем отходов, необеспеченный контейнерами, тонн</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right"/>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5</w:t>
            </w:r>
          </w:p>
        </w:tc>
        <w:tc>
          <w:tcPr>
            <w:tcW w:w="7098"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rPr>
                <w:rFonts w:ascii="Times New Roman" w:eastAsia="Times New Roman" w:hAnsi="Times New Roman"/>
                <w:b/>
                <w:bCs/>
                <w:color w:val="000000"/>
                <w:sz w:val="24"/>
                <w:szCs w:val="24"/>
                <w:lang w:eastAsia="ru-RU"/>
              </w:rPr>
            </w:pPr>
            <w:r w:rsidRPr="00C40447">
              <w:rPr>
                <w:rFonts w:ascii="Times New Roman" w:eastAsia="Times New Roman" w:hAnsi="Times New Roman"/>
                <w:b/>
                <w:bCs/>
                <w:color w:val="000000"/>
                <w:sz w:val="24"/>
                <w:szCs w:val="24"/>
                <w:lang w:eastAsia="ru-RU"/>
              </w:rPr>
              <w:t>Количество необходимых контейнеров 1,1м3</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right"/>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0</w:t>
            </w:r>
          </w:p>
        </w:tc>
      </w:tr>
      <w:tr w:rsidR="00AC5027" w:rsidRPr="00C40447" w:rsidTr="00AC5027">
        <w:trPr>
          <w:trHeight w:val="315"/>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6</w:t>
            </w:r>
          </w:p>
        </w:tc>
        <w:tc>
          <w:tcPr>
            <w:tcW w:w="7098"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rPr>
                <w:rFonts w:ascii="Times New Roman" w:eastAsia="Times New Roman" w:hAnsi="Times New Roman"/>
                <w:b/>
                <w:bCs/>
                <w:color w:val="000000"/>
                <w:sz w:val="24"/>
                <w:szCs w:val="24"/>
                <w:lang w:eastAsia="ru-RU"/>
              </w:rPr>
            </w:pPr>
            <w:r w:rsidRPr="00C40447">
              <w:rPr>
                <w:rFonts w:ascii="Times New Roman" w:eastAsia="Times New Roman" w:hAnsi="Times New Roman"/>
                <w:b/>
                <w:bCs/>
                <w:color w:val="000000"/>
                <w:sz w:val="24"/>
                <w:szCs w:val="24"/>
                <w:lang w:eastAsia="ru-RU"/>
              </w:rPr>
              <w:t>Количество необходимых контейнеров 5 м3</w:t>
            </w:r>
          </w:p>
        </w:tc>
        <w:tc>
          <w:tcPr>
            <w:tcW w:w="2410" w:type="dxa"/>
            <w:tcBorders>
              <w:top w:val="nil"/>
              <w:left w:val="nil"/>
              <w:bottom w:val="single" w:sz="4" w:space="0" w:color="auto"/>
              <w:right w:val="single" w:sz="4" w:space="0" w:color="auto"/>
            </w:tcBorders>
            <w:shd w:val="clear" w:color="auto" w:fill="auto"/>
            <w:noWrap/>
            <w:vAlign w:val="bottom"/>
            <w:hideMark/>
          </w:tcPr>
          <w:p w:rsidR="00AC5027" w:rsidRPr="00C40447" w:rsidRDefault="00AC5027" w:rsidP="00AC5027">
            <w:pPr>
              <w:spacing w:after="0" w:line="240" w:lineRule="auto"/>
              <w:jc w:val="right"/>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0</w:t>
            </w:r>
          </w:p>
        </w:tc>
      </w:tr>
    </w:tbl>
    <w:p w:rsidR="00AC5027" w:rsidRDefault="00AC5027" w:rsidP="00AC5027">
      <w:pPr>
        <w:autoSpaceDE w:val="0"/>
        <w:autoSpaceDN w:val="0"/>
        <w:adjustRightInd w:val="0"/>
        <w:spacing w:after="0" w:line="360" w:lineRule="auto"/>
        <w:jc w:val="both"/>
        <w:rPr>
          <w:rFonts w:ascii="Times New Roman" w:hAnsi="Times New Roman"/>
          <w:sz w:val="28"/>
          <w:szCs w:val="28"/>
        </w:rPr>
      </w:pP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Согласно приведенным расчётам, в Дубительском сельском поселении отсутствует необходимость в установке дополнительных контейнеров для сбора ТКО от населения.</w:t>
      </w:r>
    </w:p>
    <w:p w:rsidR="00AC5027" w:rsidRPr="00C51146" w:rsidRDefault="00AC5027" w:rsidP="00C51146">
      <w:pPr>
        <w:pStyle w:val="af1"/>
        <w:ind w:firstLine="709"/>
        <w:jc w:val="both"/>
        <w:rPr>
          <w:rFonts w:ascii="Times New Roman" w:hAnsi="Times New Roman"/>
          <w:sz w:val="28"/>
          <w:szCs w:val="28"/>
        </w:rPr>
      </w:pPr>
    </w:p>
    <w:p w:rsidR="00AC5027" w:rsidRPr="00C51146" w:rsidRDefault="00AC5027" w:rsidP="00C51146">
      <w:pPr>
        <w:pStyle w:val="af1"/>
        <w:ind w:firstLine="709"/>
        <w:jc w:val="both"/>
        <w:rPr>
          <w:rFonts w:ascii="Times New Roman" w:hAnsi="Times New Roman"/>
          <w:b/>
          <w:color w:val="000000" w:themeColor="text1"/>
          <w:sz w:val="28"/>
          <w:szCs w:val="28"/>
        </w:rPr>
      </w:pPr>
      <w:bookmarkStart w:id="53" w:name="_Toc487034356"/>
      <w:r w:rsidRPr="00C51146">
        <w:rPr>
          <w:rFonts w:ascii="Times New Roman" w:hAnsi="Times New Roman"/>
          <w:b/>
          <w:bCs/>
          <w:color w:val="000000" w:themeColor="text1"/>
          <w:sz w:val="28"/>
          <w:szCs w:val="28"/>
        </w:rPr>
        <w:t>6.</w:t>
      </w:r>
      <w:r w:rsidRPr="00C51146">
        <w:rPr>
          <w:rFonts w:ascii="Times New Roman" w:hAnsi="Times New Roman"/>
          <w:b/>
          <w:color w:val="000000" w:themeColor="text1"/>
          <w:sz w:val="28"/>
          <w:szCs w:val="28"/>
        </w:rPr>
        <w:t xml:space="preserve"> Перспективная схема электроснабжения Дубительского сельского поселения</w:t>
      </w:r>
      <w:bookmarkEnd w:id="53"/>
    </w:p>
    <w:p w:rsidR="00C51146" w:rsidRDefault="00C51146" w:rsidP="00AC5027">
      <w:pPr>
        <w:rPr>
          <w:rFonts w:ascii="Times New Roman" w:hAnsi="Times New Roman"/>
          <w:sz w:val="28"/>
          <w:szCs w:val="28"/>
        </w:rPr>
      </w:pPr>
    </w:p>
    <w:p w:rsidR="00AC5027" w:rsidRDefault="00AC5027" w:rsidP="00AC5027">
      <w:pPr>
        <w:rPr>
          <w:rFonts w:ascii="Times New Roman" w:hAnsi="Times New Roman"/>
          <w:sz w:val="28"/>
          <w:szCs w:val="28"/>
        </w:rPr>
      </w:pPr>
      <w:r>
        <w:rPr>
          <w:rFonts w:ascii="Times New Roman" w:hAnsi="Times New Roman"/>
          <w:sz w:val="28"/>
          <w:szCs w:val="28"/>
        </w:rPr>
        <w:t xml:space="preserve">Таблица 20 </w:t>
      </w:r>
    </w:p>
    <w:tbl>
      <w:tblPr>
        <w:tblStyle w:val="a6"/>
        <w:tblW w:w="0" w:type="auto"/>
        <w:tblLook w:val="04A0"/>
      </w:tblPr>
      <w:tblGrid>
        <w:gridCol w:w="3806"/>
        <w:gridCol w:w="4650"/>
        <w:gridCol w:w="1965"/>
      </w:tblGrid>
      <w:tr w:rsidR="00AC5027" w:rsidRPr="00114A2A" w:rsidTr="00AC5027">
        <w:tc>
          <w:tcPr>
            <w:tcW w:w="5775" w:type="dxa"/>
            <w:vAlign w:val="center"/>
          </w:tcPr>
          <w:p w:rsidR="00AC5027" w:rsidRPr="00C51146" w:rsidRDefault="00AC5027" w:rsidP="00AC5027">
            <w:pPr>
              <w:jc w:val="center"/>
              <w:rPr>
                <w:rFonts w:ascii="Times New Roman" w:hAnsi="Times New Roman"/>
                <w:b/>
                <w:sz w:val="24"/>
                <w:szCs w:val="24"/>
              </w:rPr>
            </w:pPr>
            <w:r w:rsidRPr="00C51146">
              <w:rPr>
                <w:rFonts w:ascii="Times New Roman" w:hAnsi="Times New Roman"/>
                <w:b/>
                <w:sz w:val="24"/>
                <w:szCs w:val="24"/>
              </w:rPr>
              <w:t>Наименование</w:t>
            </w:r>
          </w:p>
        </w:tc>
        <w:tc>
          <w:tcPr>
            <w:tcW w:w="6946" w:type="dxa"/>
            <w:vAlign w:val="center"/>
          </w:tcPr>
          <w:p w:rsidR="00AC5027" w:rsidRPr="00C51146" w:rsidRDefault="00AC5027" w:rsidP="00AC5027">
            <w:pPr>
              <w:jc w:val="center"/>
              <w:rPr>
                <w:rFonts w:ascii="Times New Roman" w:hAnsi="Times New Roman"/>
                <w:b/>
                <w:sz w:val="24"/>
                <w:szCs w:val="24"/>
              </w:rPr>
            </w:pPr>
            <w:r w:rsidRPr="00C51146">
              <w:rPr>
                <w:rFonts w:ascii="Times New Roman" w:hAnsi="Times New Roman"/>
                <w:b/>
                <w:sz w:val="24"/>
                <w:szCs w:val="24"/>
              </w:rPr>
              <w:t>Информация</w:t>
            </w:r>
          </w:p>
        </w:tc>
        <w:tc>
          <w:tcPr>
            <w:tcW w:w="2323" w:type="dxa"/>
          </w:tcPr>
          <w:p w:rsidR="00AC5027" w:rsidRPr="00C51146" w:rsidRDefault="00AC5027" w:rsidP="00AC5027">
            <w:pPr>
              <w:jc w:val="center"/>
              <w:rPr>
                <w:rFonts w:ascii="Times New Roman" w:hAnsi="Times New Roman"/>
                <w:b/>
                <w:sz w:val="24"/>
                <w:szCs w:val="24"/>
              </w:rPr>
            </w:pPr>
            <w:r w:rsidRPr="00C51146">
              <w:rPr>
                <w:rFonts w:ascii="Times New Roman" w:hAnsi="Times New Roman"/>
                <w:b/>
                <w:sz w:val="24"/>
                <w:szCs w:val="24"/>
              </w:rPr>
              <w:t>Примечания</w:t>
            </w:r>
          </w:p>
        </w:tc>
      </w:tr>
      <w:tr w:rsidR="00AC5027" w:rsidRPr="00114A2A" w:rsidTr="00AC5027">
        <w:trPr>
          <w:trHeight w:val="567"/>
        </w:trPr>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Протяженности сетей</w:t>
            </w:r>
          </w:p>
        </w:tc>
        <w:tc>
          <w:tcPr>
            <w:tcW w:w="6946" w:type="dxa"/>
          </w:tcPr>
          <w:p w:rsidR="00AC5027" w:rsidRPr="00114A2A" w:rsidRDefault="00AC5027" w:rsidP="00AC5027">
            <w:pPr>
              <w:jc w:val="center"/>
              <w:rPr>
                <w:rFonts w:ascii="Times New Roman" w:hAnsi="Times New Roman"/>
                <w:sz w:val="24"/>
                <w:szCs w:val="24"/>
              </w:rPr>
            </w:pPr>
            <w:r>
              <w:rPr>
                <w:rFonts w:ascii="Times New Roman" w:hAnsi="Times New Roman"/>
                <w:sz w:val="24"/>
                <w:szCs w:val="24"/>
              </w:rPr>
              <w:t>8 КМ.</w:t>
            </w:r>
          </w:p>
        </w:tc>
        <w:tc>
          <w:tcPr>
            <w:tcW w:w="2323" w:type="dxa"/>
          </w:tcPr>
          <w:p w:rsidR="00AC5027" w:rsidRPr="00114A2A" w:rsidRDefault="00AC5027" w:rsidP="00AC5027">
            <w:pPr>
              <w:rPr>
                <w:rFonts w:ascii="Times New Roman" w:hAnsi="Times New Roman"/>
                <w:sz w:val="24"/>
                <w:szCs w:val="24"/>
              </w:rPr>
            </w:pPr>
          </w:p>
        </w:tc>
      </w:tr>
      <w:tr w:rsidR="00AC5027" w:rsidRPr="00114A2A" w:rsidTr="00AC5027">
        <w:trPr>
          <w:trHeight w:val="516"/>
        </w:trPr>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Состояние наружного освещения</w:t>
            </w:r>
          </w:p>
        </w:tc>
        <w:tc>
          <w:tcPr>
            <w:tcW w:w="6946" w:type="dxa"/>
          </w:tcPr>
          <w:p w:rsidR="00AC5027" w:rsidRPr="00114A2A" w:rsidRDefault="00C51146" w:rsidP="00AC5027">
            <w:pPr>
              <w:rPr>
                <w:rFonts w:ascii="Times New Roman" w:hAnsi="Times New Roman"/>
                <w:sz w:val="24"/>
                <w:szCs w:val="24"/>
              </w:rPr>
            </w:pPr>
            <w:r>
              <w:rPr>
                <w:rFonts w:ascii="Times New Roman" w:hAnsi="Times New Roman"/>
                <w:sz w:val="24"/>
                <w:szCs w:val="24"/>
              </w:rPr>
              <w:t xml:space="preserve">                    </w:t>
            </w:r>
            <w:r w:rsidR="00AC5027">
              <w:rPr>
                <w:rFonts w:ascii="Times New Roman" w:hAnsi="Times New Roman"/>
                <w:sz w:val="24"/>
                <w:szCs w:val="24"/>
              </w:rPr>
              <w:t>Удовлетворительное</w:t>
            </w:r>
          </w:p>
        </w:tc>
        <w:tc>
          <w:tcPr>
            <w:tcW w:w="2323" w:type="dxa"/>
          </w:tcPr>
          <w:p w:rsidR="00AC5027" w:rsidRPr="00114A2A" w:rsidRDefault="00AC5027" w:rsidP="00AC5027">
            <w:pPr>
              <w:rPr>
                <w:rFonts w:ascii="Times New Roman" w:hAnsi="Times New Roman"/>
                <w:sz w:val="24"/>
                <w:szCs w:val="24"/>
              </w:rPr>
            </w:pPr>
          </w:p>
        </w:tc>
      </w:tr>
      <w:tr w:rsidR="00AC5027" w:rsidRPr="00114A2A" w:rsidTr="00AC5027">
        <w:trPr>
          <w:trHeight w:val="424"/>
        </w:trPr>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Состояние трасс ВЛ</w:t>
            </w:r>
          </w:p>
        </w:tc>
        <w:tc>
          <w:tcPr>
            <w:tcW w:w="6946" w:type="dxa"/>
          </w:tcPr>
          <w:p w:rsidR="00AC5027" w:rsidRPr="00114A2A" w:rsidRDefault="00AC5027" w:rsidP="00C51146">
            <w:pPr>
              <w:rPr>
                <w:rFonts w:ascii="Times New Roman" w:hAnsi="Times New Roman"/>
                <w:sz w:val="24"/>
                <w:szCs w:val="24"/>
              </w:rPr>
            </w:pPr>
            <w:r>
              <w:rPr>
                <w:rFonts w:ascii="Times New Roman" w:hAnsi="Times New Roman"/>
                <w:sz w:val="24"/>
                <w:szCs w:val="24"/>
              </w:rPr>
              <w:t xml:space="preserve">                   Удовлетворительное</w:t>
            </w:r>
          </w:p>
        </w:tc>
        <w:tc>
          <w:tcPr>
            <w:tcW w:w="2323" w:type="dxa"/>
          </w:tcPr>
          <w:p w:rsidR="00AC5027" w:rsidRPr="00114A2A" w:rsidRDefault="00AC5027" w:rsidP="00AC5027">
            <w:pPr>
              <w:rPr>
                <w:rFonts w:ascii="Times New Roman" w:hAnsi="Times New Roman"/>
                <w:sz w:val="24"/>
                <w:szCs w:val="24"/>
              </w:rPr>
            </w:pPr>
          </w:p>
        </w:tc>
      </w:tr>
      <w:tr w:rsidR="00AC5027" w:rsidRPr="00114A2A" w:rsidTr="00AC5027">
        <w:trPr>
          <w:trHeight w:val="416"/>
        </w:trPr>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Износ ТП</w:t>
            </w:r>
          </w:p>
        </w:tc>
        <w:tc>
          <w:tcPr>
            <w:tcW w:w="6946" w:type="dxa"/>
          </w:tcPr>
          <w:p w:rsidR="00AC5027" w:rsidRPr="00114A2A" w:rsidRDefault="00AC5027" w:rsidP="00AC5027">
            <w:pPr>
              <w:rPr>
                <w:rFonts w:ascii="Times New Roman" w:hAnsi="Times New Roman"/>
                <w:sz w:val="24"/>
                <w:szCs w:val="24"/>
              </w:rPr>
            </w:pPr>
          </w:p>
        </w:tc>
        <w:tc>
          <w:tcPr>
            <w:tcW w:w="2323" w:type="dxa"/>
          </w:tcPr>
          <w:p w:rsidR="00AC5027" w:rsidRPr="00114A2A" w:rsidRDefault="00AC5027" w:rsidP="00AC5027">
            <w:pPr>
              <w:rPr>
                <w:rFonts w:ascii="Times New Roman" w:hAnsi="Times New Roman"/>
                <w:sz w:val="24"/>
                <w:szCs w:val="24"/>
              </w:rPr>
            </w:pPr>
          </w:p>
        </w:tc>
      </w:tr>
      <w:tr w:rsidR="00AC5027" w:rsidRPr="00114A2A" w:rsidTr="00AC5027">
        <w:trPr>
          <w:trHeight w:val="567"/>
        </w:trPr>
        <w:tc>
          <w:tcPr>
            <w:tcW w:w="5775" w:type="dxa"/>
          </w:tcPr>
          <w:p w:rsidR="00AC5027" w:rsidRPr="00114A2A" w:rsidRDefault="00AC5027" w:rsidP="00AC5027">
            <w:pPr>
              <w:rPr>
                <w:rFonts w:ascii="Times New Roman" w:hAnsi="Times New Roman"/>
                <w:sz w:val="24"/>
                <w:szCs w:val="24"/>
              </w:rPr>
            </w:pPr>
            <w:r>
              <w:rPr>
                <w:rFonts w:ascii="Times New Roman" w:hAnsi="Times New Roman"/>
                <w:sz w:val="24"/>
                <w:szCs w:val="24"/>
              </w:rPr>
              <w:t>Перспективные объекты</w:t>
            </w:r>
          </w:p>
        </w:tc>
        <w:tc>
          <w:tcPr>
            <w:tcW w:w="6946" w:type="dxa"/>
          </w:tcPr>
          <w:p w:rsidR="00AC5027" w:rsidRPr="00114A2A" w:rsidRDefault="00AC5027" w:rsidP="00AC5027">
            <w:pPr>
              <w:rPr>
                <w:rFonts w:ascii="Times New Roman" w:hAnsi="Times New Roman"/>
                <w:sz w:val="24"/>
                <w:szCs w:val="24"/>
              </w:rPr>
            </w:pPr>
          </w:p>
        </w:tc>
        <w:tc>
          <w:tcPr>
            <w:tcW w:w="2323" w:type="dxa"/>
          </w:tcPr>
          <w:p w:rsidR="00AC5027" w:rsidRPr="00114A2A" w:rsidRDefault="00AC5027" w:rsidP="00AC5027">
            <w:pPr>
              <w:rPr>
                <w:rFonts w:ascii="Times New Roman" w:hAnsi="Times New Roman"/>
                <w:sz w:val="24"/>
                <w:szCs w:val="24"/>
              </w:rPr>
            </w:pPr>
          </w:p>
        </w:tc>
      </w:tr>
    </w:tbl>
    <w:p w:rsidR="00AC5027" w:rsidRDefault="00AC5027" w:rsidP="00AC5027">
      <w:pPr>
        <w:rPr>
          <w:rFonts w:ascii="Times New Roman" w:hAnsi="Times New Roman"/>
          <w:sz w:val="28"/>
          <w:szCs w:val="28"/>
        </w:rPr>
      </w:pP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 xml:space="preserve">В соответствии с опросным листом, результаты которого представлены в таблице выше, можно сделать вывод о современном состоянии электросетей в Дубительском сельском поселении. </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 xml:space="preserve">Ввиду того что состояние системы наружного освещения и трасс ВЛ – удовлетворительное в планах стоит поддержание их в должном состоянии, отслеживание процента износа и своевременный ремонт. </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 xml:space="preserve">В перспективе конструирование новых сетей электроснабжения в новопостроенные участки СП, если такие будут иметь место. </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Важное значение имеет также реализация закона Республики Мордовии об энергосбережении.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Энергосберегающая политика реализуется на следующих принципах:</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приоритета повышения эффективности использования энергетических ресурсов над увеличением объемов их производства и потребления;</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рационального, эффективного использования энергоресурсов;</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 xml:space="preserve">обеспечения безопасности жизни и здоровья человека, социально-бытовых условий его жизни; </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сочетания интересов потребителей и поставщиков энергетических ресурсов в их эффективном использовании;</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ответственности за нерациональное использование энергетических ресурсов;</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AC5027" w:rsidRPr="00C51146" w:rsidRDefault="00AC5027" w:rsidP="00C51146">
      <w:pPr>
        <w:pStyle w:val="af1"/>
        <w:ind w:firstLine="709"/>
        <w:jc w:val="both"/>
        <w:rPr>
          <w:rFonts w:ascii="Times New Roman" w:hAnsi="Times New Roman"/>
          <w:sz w:val="28"/>
          <w:szCs w:val="28"/>
        </w:rPr>
      </w:pPr>
    </w:p>
    <w:p w:rsidR="00AC5027" w:rsidRPr="00C51146" w:rsidRDefault="00AC5027" w:rsidP="00C51146">
      <w:pPr>
        <w:pStyle w:val="af1"/>
        <w:ind w:firstLine="709"/>
        <w:jc w:val="both"/>
        <w:rPr>
          <w:rFonts w:ascii="Times New Roman" w:hAnsi="Times New Roman"/>
          <w:b/>
          <w:sz w:val="28"/>
          <w:szCs w:val="28"/>
        </w:rPr>
      </w:pPr>
      <w:bookmarkStart w:id="54" w:name="_Toc487034357"/>
      <w:r w:rsidRPr="00C51146">
        <w:rPr>
          <w:rFonts w:ascii="Times New Roman" w:hAnsi="Times New Roman"/>
          <w:b/>
          <w:sz w:val="28"/>
          <w:szCs w:val="28"/>
        </w:rPr>
        <w:t>7.  Перспективная схема газоснабжения Дубительского сельского поселения</w:t>
      </w:r>
      <w:bookmarkEnd w:id="54"/>
    </w:p>
    <w:p w:rsidR="00AC5027" w:rsidRPr="00C51146" w:rsidRDefault="00AC5027" w:rsidP="00C51146">
      <w:pPr>
        <w:pStyle w:val="af1"/>
        <w:ind w:firstLine="709"/>
        <w:jc w:val="both"/>
        <w:rPr>
          <w:rFonts w:ascii="Times New Roman" w:hAnsi="Times New Roman"/>
          <w:b/>
          <w:sz w:val="28"/>
          <w:szCs w:val="28"/>
        </w:rPr>
      </w:pP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развития населенных пунктов и населения всего Дубительского сельского поселения.</w:t>
      </w:r>
    </w:p>
    <w:p w:rsidR="00AC5027" w:rsidRPr="00C51146" w:rsidRDefault="00AC5027" w:rsidP="00C51146">
      <w:pPr>
        <w:pStyle w:val="af1"/>
        <w:ind w:firstLine="709"/>
        <w:jc w:val="both"/>
        <w:rPr>
          <w:rFonts w:ascii="Times New Roman" w:hAnsi="Times New Roman"/>
          <w:color w:val="0D0D0D"/>
          <w:sz w:val="28"/>
          <w:szCs w:val="28"/>
        </w:rPr>
      </w:pPr>
      <w:r w:rsidRPr="00C51146">
        <w:rPr>
          <w:rFonts w:ascii="Times New Roman" w:hAnsi="Times New Roman"/>
          <w:color w:val="0D0D0D"/>
          <w:sz w:val="28"/>
          <w:szCs w:val="28"/>
        </w:rPr>
        <w:t xml:space="preserve">Дубительское сельское поселение полностью газифицировано. Годовой расход газа по  поселению при использовании газа для отопления жилых зданий, пищеприготовления и горячего водоснабжения составляет  – 180600 м3/год. </w:t>
      </w:r>
    </w:p>
    <w:p w:rsidR="00C51146" w:rsidRDefault="00C51146" w:rsidP="00C51146">
      <w:pPr>
        <w:pStyle w:val="af1"/>
        <w:ind w:firstLine="709"/>
        <w:jc w:val="both"/>
        <w:rPr>
          <w:rFonts w:ascii="Times New Roman" w:hAnsi="Times New Roman"/>
          <w:b/>
          <w:sz w:val="28"/>
          <w:szCs w:val="28"/>
        </w:rPr>
      </w:pPr>
    </w:p>
    <w:p w:rsidR="000950B4" w:rsidRDefault="000950B4" w:rsidP="00C51146">
      <w:pPr>
        <w:pStyle w:val="af1"/>
        <w:ind w:firstLine="709"/>
        <w:jc w:val="both"/>
        <w:rPr>
          <w:rFonts w:ascii="Times New Roman" w:hAnsi="Times New Roman"/>
          <w:b/>
          <w:sz w:val="28"/>
          <w:szCs w:val="28"/>
        </w:rPr>
      </w:pPr>
    </w:p>
    <w:p w:rsidR="000950B4" w:rsidRDefault="000950B4" w:rsidP="00C51146">
      <w:pPr>
        <w:pStyle w:val="af1"/>
        <w:ind w:firstLine="709"/>
        <w:jc w:val="both"/>
        <w:rPr>
          <w:rFonts w:ascii="Times New Roman" w:hAnsi="Times New Roman"/>
          <w:b/>
          <w:sz w:val="28"/>
          <w:szCs w:val="28"/>
        </w:rPr>
      </w:pP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b/>
          <w:sz w:val="28"/>
          <w:szCs w:val="28"/>
        </w:rPr>
        <w:t>8. Перспективная схема водоснабжения Дубительского сельского поселения</w:t>
      </w:r>
    </w:p>
    <w:p w:rsidR="00AC5027" w:rsidRPr="00C51146" w:rsidRDefault="00AC5027" w:rsidP="00C51146">
      <w:pPr>
        <w:pStyle w:val="af1"/>
        <w:ind w:firstLine="709"/>
        <w:jc w:val="both"/>
        <w:rPr>
          <w:rFonts w:ascii="Times New Roman" w:hAnsi="Times New Roman"/>
          <w:sz w:val="28"/>
          <w:szCs w:val="28"/>
        </w:rPr>
      </w:pPr>
      <w:r w:rsidRPr="00C51146">
        <w:rPr>
          <w:rFonts w:ascii="Times New Roman" w:hAnsi="Times New Roman"/>
          <w:sz w:val="28"/>
          <w:szCs w:val="28"/>
        </w:rPr>
        <w:t>Проектом предусматривается реконструкция системы водоснабжения и капитальный ремонт артезианских скважин. Центральное водоснабжение коренным образом меняет в лучшую сторону перспективу социально-экономического развития населенных пунктов и населения всего поселения, в корне меняет бытовые условия жизни людей.</w:t>
      </w:r>
    </w:p>
    <w:p w:rsidR="00AC5027" w:rsidRDefault="00AC5027" w:rsidP="00AC5027">
      <w:pPr>
        <w:rPr>
          <w:rFonts w:ascii="Times New Roman" w:hAnsi="Times New Roman"/>
          <w:sz w:val="28"/>
          <w:szCs w:val="28"/>
        </w:rPr>
      </w:pPr>
      <w:r>
        <w:rPr>
          <w:rFonts w:ascii="Times New Roman" w:hAnsi="Times New Roman"/>
          <w:sz w:val="28"/>
          <w:szCs w:val="28"/>
        </w:rPr>
        <w:t>Таблица 21 – Артезианские скважины (родники)</w:t>
      </w:r>
    </w:p>
    <w:tbl>
      <w:tblPr>
        <w:tblStyle w:val="a6"/>
        <w:tblW w:w="0" w:type="auto"/>
        <w:tblLook w:val="04A0"/>
      </w:tblPr>
      <w:tblGrid>
        <w:gridCol w:w="552"/>
        <w:gridCol w:w="1298"/>
        <w:gridCol w:w="1122"/>
        <w:gridCol w:w="1111"/>
        <w:gridCol w:w="935"/>
        <w:gridCol w:w="1072"/>
        <w:gridCol w:w="1992"/>
        <w:gridCol w:w="1035"/>
        <w:gridCol w:w="1304"/>
      </w:tblGrid>
      <w:tr w:rsidR="00AC5027" w:rsidTr="00AC5027">
        <w:tc>
          <w:tcPr>
            <w:tcW w:w="594"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 п/п</w:t>
            </w:r>
          </w:p>
        </w:tc>
        <w:tc>
          <w:tcPr>
            <w:tcW w:w="1532"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Регистр. номер</w:t>
            </w:r>
          </w:p>
        </w:tc>
        <w:tc>
          <w:tcPr>
            <w:tcW w:w="1122"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Тип (рабочая, резервная)</w:t>
            </w:r>
          </w:p>
        </w:tc>
        <w:tc>
          <w:tcPr>
            <w:tcW w:w="1111"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Год постройки</w:t>
            </w:r>
          </w:p>
        </w:tc>
        <w:tc>
          <w:tcPr>
            <w:tcW w:w="1063"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Износ</w:t>
            </w:r>
          </w:p>
        </w:tc>
        <w:tc>
          <w:tcPr>
            <w:tcW w:w="1072"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Глубина скважины</w:t>
            </w:r>
          </w:p>
        </w:tc>
        <w:tc>
          <w:tcPr>
            <w:tcW w:w="1992" w:type="dxa"/>
          </w:tcPr>
          <w:p w:rsidR="00AC5027" w:rsidRPr="00986964" w:rsidRDefault="00AC5027" w:rsidP="00AC5027">
            <w:pPr>
              <w:jc w:val="center"/>
              <w:rPr>
                <w:rFonts w:ascii="Times New Roman" w:hAnsi="Times New Roman"/>
                <w:sz w:val="20"/>
                <w:szCs w:val="20"/>
              </w:rPr>
            </w:pPr>
            <w:r w:rsidRPr="00986964">
              <w:rPr>
                <w:rFonts w:ascii="Times New Roman" w:hAnsi="Times New Roman"/>
                <w:sz w:val="20"/>
                <w:szCs w:val="20"/>
              </w:rPr>
              <w:t>Производительность с</w:t>
            </w:r>
          </w:p>
        </w:tc>
        <w:tc>
          <w:tcPr>
            <w:tcW w:w="1064" w:type="dxa"/>
          </w:tcPr>
          <w:p w:rsidR="00AC5027" w:rsidRPr="00986964" w:rsidRDefault="00AC5027" w:rsidP="00AC5027">
            <w:pPr>
              <w:jc w:val="center"/>
              <w:rPr>
                <w:rFonts w:ascii="Times New Roman" w:hAnsi="Times New Roman"/>
                <w:sz w:val="20"/>
                <w:szCs w:val="20"/>
              </w:rPr>
            </w:pPr>
            <w:r>
              <w:rPr>
                <w:rFonts w:ascii="Times New Roman" w:hAnsi="Times New Roman"/>
                <w:sz w:val="20"/>
                <w:szCs w:val="20"/>
              </w:rPr>
              <w:t>Система учета расходов</w:t>
            </w:r>
          </w:p>
        </w:tc>
        <w:tc>
          <w:tcPr>
            <w:tcW w:w="1304" w:type="dxa"/>
          </w:tcPr>
          <w:p w:rsidR="00AC5027" w:rsidRPr="00986964" w:rsidRDefault="00AC5027" w:rsidP="00AC5027">
            <w:pPr>
              <w:jc w:val="center"/>
              <w:rPr>
                <w:rFonts w:ascii="Times New Roman" w:hAnsi="Times New Roman"/>
                <w:sz w:val="20"/>
                <w:szCs w:val="20"/>
              </w:rPr>
            </w:pPr>
            <w:r>
              <w:rPr>
                <w:rFonts w:ascii="Times New Roman" w:hAnsi="Times New Roman"/>
                <w:sz w:val="20"/>
                <w:szCs w:val="20"/>
              </w:rPr>
              <w:t>Объем воды на собственные нужды</w:t>
            </w:r>
          </w:p>
        </w:tc>
      </w:tr>
      <w:tr w:rsidR="00AC5027" w:rsidTr="00AC5027">
        <w:tc>
          <w:tcPr>
            <w:tcW w:w="59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1</w:t>
            </w:r>
          </w:p>
        </w:tc>
        <w:tc>
          <w:tcPr>
            <w:tcW w:w="153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б/н</w:t>
            </w:r>
          </w:p>
        </w:tc>
        <w:tc>
          <w:tcPr>
            <w:tcW w:w="112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Рабоч.</w:t>
            </w:r>
          </w:p>
        </w:tc>
        <w:tc>
          <w:tcPr>
            <w:tcW w:w="1111"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1965</w:t>
            </w:r>
          </w:p>
        </w:tc>
        <w:tc>
          <w:tcPr>
            <w:tcW w:w="1063"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80%</w:t>
            </w:r>
          </w:p>
        </w:tc>
        <w:tc>
          <w:tcPr>
            <w:tcW w:w="107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60</w:t>
            </w:r>
          </w:p>
        </w:tc>
        <w:tc>
          <w:tcPr>
            <w:tcW w:w="199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92,19%</w:t>
            </w:r>
          </w:p>
        </w:tc>
        <w:tc>
          <w:tcPr>
            <w:tcW w:w="106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w:t>
            </w:r>
          </w:p>
        </w:tc>
        <w:tc>
          <w:tcPr>
            <w:tcW w:w="1304" w:type="dxa"/>
          </w:tcPr>
          <w:p w:rsidR="00AC5027" w:rsidRPr="00C51146" w:rsidRDefault="00AC5027" w:rsidP="00AC5027">
            <w:pPr>
              <w:jc w:val="center"/>
              <w:rPr>
                <w:rFonts w:ascii="Times New Roman" w:hAnsi="Times New Roman"/>
                <w:sz w:val="24"/>
                <w:szCs w:val="24"/>
              </w:rPr>
            </w:pPr>
          </w:p>
        </w:tc>
      </w:tr>
      <w:tr w:rsidR="00AC5027" w:rsidTr="00AC5027">
        <w:tc>
          <w:tcPr>
            <w:tcW w:w="59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2</w:t>
            </w:r>
          </w:p>
        </w:tc>
        <w:tc>
          <w:tcPr>
            <w:tcW w:w="1532" w:type="dxa"/>
          </w:tcPr>
          <w:p w:rsidR="00AC5027" w:rsidRPr="00C51146" w:rsidRDefault="00AC5027" w:rsidP="00AC5027">
            <w:pPr>
              <w:jc w:val="center"/>
              <w:rPr>
                <w:sz w:val="24"/>
                <w:szCs w:val="24"/>
              </w:rPr>
            </w:pPr>
            <w:r w:rsidRPr="00C51146">
              <w:rPr>
                <w:rFonts w:ascii="Times New Roman" w:hAnsi="Times New Roman"/>
                <w:sz w:val="24"/>
                <w:szCs w:val="24"/>
              </w:rPr>
              <w:t>б/н</w:t>
            </w:r>
          </w:p>
        </w:tc>
        <w:tc>
          <w:tcPr>
            <w:tcW w:w="1122" w:type="dxa"/>
          </w:tcPr>
          <w:p w:rsidR="00AC5027" w:rsidRPr="00C51146" w:rsidRDefault="00AC5027" w:rsidP="00AC5027">
            <w:pPr>
              <w:rPr>
                <w:sz w:val="24"/>
                <w:szCs w:val="24"/>
              </w:rPr>
            </w:pPr>
            <w:r w:rsidRPr="00C51146">
              <w:rPr>
                <w:rFonts w:ascii="Times New Roman" w:hAnsi="Times New Roman"/>
                <w:sz w:val="24"/>
                <w:szCs w:val="24"/>
              </w:rPr>
              <w:t>Рабоч.</w:t>
            </w:r>
          </w:p>
        </w:tc>
        <w:tc>
          <w:tcPr>
            <w:tcW w:w="1111"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1973</w:t>
            </w:r>
          </w:p>
        </w:tc>
        <w:tc>
          <w:tcPr>
            <w:tcW w:w="1063" w:type="dxa"/>
          </w:tcPr>
          <w:p w:rsidR="00AC5027" w:rsidRPr="00C51146" w:rsidRDefault="00AC5027" w:rsidP="00AC5027">
            <w:pPr>
              <w:jc w:val="center"/>
              <w:rPr>
                <w:sz w:val="24"/>
                <w:szCs w:val="24"/>
              </w:rPr>
            </w:pPr>
            <w:r w:rsidRPr="00C51146">
              <w:rPr>
                <w:rFonts w:ascii="Times New Roman" w:hAnsi="Times New Roman"/>
                <w:sz w:val="24"/>
                <w:szCs w:val="24"/>
              </w:rPr>
              <w:t>80%</w:t>
            </w:r>
          </w:p>
        </w:tc>
        <w:tc>
          <w:tcPr>
            <w:tcW w:w="107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60</w:t>
            </w:r>
          </w:p>
        </w:tc>
        <w:tc>
          <w:tcPr>
            <w:tcW w:w="199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92,19%</w:t>
            </w:r>
          </w:p>
        </w:tc>
        <w:tc>
          <w:tcPr>
            <w:tcW w:w="106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w:t>
            </w:r>
          </w:p>
        </w:tc>
        <w:tc>
          <w:tcPr>
            <w:tcW w:w="1304" w:type="dxa"/>
          </w:tcPr>
          <w:p w:rsidR="00AC5027" w:rsidRPr="00C51146" w:rsidRDefault="00AC5027" w:rsidP="00AC5027">
            <w:pPr>
              <w:jc w:val="center"/>
              <w:rPr>
                <w:rFonts w:ascii="Times New Roman" w:hAnsi="Times New Roman"/>
                <w:sz w:val="24"/>
                <w:szCs w:val="24"/>
              </w:rPr>
            </w:pPr>
          </w:p>
        </w:tc>
      </w:tr>
      <w:tr w:rsidR="00AC5027" w:rsidTr="00AC5027">
        <w:tc>
          <w:tcPr>
            <w:tcW w:w="59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3</w:t>
            </w:r>
          </w:p>
        </w:tc>
        <w:tc>
          <w:tcPr>
            <w:tcW w:w="1532" w:type="dxa"/>
          </w:tcPr>
          <w:p w:rsidR="00AC5027" w:rsidRPr="00C51146" w:rsidRDefault="00AC5027" w:rsidP="00AC5027">
            <w:pPr>
              <w:jc w:val="center"/>
              <w:rPr>
                <w:sz w:val="24"/>
                <w:szCs w:val="24"/>
              </w:rPr>
            </w:pPr>
            <w:r w:rsidRPr="00C51146">
              <w:rPr>
                <w:rFonts w:ascii="Times New Roman" w:hAnsi="Times New Roman"/>
                <w:sz w:val="24"/>
                <w:szCs w:val="24"/>
              </w:rPr>
              <w:t>б/н</w:t>
            </w:r>
          </w:p>
        </w:tc>
        <w:tc>
          <w:tcPr>
            <w:tcW w:w="1122" w:type="dxa"/>
          </w:tcPr>
          <w:p w:rsidR="00AC5027" w:rsidRPr="00C51146" w:rsidRDefault="00AC5027" w:rsidP="00AC5027">
            <w:pPr>
              <w:rPr>
                <w:sz w:val="24"/>
                <w:szCs w:val="24"/>
              </w:rPr>
            </w:pPr>
            <w:r w:rsidRPr="00C51146">
              <w:rPr>
                <w:rFonts w:ascii="Times New Roman" w:hAnsi="Times New Roman"/>
                <w:sz w:val="24"/>
                <w:szCs w:val="24"/>
              </w:rPr>
              <w:t>Рабоч.</w:t>
            </w:r>
          </w:p>
        </w:tc>
        <w:tc>
          <w:tcPr>
            <w:tcW w:w="1111"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1981</w:t>
            </w:r>
          </w:p>
        </w:tc>
        <w:tc>
          <w:tcPr>
            <w:tcW w:w="1063" w:type="dxa"/>
          </w:tcPr>
          <w:p w:rsidR="00AC5027" w:rsidRPr="00C51146" w:rsidRDefault="00AC5027" w:rsidP="00AC5027">
            <w:pPr>
              <w:jc w:val="center"/>
              <w:rPr>
                <w:sz w:val="24"/>
                <w:szCs w:val="24"/>
              </w:rPr>
            </w:pPr>
            <w:r w:rsidRPr="00C51146">
              <w:rPr>
                <w:rFonts w:ascii="Times New Roman" w:hAnsi="Times New Roman"/>
                <w:sz w:val="24"/>
                <w:szCs w:val="24"/>
              </w:rPr>
              <w:t>80%</w:t>
            </w:r>
          </w:p>
        </w:tc>
        <w:tc>
          <w:tcPr>
            <w:tcW w:w="107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60</w:t>
            </w:r>
          </w:p>
        </w:tc>
        <w:tc>
          <w:tcPr>
            <w:tcW w:w="1992" w:type="dxa"/>
          </w:tcPr>
          <w:p w:rsidR="00AC5027" w:rsidRPr="00C51146" w:rsidRDefault="00AC5027" w:rsidP="00AC5027">
            <w:pPr>
              <w:jc w:val="center"/>
              <w:rPr>
                <w:rFonts w:ascii="Times New Roman" w:hAnsi="Times New Roman"/>
                <w:sz w:val="24"/>
                <w:szCs w:val="24"/>
              </w:rPr>
            </w:pPr>
          </w:p>
        </w:tc>
        <w:tc>
          <w:tcPr>
            <w:tcW w:w="106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w:t>
            </w:r>
          </w:p>
        </w:tc>
        <w:tc>
          <w:tcPr>
            <w:tcW w:w="1304" w:type="dxa"/>
          </w:tcPr>
          <w:p w:rsidR="00AC5027" w:rsidRPr="00C51146" w:rsidRDefault="00AC5027" w:rsidP="00AC5027">
            <w:pPr>
              <w:jc w:val="center"/>
              <w:rPr>
                <w:rFonts w:ascii="Times New Roman" w:hAnsi="Times New Roman"/>
                <w:sz w:val="24"/>
                <w:szCs w:val="24"/>
              </w:rPr>
            </w:pPr>
          </w:p>
        </w:tc>
      </w:tr>
      <w:tr w:rsidR="00AC5027" w:rsidTr="00AC5027">
        <w:tc>
          <w:tcPr>
            <w:tcW w:w="594"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4</w:t>
            </w:r>
          </w:p>
        </w:tc>
        <w:tc>
          <w:tcPr>
            <w:tcW w:w="1532" w:type="dxa"/>
          </w:tcPr>
          <w:p w:rsidR="00AC5027" w:rsidRPr="00C51146" w:rsidRDefault="00AC5027" w:rsidP="00AC5027">
            <w:pPr>
              <w:jc w:val="center"/>
              <w:rPr>
                <w:sz w:val="24"/>
                <w:szCs w:val="24"/>
              </w:rPr>
            </w:pPr>
            <w:r w:rsidRPr="00C51146">
              <w:rPr>
                <w:rFonts w:ascii="Times New Roman" w:hAnsi="Times New Roman"/>
                <w:sz w:val="24"/>
                <w:szCs w:val="24"/>
              </w:rPr>
              <w:t>б/н</w:t>
            </w:r>
          </w:p>
        </w:tc>
        <w:tc>
          <w:tcPr>
            <w:tcW w:w="112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Резерв.</w:t>
            </w:r>
          </w:p>
        </w:tc>
        <w:tc>
          <w:tcPr>
            <w:tcW w:w="1111"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1973</w:t>
            </w:r>
          </w:p>
        </w:tc>
        <w:tc>
          <w:tcPr>
            <w:tcW w:w="1063" w:type="dxa"/>
          </w:tcPr>
          <w:p w:rsidR="00AC5027" w:rsidRPr="00C51146" w:rsidRDefault="00AC5027" w:rsidP="00AC5027">
            <w:pPr>
              <w:jc w:val="center"/>
              <w:rPr>
                <w:sz w:val="24"/>
                <w:szCs w:val="24"/>
              </w:rPr>
            </w:pPr>
            <w:r w:rsidRPr="00C51146">
              <w:rPr>
                <w:rFonts w:ascii="Times New Roman" w:hAnsi="Times New Roman"/>
                <w:sz w:val="24"/>
                <w:szCs w:val="24"/>
              </w:rPr>
              <w:t>80%</w:t>
            </w:r>
          </w:p>
        </w:tc>
        <w:tc>
          <w:tcPr>
            <w:tcW w:w="1072" w:type="dxa"/>
          </w:tcPr>
          <w:p w:rsidR="00AC5027" w:rsidRPr="00C51146" w:rsidRDefault="00AC5027" w:rsidP="00AC5027">
            <w:pPr>
              <w:jc w:val="center"/>
              <w:rPr>
                <w:rFonts w:ascii="Times New Roman" w:hAnsi="Times New Roman"/>
                <w:sz w:val="24"/>
                <w:szCs w:val="24"/>
              </w:rPr>
            </w:pPr>
            <w:r w:rsidRPr="00C51146">
              <w:rPr>
                <w:rFonts w:ascii="Times New Roman" w:hAnsi="Times New Roman"/>
                <w:sz w:val="24"/>
                <w:szCs w:val="24"/>
              </w:rPr>
              <w:t>60</w:t>
            </w:r>
          </w:p>
        </w:tc>
        <w:tc>
          <w:tcPr>
            <w:tcW w:w="1992" w:type="dxa"/>
          </w:tcPr>
          <w:p w:rsidR="00AC5027" w:rsidRPr="00C51146" w:rsidRDefault="00AC5027" w:rsidP="00AC5027">
            <w:pPr>
              <w:jc w:val="center"/>
              <w:rPr>
                <w:rFonts w:ascii="Times New Roman" w:hAnsi="Times New Roman"/>
                <w:sz w:val="24"/>
                <w:szCs w:val="24"/>
              </w:rPr>
            </w:pPr>
          </w:p>
        </w:tc>
        <w:tc>
          <w:tcPr>
            <w:tcW w:w="1064" w:type="dxa"/>
          </w:tcPr>
          <w:p w:rsidR="00AC5027" w:rsidRPr="00C51146" w:rsidRDefault="00AC5027" w:rsidP="00AC5027">
            <w:pPr>
              <w:jc w:val="center"/>
              <w:rPr>
                <w:rFonts w:ascii="Times New Roman" w:hAnsi="Times New Roman"/>
                <w:sz w:val="24"/>
                <w:szCs w:val="24"/>
              </w:rPr>
            </w:pPr>
          </w:p>
        </w:tc>
        <w:tc>
          <w:tcPr>
            <w:tcW w:w="1304" w:type="dxa"/>
          </w:tcPr>
          <w:p w:rsidR="00AC5027" w:rsidRPr="00C51146" w:rsidRDefault="00AC5027" w:rsidP="00AC5027">
            <w:pPr>
              <w:jc w:val="center"/>
              <w:rPr>
                <w:rFonts w:ascii="Times New Roman" w:hAnsi="Times New Roman"/>
                <w:sz w:val="24"/>
                <w:szCs w:val="24"/>
              </w:rPr>
            </w:pPr>
          </w:p>
        </w:tc>
      </w:tr>
    </w:tbl>
    <w:p w:rsidR="00AC5027" w:rsidRDefault="00AC5027" w:rsidP="00AC5027">
      <w:pPr>
        <w:spacing w:after="160" w:line="259" w:lineRule="auto"/>
        <w:rPr>
          <w:rFonts w:ascii="Times New Roman" w:hAnsi="Times New Roman"/>
          <w:bCs/>
          <w:sz w:val="28"/>
          <w:szCs w:val="28"/>
        </w:rPr>
      </w:pPr>
    </w:p>
    <w:p w:rsidR="00AC5027" w:rsidRPr="00D55C79" w:rsidRDefault="00AC5027" w:rsidP="00AC5027">
      <w:pPr>
        <w:spacing w:after="160" w:line="259" w:lineRule="auto"/>
        <w:rPr>
          <w:rFonts w:ascii="Times New Roman" w:hAnsi="Times New Roman"/>
          <w:bCs/>
          <w:sz w:val="28"/>
          <w:szCs w:val="28"/>
        </w:rPr>
      </w:pPr>
      <w:r>
        <w:rPr>
          <w:rFonts w:ascii="Times New Roman" w:hAnsi="Times New Roman"/>
          <w:sz w:val="28"/>
          <w:szCs w:val="28"/>
        </w:rPr>
        <w:t>Таблица 22 – Сети водоснабжения</w:t>
      </w:r>
    </w:p>
    <w:tbl>
      <w:tblPr>
        <w:tblStyle w:val="a6"/>
        <w:tblW w:w="0" w:type="auto"/>
        <w:tblLook w:val="04A0"/>
      </w:tblPr>
      <w:tblGrid>
        <w:gridCol w:w="541"/>
        <w:gridCol w:w="2807"/>
        <w:gridCol w:w="1902"/>
        <w:gridCol w:w="1709"/>
        <w:gridCol w:w="1613"/>
        <w:gridCol w:w="1849"/>
      </w:tblGrid>
      <w:tr w:rsidR="00AC5027" w:rsidRPr="0067413C" w:rsidTr="00AC5027">
        <w:tc>
          <w:tcPr>
            <w:tcW w:w="540"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 п/п</w:t>
            </w:r>
          </w:p>
        </w:tc>
        <w:tc>
          <w:tcPr>
            <w:tcW w:w="3288"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Год ввода в эксплуатацию</w:t>
            </w:r>
          </w:p>
        </w:tc>
        <w:tc>
          <w:tcPr>
            <w:tcW w:w="1914"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Протяженность, м</w:t>
            </w:r>
          </w:p>
        </w:tc>
        <w:tc>
          <w:tcPr>
            <w:tcW w:w="1914"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Материал сетей</w:t>
            </w:r>
          </w:p>
        </w:tc>
        <w:tc>
          <w:tcPr>
            <w:tcW w:w="1914"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Износ, %</w:t>
            </w:r>
          </w:p>
        </w:tc>
        <w:tc>
          <w:tcPr>
            <w:tcW w:w="1915" w:type="dxa"/>
          </w:tcPr>
          <w:p w:rsidR="00AC5027" w:rsidRPr="0067413C" w:rsidRDefault="00AC5027" w:rsidP="00AC5027">
            <w:pPr>
              <w:jc w:val="center"/>
              <w:rPr>
                <w:rFonts w:ascii="Times New Roman" w:hAnsi="Times New Roman"/>
                <w:sz w:val="24"/>
                <w:szCs w:val="24"/>
              </w:rPr>
            </w:pPr>
            <w:r w:rsidRPr="0067413C">
              <w:rPr>
                <w:rFonts w:ascii="Times New Roman" w:hAnsi="Times New Roman"/>
                <w:sz w:val="24"/>
                <w:szCs w:val="24"/>
              </w:rPr>
              <w:t>Диаметр трубопровода, м</w:t>
            </w:r>
          </w:p>
        </w:tc>
      </w:tr>
      <w:tr w:rsidR="00AC5027" w:rsidRPr="0067413C" w:rsidTr="00AC5027">
        <w:tc>
          <w:tcPr>
            <w:tcW w:w="540" w:type="dxa"/>
          </w:tcPr>
          <w:p w:rsidR="00AC5027" w:rsidRPr="0067413C" w:rsidRDefault="00AC5027" w:rsidP="00AC5027">
            <w:pPr>
              <w:jc w:val="center"/>
              <w:rPr>
                <w:rFonts w:ascii="Times New Roman" w:hAnsi="Times New Roman"/>
                <w:sz w:val="24"/>
                <w:szCs w:val="24"/>
              </w:rPr>
            </w:pPr>
          </w:p>
        </w:tc>
        <w:tc>
          <w:tcPr>
            <w:tcW w:w="3288" w:type="dxa"/>
          </w:tcPr>
          <w:p w:rsidR="00AC5027" w:rsidRPr="0067413C" w:rsidRDefault="00AC5027" w:rsidP="00AC5027">
            <w:pPr>
              <w:jc w:val="center"/>
              <w:rPr>
                <w:rFonts w:ascii="Times New Roman" w:hAnsi="Times New Roman"/>
                <w:sz w:val="24"/>
                <w:szCs w:val="24"/>
              </w:rPr>
            </w:pPr>
          </w:p>
        </w:tc>
        <w:tc>
          <w:tcPr>
            <w:tcW w:w="1914"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601</w:t>
            </w:r>
          </w:p>
        </w:tc>
        <w:tc>
          <w:tcPr>
            <w:tcW w:w="1914"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металл</w:t>
            </w:r>
          </w:p>
        </w:tc>
        <w:tc>
          <w:tcPr>
            <w:tcW w:w="1914"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59,9</w:t>
            </w:r>
          </w:p>
        </w:tc>
        <w:tc>
          <w:tcPr>
            <w:tcW w:w="1915" w:type="dxa"/>
          </w:tcPr>
          <w:p w:rsidR="00AC5027" w:rsidRPr="0067413C" w:rsidRDefault="00AC5027" w:rsidP="00AC5027">
            <w:pPr>
              <w:jc w:val="center"/>
              <w:rPr>
                <w:rFonts w:ascii="Times New Roman" w:hAnsi="Times New Roman"/>
                <w:sz w:val="24"/>
                <w:szCs w:val="24"/>
              </w:rPr>
            </w:pPr>
            <w:r>
              <w:rPr>
                <w:rFonts w:ascii="Times New Roman" w:hAnsi="Times New Roman"/>
                <w:sz w:val="24"/>
                <w:szCs w:val="24"/>
              </w:rPr>
              <w:t>0,28-0,32</w:t>
            </w:r>
          </w:p>
        </w:tc>
      </w:tr>
    </w:tbl>
    <w:p w:rsidR="0055618D" w:rsidRPr="0055618D" w:rsidRDefault="0055618D" w:rsidP="0055618D">
      <w:pPr>
        <w:pStyle w:val="af1"/>
        <w:ind w:firstLine="709"/>
        <w:jc w:val="both"/>
        <w:rPr>
          <w:rFonts w:ascii="Times New Roman" w:hAnsi="Times New Roman"/>
          <w:sz w:val="28"/>
          <w:szCs w:val="28"/>
        </w:rPr>
      </w:pPr>
    </w:p>
    <w:p w:rsidR="00AC5027" w:rsidRPr="0055618D" w:rsidRDefault="00AC5027" w:rsidP="0055618D">
      <w:pPr>
        <w:pStyle w:val="af1"/>
        <w:ind w:firstLine="709"/>
        <w:jc w:val="both"/>
        <w:rPr>
          <w:rFonts w:ascii="Times New Roman" w:hAnsi="Times New Roman"/>
          <w:sz w:val="28"/>
          <w:szCs w:val="28"/>
        </w:rPr>
      </w:pPr>
      <w:r w:rsidRPr="0055618D">
        <w:rPr>
          <w:rFonts w:ascii="Times New Roman" w:hAnsi="Times New Roman"/>
          <w:sz w:val="28"/>
          <w:szCs w:val="28"/>
        </w:rPr>
        <w:t>Программа инвестиционных проектов развития коммунальных систем Дубительского сельского поселения 2018-2028 годы (в ценах 201</w:t>
      </w:r>
      <w:r w:rsidR="00C51146" w:rsidRPr="0055618D">
        <w:rPr>
          <w:rFonts w:ascii="Times New Roman" w:hAnsi="Times New Roman"/>
          <w:sz w:val="28"/>
          <w:szCs w:val="28"/>
        </w:rPr>
        <w:t>7</w:t>
      </w:r>
      <w:r w:rsidRPr="0055618D">
        <w:rPr>
          <w:rFonts w:ascii="Times New Roman" w:hAnsi="Times New Roman"/>
          <w:sz w:val="28"/>
          <w:szCs w:val="28"/>
        </w:rPr>
        <w:t>)</w:t>
      </w:r>
    </w:p>
    <w:p w:rsidR="00AC5027" w:rsidRDefault="00AC5027" w:rsidP="00AC5027">
      <w:pPr>
        <w:spacing w:line="360" w:lineRule="auto"/>
        <w:ind w:firstLine="709"/>
        <w:jc w:val="both"/>
        <w:rPr>
          <w:rFonts w:ascii="Times New Roman" w:hAnsi="Times New Roman"/>
          <w:bCs/>
          <w:sz w:val="28"/>
          <w:szCs w:val="28"/>
        </w:rPr>
      </w:pPr>
      <w:r w:rsidRPr="006B08F9">
        <w:rPr>
          <w:rFonts w:ascii="Times New Roman" w:hAnsi="Times New Roman"/>
          <w:bCs/>
          <w:sz w:val="28"/>
          <w:szCs w:val="28"/>
        </w:rPr>
        <w:t xml:space="preserve">Таблица </w:t>
      </w:r>
      <w:r>
        <w:rPr>
          <w:rFonts w:ascii="Times New Roman" w:hAnsi="Times New Roman"/>
          <w:bCs/>
          <w:sz w:val="28"/>
          <w:szCs w:val="28"/>
        </w:rPr>
        <w:t>23</w:t>
      </w:r>
    </w:p>
    <w:tbl>
      <w:tblPr>
        <w:tblStyle w:val="12"/>
        <w:tblW w:w="0" w:type="auto"/>
        <w:tblLook w:val="04A0"/>
      </w:tblPr>
      <w:tblGrid>
        <w:gridCol w:w="544"/>
        <w:gridCol w:w="1576"/>
        <w:gridCol w:w="1770"/>
        <w:gridCol w:w="1661"/>
        <w:gridCol w:w="1308"/>
        <w:gridCol w:w="1270"/>
        <w:gridCol w:w="1788"/>
      </w:tblGrid>
      <w:tr w:rsidR="00AC5027" w:rsidRPr="002423B9" w:rsidTr="00AC5027">
        <w:tc>
          <w:tcPr>
            <w:tcW w:w="544" w:type="dxa"/>
          </w:tcPr>
          <w:p w:rsidR="00AC5027" w:rsidRPr="002423B9" w:rsidRDefault="00AC5027" w:rsidP="00AC5027">
            <w:pPr>
              <w:rPr>
                <w:rFonts w:ascii="Times New Roman" w:hAnsi="Times New Roman"/>
                <w:b/>
                <w:bCs/>
              </w:rPr>
            </w:pPr>
            <w:r w:rsidRPr="002423B9">
              <w:rPr>
                <w:rFonts w:ascii="Times New Roman" w:hAnsi="Times New Roman"/>
                <w:b/>
                <w:bCs/>
              </w:rPr>
              <w:t>№ п/п</w:t>
            </w:r>
          </w:p>
        </w:tc>
        <w:tc>
          <w:tcPr>
            <w:tcW w:w="1576" w:type="dxa"/>
          </w:tcPr>
          <w:p w:rsidR="00AC5027" w:rsidRPr="002423B9" w:rsidRDefault="00AC5027" w:rsidP="00AC5027">
            <w:pPr>
              <w:rPr>
                <w:rFonts w:ascii="Times New Roman" w:hAnsi="Times New Roman"/>
                <w:b/>
                <w:bCs/>
              </w:rPr>
            </w:pPr>
            <w:r w:rsidRPr="002423B9">
              <w:rPr>
                <w:rFonts w:ascii="Times New Roman" w:hAnsi="Times New Roman"/>
                <w:b/>
                <w:bCs/>
              </w:rPr>
              <w:t>Описание проекта</w:t>
            </w:r>
          </w:p>
        </w:tc>
        <w:tc>
          <w:tcPr>
            <w:tcW w:w="1770" w:type="dxa"/>
          </w:tcPr>
          <w:p w:rsidR="00AC5027" w:rsidRPr="002423B9" w:rsidRDefault="00AC5027" w:rsidP="00AC5027">
            <w:pPr>
              <w:rPr>
                <w:rFonts w:ascii="Times New Roman" w:hAnsi="Times New Roman"/>
                <w:b/>
                <w:bCs/>
              </w:rPr>
            </w:pPr>
            <w:r w:rsidRPr="002423B9">
              <w:rPr>
                <w:rFonts w:ascii="Times New Roman" w:hAnsi="Times New Roman"/>
                <w:b/>
                <w:bCs/>
              </w:rPr>
              <w:t>Цель проекта</w:t>
            </w:r>
          </w:p>
        </w:tc>
        <w:tc>
          <w:tcPr>
            <w:tcW w:w="1661" w:type="dxa"/>
          </w:tcPr>
          <w:p w:rsidR="00AC5027" w:rsidRPr="002423B9" w:rsidRDefault="00AC5027" w:rsidP="00AC5027">
            <w:pPr>
              <w:rPr>
                <w:rFonts w:ascii="Times New Roman" w:hAnsi="Times New Roman"/>
                <w:b/>
                <w:bCs/>
              </w:rPr>
            </w:pPr>
            <w:r w:rsidRPr="002423B9">
              <w:rPr>
                <w:rFonts w:ascii="Times New Roman" w:hAnsi="Times New Roman"/>
                <w:b/>
                <w:bCs/>
              </w:rPr>
              <w:t>Технические параметры проекта</w:t>
            </w:r>
          </w:p>
        </w:tc>
        <w:tc>
          <w:tcPr>
            <w:tcW w:w="1298" w:type="dxa"/>
          </w:tcPr>
          <w:p w:rsidR="00AC5027" w:rsidRPr="002423B9" w:rsidRDefault="00AC5027" w:rsidP="00AC5027">
            <w:pPr>
              <w:rPr>
                <w:rFonts w:ascii="Times New Roman" w:hAnsi="Times New Roman"/>
                <w:b/>
                <w:bCs/>
              </w:rPr>
            </w:pPr>
            <w:r w:rsidRPr="002423B9">
              <w:rPr>
                <w:rFonts w:ascii="Times New Roman" w:hAnsi="Times New Roman"/>
                <w:b/>
                <w:bCs/>
              </w:rPr>
              <w:t>Затраты на реализацию проекта (тыс.руб.)</w:t>
            </w:r>
          </w:p>
        </w:tc>
        <w:tc>
          <w:tcPr>
            <w:tcW w:w="1259" w:type="dxa"/>
          </w:tcPr>
          <w:p w:rsidR="00AC5027" w:rsidRPr="002423B9" w:rsidRDefault="00AC5027" w:rsidP="00AC5027">
            <w:pPr>
              <w:rPr>
                <w:rFonts w:ascii="Times New Roman" w:hAnsi="Times New Roman"/>
                <w:b/>
                <w:bCs/>
              </w:rPr>
            </w:pPr>
            <w:r w:rsidRPr="002423B9">
              <w:rPr>
                <w:rFonts w:ascii="Times New Roman" w:hAnsi="Times New Roman"/>
                <w:b/>
                <w:bCs/>
              </w:rPr>
              <w:t>Срок реализации проекта</w:t>
            </w:r>
          </w:p>
        </w:tc>
        <w:tc>
          <w:tcPr>
            <w:tcW w:w="1752" w:type="dxa"/>
          </w:tcPr>
          <w:p w:rsidR="00AC5027" w:rsidRPr="002423B9" w:rsidRDefault="00AC5027" w:rsidP="00AC5027">
            <w:pPr>
              <w:rPr>
                <w:rFonts w:ascii="Times New Roman" w:hAnsi="Times New Roman"/>
                <w:b/>
                <w:bCs/>
              </w:rPr>
            </w:pPr>
            <w:r w:rsidRPr="002423B9">
              <w:rPr>
                <w:rFonts w:ascii="Times New Roman" w:hAnsi="Times New Roman"/>
                <w:b/>
                <w:bCs/>
              </w:rPr>
              <w:t>Предполагаемый источник финансирования</w:t>
            </w:r>
          </w:p>
        </w:tc>
      </w:tr>
      <w:tr w:rsidR="00AC5027" w:rsidRPr="002423B9" w:rsidTr="00AC5027">
        <w:tc>
          <w:tcPr>
            <w:tcW w:w="544" w:type="dxa"/>
          </w:tcPr>
          <w:p w:rsidR="00AC5027" w:rsidRPr="002423B9" w:rsidRDefault="00AC5027" w:rsidP="00AC5027">
            <w:pPr>
              <w:rPr>
                <w:rFonts w:ascii="Times New Roman" w:hAnsi="Times New Roman"/>
                <w:b/>
                <w:bCs/>
              </w:rPr>
            </w:pPr>
            <w:r w:rsidRPr="002423B9">
              <w:rPr>
                <w:rFonts w:ascii="Times New Roman" w:hAnsi="Times New Roman"/>
                <w:b/>
                <w:bCs/>
              </w:rPr>
              <w:t>1</w:t>
            </w:r>
          </w:p>
        </w:tc>
        <w:tc>
          <w:tcPr>
            <w:tcW w:w="1576" w:type="dxa"/>
          </w:tcPr>
          <w:p w:rsidR="00AC5027" w:rsidRPr="002423B9" w:rsidRDefault="00AC5027" w:rsidP="00AC5027">
            <w:pPr>
              <w:rPr>
                <w:rFonts w:ascii="Times New Roman" w:hAnsi="Times New Roman"/>
                <w:b/>
                <w:bCs/>
              </w:rPr>
            </w:pPr>
            <w:r w:rsidRPr="002423B9">
              <w:rPr>
                <w:rFonts w:ascii="Times New Roman" w:hAnsi="Times New Roman"/>
                <w:b/>
                <w:bCs/>
              </w:rPr>
              <w:t>2</w:t>
            </w:r>
          </w:p>
        </w:tc>
        <w:tc>
          <w:tcPr>
            <w:tcW w:w="1770" w:type="dxa"/>
          </w:tcPr>
          <w:p w:rsidR="00AC5027" w:rsidRPr="002423B9" w:rsidRDefault="00AC5027" w:rsidP="00AC5027">
            <w:pPr>
              <w:rPr>
                <w:rFonts w:ascii="Times New Roman" w:hAnsi="Times New Roman"/>
                <w:b/>
                <w:bCs/>
              </w:rPr>
            </w:pPr>
            <w:r w:rsidRPr="002423B9">
              <w:rPr>
                <w:rFonts w:ascii="Times New Roman" w:hAnsi="Times New Roman"/>
                <w:b/>
                <w:bCs/>
              </w:rPr>
              <w:t>3</w:t>
            </w:r>
          </w:p>
        </w:tc>
        <w:tc>
          <w:tcPr>
            <w:tcW w:w="1661" w:type="dxa"/>
          </w:tcPr>
          <w:p w:rsidR="00AC5027" w:rsidRPr="002423B9" w:rsidRDefault="00AC5027" w:rsidP="00AC5027">
            <w:pPr>
              <w:rPr>
                <w:rFonts w:ascii="Times New Roman" w:hAnsi="Times New Roman"/>
                <w:b/>
                <w:bCs/>
              </w:rPr>
            </w:pPr>
            <w:r w:rsidRPr="002423B9">
              <w:rPr>
                <w:rFonts w:ascii="Times New Roman" w:hAnsi="Times New Roman"/>
                <w:b/>
                <w:bCs/>
              </w:rPr>
              <w:t>4</w:t>
            </w:r>
          </w:p>
        </w:tc>
        <w:tc>
          <w:tcPr>
            <w:tcW w:w="1298" w:type="dxa"/>
          </w:tcPr>
          <w:p w:rsidR="00AC5027" w:rsidRPr="002423B9" w:rsidRDefault="00AC5027" w:rsidP="00AC5027">
            <w:pPr>
              <w:rPr>
                <w:rFonts w:ascii="Times New Roman" w:hAnsi="Times New Roman"/>
                <w:b/>
                <w:bCs/>
              </w:rPr>
            </w:pPr>
            <w:r w:rsidRPr="002423B9">
              <w:rPr>
                <w:rFonts w:ascii="Times New Roman" w:hAnsi="Times New Roman"/>
                <w:b/>
                <w:bCs/>
              </w:rPr>
              <w:t>5</w:t>
            </w:r>
          </w:p>
        </w:tc>
        <w:tc>
          <w:tcPr>
            <w:tcW w:w="1259" w:type="dxa"/>
          </w:tcPr>
          <w:p w:rsidR="00AC5027" w:rsidRPr="002423B9" w:rsidRDefault="00AC5027" w:rsidP="00AC5027">
            <w:pPr>
              <w:rPr>
                <w:rFonts w:ascii="Times New Roman" w:hAnsi="Times New Roman"/>
                <w:b/>
                <w:bCs/>
              </w:rPr>
            </w:pPr>
            <w:r w:rsidRPr="002423B9">
              <w:rPr>
                <w:rFonts w:ascii="Times New Roman" w:hAnsi="Times New Roman"/>
                <w:b/>
                <w:bCs/>
              </w:rPr>
              <w:t>6</w:t>
            </w:r>
          </w:p>
        </w:tc>
        <w:tc>
          <w:tcPr>
            <w:tcW w:w="1752" w:type="dxa"/>
          </w:tcPr>
          <w:p w:rsidR="00AC5027" w:rsidRPr="002423B9" w:rsidRDefault="00AC5027" w:rsidP="00AC5027">
            <w:pPr>
              <w:rPr>
                <w:rFonts w:ascii="Times New Roman" w:hAnsi="Times New Roman"/>
                <w:b/>
                <w:bCs/>
              </w:rPr>
            </w:pPr>
            <w:r w:rsidRPr="002423B9">
              <w:rPr>
                <w:rFonts w:ascii="Times New Roman" w:hAnsi="Times New Roman"/>
                <w:b/>
                <w:bCs/>
              </w:rPr>
              <w:t>7</w:t>
            </w:r>
          </w:p>
        </w:tc>
      </w:tr>
      <w:tr w:rsidR="00AC5027" w:rsidRPr="002423B9" w:rsidTr="00AC5027">
        <w:tc>
          <w:tcPr>
            <w:tcW w:w="544" w:type="dxa"/>
          </w:tcPr>
          <w:p w:rsidR="00AC5027" w:rsidRPr="002423B9" w:rsidRDefault="00AC5027" w:rsidP="00AC5027">
            <w:pPr>
              <w:rPr>
                <w:rFonts w:ascii="Times New Roman" w:hAnsi="Times New Roman"/>
                <w:b/>
                <w:bCs/>
              </w:rPr>
            </w:pPr>
            <w:r w:rsidRPr="002423B9">
              <w:rPr>
                <w:rFonts w:ascii="Times New Roman" w:hAnsi="Times New Roman"/>
                <w:b/>
                <w:bCs/>
              </w:rPr>
              <w:t>1</w:t>
            </w:r>
          </w:p>
        </w:tc>
        <w:tc>
          <w:tcPr>
            <w:tcW w:w="1576" w:type="dxa"/>
          </w:tcPr>
          <w:p w:rsidR="00AC5027" w:rsidRPr="002423B9" w:rsidRDefault="00AC5027" w:rsidP="00AC5027">
            <w:pPr>
              <w:rPr>
                <w:rFonts w:ascii="Times New Roman" w:hAnsi="Times New Roman"/>
                <w:bCs/>
              </w:rPr>
            </w:pPr>
            <w:r w:rsidRPr="002423B9">
              <w:rPr>
                <w:rFonts w:ascii="Times New Roman" w:hAnsi="Times New Roman"/>
                <w:bCs/>
              </w:rPr>
              <w:t>Реконструкция сетей водоснабжения</w:t>
            </w:r>
          </w:p>
        </w:tc>
        <w:tc>
          <w:tcPr>
            <w:tcW w:w="1770" w:type="dxa"/>
          </w:tcPr>
          <w:p w:rsidR="00AC5027" w:rsidRPr="002423B9" w:rsidRDefault="00AC5027" w:rsidP="00AC5027">
            <w:pPr>
              <w:rPr>
                <w:rFonts w:ascii="Times New Roman" w:hAnsi="Times New Roman"/>
                <w:bCs/>
              </w:rPr>
            </w:pPr>
            <w:r w:rsidRPr="002423B9">
              <w:rPr>
                <w:rFonts w:ascii="Times New Roman" w:hAnsi="Times New Roman"/>
                <w:bCs/>
              </w:rPr>
              <w:t>Снижение затрат и повышение качества оказания услуг по водоснабжению</w:t>
            </w:r>
          </w:p>
        </w:tc>
        <w:tc>
          <w:tcPr>
            <w:tcW w:w="1661" w:type="dxa"/>
          </w:tcPr>
          <w:p w:rsidR="00AC5027" w:rsidRPr="002423B9" w:rsidRDefault="00AC5027" w:rsidP="00AC5027">
            <w:pPr>
              <w:rPr>
                <w:rFonts w:ascii="Times New Roman" w:hAnsi="Times New Roman"/>
                <w:bCs/>
              </w:rPr>
            </w:pPr>
            <w:r w:rsidRPr="002423B9">
              <w:rPr>
                <w:rFonts w:ascii="Times New Roman" w:hAnsi="Times New Roman"/>
                <w:bCs/>
              </w:rPr>
              <w:t>Капитальный ремонт сетей водоснабжения, протяженностью 601 м.</w:t>
            </w:r>
          </w:p>
        </w:tc>
        <w:tc>
          <w:tcPr>
            <w:tcW w:w="1298" w:type="dxa"/>
          </w:tcPr>
          <w:p w:rsidR="00AC5027" w:rsidRPr="002423B9" w:rsidRDefault="0055618D" w:rsidP="0055618D">
            <w:pPr>
              <w:rPr>
                <w:rFonts w:ascii="Times New Roman" w:hAnsi="Times New Roman"/>
                <w:bCs/>
              </w:rPr>
            </w:pPr>
            <w:r>
              <w:rPr>
                <w:rFonts w:ascii="Times New Roman" w:hAnsi="Times New Roman"/>
                <w:bCs/>
              </w:rPr>
              <w:t>259,628</w:t>
            </w:r>
          </w:p>
        </w:tc>
        <w:tc>
          <w:tcPr>
            <w:tcW w:w="1259" w:type="dxa"/>
          </w:tcPr>
          <w:p w:rsidR="00AC5027" w:rsidRPr="002423B9" w:rsidRDefault="00AC5027" w:rsidP="00AC5027">
            <w:pPr>
              <w:rPr>
                <w:rFonts w:ascii="Times New Roman" w:hAnsi="Times New Roman"/>
                <w:bCs/>
              </w:rPr>
            </w:pPr>
            <w:r w:rsidRPr="002423B9">
              <w:rPr>
                <w:rFonts w:ascii="Times New Roman" w:hAnsi="Times New Roman"/>
                <w:bCs/>
              </w:rPr>
              <w:t>2018-2028</w:t>
            </w:r>
          </w:p>
        </w:tc>
        <w:tc>
          <w:tcPr>
            <w:tcW w:w="1752" w:type="dxa"/>
          </w:tcPr>
          <w:p w:rsidR="00AC5027" w:rsidRPr="002423B9" w:rsidRDefault="00AC5027" w:rsidP="00AC5027">
            <w:pPr>
              <w:rPr>
                <w:rFonts w:ascii="Times New Roman" w:hAnsi="Times New Roman"/>
                <w:bCs/>
              </w:rPr>
            </w:pPr>
            <w:r w:rsidRPr="002423B9">
              <w:rPr>
                <w:rFonts w:ascii="Times New Roman" w:hAnsi="Times New Roman"/>
                <w:bCs/>
              </w:rPr>
              <w:t>Республиканский бюджет</w:t>
            </w:r>
          </w:p>
        </w:tc>
      </w:tr>
      <w:tr w:rsidR="00AC5027" w:rsidRPr="002423B9" w:rsidTr="00AC5027">
        <w:tc>
          <w:tcPr>
            <w:tcW w:w="544" w:type="dxa"/>
          </w:tcPr>
          <w:p w:rsidR="00AC5027" w:rsidRPr="002423B9" w:rsidRDefault="00AC5027" w:rsidP="00AC5027">
            <w:pPr>
              <w:rPr>
                <w:rFonts w:ascii="Times New Roman" w:hAnsi="Times New Roman"/>
                <w:b/>
                <w:bCs/>
              </w:rPr>
            </w:pPr>
            <w:r w:rsidRPr="002423B9">
              <w:rPr>
                <w:rFonts w:ascii="Times New Roman" w:hAnsi="Times New Roman"/>
                <w:b/>
                <w:bCs/>
              </w:rPr>
              <w:t>2</w:t>
            </w:r>
          </w:p>
        </w:tc>
        <w:tc>
          <w:tcPr>
            <w:tcW w:w="1576" w:type="dxa"/>
          </w:tcPr>
          <w:p w:rsidR="00AC5027" w:rsidRPr="002423B9" w:rsidRDefault="00AC5027" w:rsidP="00AC5027">
            <w:pPr>
              <w:rPr>
                <w:rFonts w:ascii="Times New Roman" w:hAnsi="Times New Roman"/>
                <w:bCs/>
              </w:rPr>
            </w:pPr>
            <w:r w:rsidRPr="002423B9">
              <w:rPr>
                <w:rFonts w:ascii="Times New Roman" w:hAnsi="Times New Roman"/>
                <w:bCs/>
              </w:rPr>
              <w:t>Реконструкция артезианских скважин</w:t>
            </w:r>
          </w:p>
        </w:tc>
        <w:tc>
          <w:tcPr>
            <w:tcW w:w="1770" w:type="dxa"/>
          </w:tcPr>
          <w:p w:rsidR="00AC5027" w:rsidRPr="002423B9" w:rsidRDefault="00AC5027" w:rsidP="00AC5027">
            <w:pPr>
              <w:rPr>
                <w:rFonts w:ascii="Times New Roman" w:hAnsi="Times New Roman"/>
                <w:bCs/>
              </w:rPr>
            </w:pPr>
            <w:r w:rsidRPr="002423B9">
              <w:rPr>
                <w:rFonts w:ascii="Times New Roman" w:hAnsi="Times New Roman"/>
                <w:bCs/>
              </w:rPr>
              <w:t>Снижение затрат и повышение качества оказания услуг по водоснабжению</w:t>
            </w:r>
          </w:p>
        </w:tc>
        <w:tc>
          <w:tcPr>
            <w:tcW w:w="1661" w:type="dxa"/>
          </w:tcPr>
          <w:p w:rsidR="00AC5027" w:rsidRPr="002423B9" w:rsidRDefault="00AC5027" w:rsidP="00AC5027">
            <w:pPr>
              <w:rPr>
                <w:rFonts w:ascii="Times New Roman" w:hAnsi="Times New Roman"/>
                <w:bCs/>
              </w:rPr>
            </w:pPr>
            <w:r w:rsidRPr="002423B9">
              <w:rPr>
                <w:rFonts w:ascii="Times New Roman" w:hAnsi="Times New Roman"/>
                <w:bCs/>
              </w:rPr>
              <w:t>Капитальный ремонт артезианских скважин – 4 шт.</w:t>
            </w:r>
          </w:p>
        </w:tc>
        <w:tc>
          <w:tcPr>
            <w:tcW w:w="1298" w:type="dxa"/>
          </w:tcPr>
          <w:p w:rsidR="00AC5027" w:rsidRPr="002423B9" w:rsidRDefault="00AC5027" w:rsidP="00AC5027">
            <w:pPr>
              <w:rPr>
                <w:rFonts w:ascii="Times New Roman" w:hAnsi="Times New Roman"/>
                <w:bCs/>
              </w:rPr>
            </w:pPr>
            <w:r w:rsidRPr="002423B9">
              <w:rPr>
                <w:rFonts w:ascii="Times New Roman" w:hAnsi="Times New Roman"/>
                <w:bCs/>
              </w:rPr>
              <w:t>1</w:t>
            </w:r>
            <w:r w:rsidR="0055618D">
              <w:rPr>
                <w:rFonts w:ascii="Times New Roman" w:hAnsi="Times New Roman"/>
                <w:bCs/>
              </w:rPr>
              <w:t> </w:t>
            </w:r>
            <w:r w:rsidRPr="002423B9">
              <w:rPr>
                <w:rFonts w:ascii="Times New Roman" w:hAnsi="Times New Roman"/>
                <w:bCs/>
              </w:rPr>
              <w:t>450</w:t>
            </w:r>
            <w:r w:rsidR="0055618D">
              <w:rPr>
                <w:rFonts w:ascii="Times New Roman" w:hAnsi="Times New Roman"/>
                <w:bCs/>
              </w:rPr>
              <w:t>,0</w:t>
            </w:r>
          </w:p>
        </w:tc>
        <w:tc>
          <w:tcPr>
            <w:tcW w:w="1259" w:type="dxa"/>
          </w:tcPr>
          <w:p w:rsidR="00AC5027" w:rsidRPr="002423B9" w:rsidRDefault="00AC5027" w:rsidP="00AC5027">
            <w:pPr>
              <w:rPr>
                <w:rFonts w:ascii="Times New Roman" w:hAnsi="Times New Roman"/>
                <w:bCs/>
              </w:rPr>
            </w:pPr>
            <w:r w:rsidRPr="002423B9">
              <w:rPr>
                <w:rFonts w:ascii="Times New Roman" w:hAnsi="Times New Roman"/>
                <w:bCs/>
              </w:rPr>
              <w:t>2018-2028</w:t>
            </w:r>
          </w:p>
        </w:tc>
        <w:tc>
          <w:tcPr>
            <w:tcW w:w="1752" w:type="dxa"/>
          </w:tcPr>
          <w:p w:rsidR="00AC5027" w:rsidRPr="002423B9" w:rsidRDefault="00AC5027" w:rsidP="00AC5027">
            <w:pPr>
              <w:rPr>
                <w:rFonts w:ascii="Times New Roman" w:hAnsi="Times New Roman"/>
                <w:bCs/>
              </w:rPr>
            </w:pPr>
            <w:r w:rsidRPr="002423B9">
              <w:rPr>
                <w:rFonts w:ascii="Times New Roman" w:hAnsi="Times New Roman"/>
                <w:bCs/>
              </w:rPr>
              <w:t>Республиканский бюджет.</w:t>
            </w:r>
          </w:p>
        </w:tc>
      </w:tr>
      <w:tr w:rsidR="00AC5027" w:rsidRPr="002423B9" w:rsidTr="00AC5027">
        <w:trPr>
          <w:trHeight w:val="719"/>
        </w:trPr>
        <w:tc>
          <w:tcPr>
            <w:tcW w:w="544" w:type="dxa"/>
          </w:tcPr>
          <w:p w:rsidR="00AC5027" w:rsidRPr="002423B9" w:rsidRDefault="00AC5027" w:rsidP="00AC5027">
            <w:pPr>
              <w:rPr>
                <w:rFonts w:ascii="Times New Roman" w:hAnsi="Times New Roman"/>
                <w:b/>
                <w:bCs/>
              </w:rPr>
            </w:pPr>
          </w:p>
        </w:tc>
        <w:tc>
          <w:tcPr>
            <w:tcW w:w="1576" w:type="dxa"/>
          </w:tcPr>
          <w:p w:rsidR="00AC5027" w:rsidRPr="002423B9" w:rsidRDefault="00AC5027" w:rsidP="00AC5027">
            <w:pPr>
              <w:rPr>
                <w:rFonts w:ascii="Times New Roman" w:hAnsi="Times New Roman"/>
                <w:b/>
                <w:bCs/>
              </w:rPr>
            </w:pPr>
            <w:r w:rsidRPr="002423B9">
              <w:rPr>
                <w:rFonts w:ascii="Times New Roman" w:hAnsi="Times New Roman"/>
                <w:b/>
                <w:bCs/>
              </w:rPr>
              <w:t>Итого</w:t>
            </w:r>
          </w:p>
        </w:tc>
        <w:tc>
          <w:tcPr>
            <w:tcW w:w="1770" w:type="dxa"/>
          </w:tcPr>
          <w:p w:rsidR="00AC5027" w:rsidRPr="002423B9" w:rsidRDefault="00AC5027" w:rsidP="00AC5027">
            <w:pPr>
              <w:rPr>
                <w:rFonts w:ascii="Times New Roman" w:hAnsi="Times New Roman"/>
                <w:b/>
                <w:bCs/>
              </w:rPr>
            </w:pPr>
          </w:p>
        </w:tc>
        <w:tc>
          <w:tcPr>
            <w:tcW w:w="1661" w:type="dxa"/>
          </w:tcPr>
          <w:p w:rsidR="00AC5027" w:rsidRPr="002423B9" w:rsidRDefault="00AC5027" w:rsidP="00AC5027">
            <w:pPr>
              <w:rPr>
                <w:rFonts w:ascii="Times New Roman" w:hAnsi="Times New Roman"/>
                <w:b/>
                <w:bCs/>
              </w:rPr>
            </w:pPr>
          </w:p>
        </w:tc>
        <w:tc>
          <w:tcPr>
            <w:tcW w:w="1298" w:type="dxa"/>
          </w:tcPr>
          <w:p w:rsidR="00AC5027" w:rsidRPr="002423B9" w:rsidRDefault="0055618D" w:rsidP="00AC5027">
            <w:pPr>
              <w:rPr>
                <w:rFonts w:ascii="Times New Roman" w:hAnsi="Times New Roman"/>
                <w:b/>
                <w:bCs/>
              </w:rPr>
            </w:pPr>
            <w:r>
              <w:rPr>
                <w:rFonts w:ascii="Times New Roman" w:hAnsi="Times New Roman"/>
                <w:b/>
                <w:bCs/>
              </w:rPr>
              <w:t>1709,628</w:t>
            </w:r>
          </w:p>
        </w:tc>
        <w:tc>
          <w:tcPr>
            <w:tcW w:w="1259" w:type="dxa"/>
          </w:tcPr>
          <w:p w:rsidR="00AC5027" w:rsidRPr="002423B9" w:rsidRDefault="00AC5027" w:rsidP="00AC5027">
            <w:pPr>
              <w:rPr>
                <w:rFonts w:ascii="Times New Roman" w:hAnsi="Times New Roman"/>
                <w:b/>
                <w:bCs/>
              </w:rPr>
            </w:pPr>
          </w:p>
        </w:tc>
        <w:tc>
          <w:tcPr>
            <w:tcW w:w="1752" w:type="dxa"/>
          </w:tcPr>
          <w:p w:rsidR="00AC5027" w:rsidRPr="002423B9" w:rsidRDefault="00AC5027" w:rsidP="00AC5027">
            <w:pPr>
              <w:rPr>
                <w:rFonts w:ascii="Times New Roman" w:hAnsi="Times New Roman"/>
                <w:b/>
                <w:bCs/>
              </w:rPr>
            </w:pPr>
          </w:p>
        </w:tc>
      </w:tr>
    </w:tbl>
    <w:p w:rsidR="000950B4" w:rsidRDefault="000950B4" w:rsidP="00AC5027">
      <w:pPr>
        <w:pStyle w:val="1"/>
        <w:spacing w:before="0" w:line="360" w:lineRule="auto"/>
        <w:jc w:val="both"/>
        <w:rPr>
          <w:rFonts w:ascii="Times New Roman" w:eastAsia="Calibri" w:hAnsi="Times New Roman" w:cs="Times New Roman"/>
          <w:color w:val="000000" w:themeColor="text1"/>
        </w:rPr>
      </w:pPr>
      <w:bookmarkStart w:id="55" w:name="_Toc487034358"/>
    </w:p>
    <w:p w:rsidR="00AC5027" w:rsidRDefault="000950B4" w:rsidP="00AC5027">
      <w:pPr>
        <w:pStyle w:val="1"/>
        <w:spacing w:before="0" w:line="360" w:lineRule="auto"/>
        <w:jc w:val="both"/>
        <w:rPr>
          <w:rFonts w:ascii="Times New Roman" w:eastAsia="Calibri" w:hAnsi="Times New Roman" w:cs="Times New Roman"/>
          <w:color w:val="000000" w:themeColor="text1"/>
        </w:rPr>
      </w:pPr>
      <w:r>
        <w:rPr>
          <w:rFonts w:ascii="Times New Roman" w:eastAsia="Calibri" w:hAnsi="Times New Roman" w:cs="Times New Roman"/>
          <w:color w:val="000000" w:themeColor="text1"/>
        </w:rPr>
        <w:t>9</w:t>
      </w:r>
      <w:r w:rsidR="00AC5027" w:rsidRPr="002423B9">
        <w:rPr>
          <w:rFonts w:ascii="Times New Roman" w:eastAsia="Calibri" w:hAnsi="Times New Roman" w:cs="Times New Roman"/>
          <w:color w:val="000000" w:themeColor="text1"/>
        </w:rPr>
        <w:t>. Общая программа проектов</w:t>
      </w:r>
      <w:bookmarkEnd w:id="55"/>
    </w:p>
    <w:p w:rsidR="00AC5027" w:rsidRPr="00FA3F42" w:rsidRDefault="00AC5027" w:rsidP="00AC5027">
      <w:pPr>
        <w:spacing w:after="160" w:line="259" w:lineRule="auto"/>
        <w:rPr>
          <w:rFonts w:ascii="Times New Roman" w:hAnsi="Times New Roman"/>
          <w:b/>
          <w:sz w:val="28"/>
          <w:szCs w:val="28"/>
        </w:rPr>
      </w:pPr>
      <w:r>
        <w:rPr>
          <w:rFonts w:ascii="Times New Roman" w:hAnsi="Times New Roman"/>
          <w:sz w:val="28"/>
          <w:szCs w:val="28"/>
        </w:rPr>
        <w:t>Таблица 24</w:t>
      </w:r>
    </w:p>
    <w:tbl>
      <w:tblPr>
        <w:tblStyle w:val="12"/>
        <w:tblW w:w="0" w:type="auto"/>
        <w:tblInd w:w="-289" w:type="dxa"/>
        <w:tblLook w:val="04A0"/>
      </w:tblPr>
      <w:tblGrid>
        <w:gridCol w:w="544"/>
        <w:gridCol w:w="1576"/>
        <w:gridCol w:w="1770"/>
        <w:gridCol w:w="1661"/>
        <w:gridCol w:w="1435"/>
        <w:gridCol w:w="1384"/>
        <w:gridCol w:w="1966"/>
      </w:tblGrid>
      <w:tr w:rsidR="00AC5027" w:rsidRPr="0055618D" w:rsidTr="0055618D">
        <w:tc>
          <w:tcPr>
            <w:tcW w:w="544"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 п/п</w:t>
            </w:r>
          </w:p>
        </w:tc>
        <w:tc>
          <w:tcPr>
            <w:tcW w:w="1576"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Описание проекта</w:t>
            </w:r>
          </w:p>
        </w:tc>
        <w:tc>
          <w:tcPr>
            <w:tcW w:w="1770"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Цель проекта</w:t>
            </w:r>
          </w:p>
        </w:tc>
        <w:tc>
          <w:tcPr>
            <w:tcW w:w="1661"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Технические параметры проекта</w:t>
            </w:r>
          </w:p>
        </w:tc>
        <w:tc>
          <w:tcPr>
            <w:tcW w:w="1435"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Затраты на реализацию проекта (тыс.руб.)</w:t>
            </w:r>
          </w:p>
        </w:tc>
        <w:tc>
          <w:tcPr>
            <w:tcW w:w="1384"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Срок реализации проекта</w:t>
            </w:r>
          </w:p>
        </w:tc>
        <w:tc>
          <w:tcPr>
            <w:tcW w:w="1966"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Предполагаемый источник финансирования</w:t>
            </w:r>
          </w:p>
        </w:tc>
      </w:tr>
      <w:tr w:rsidR="00AC5027" w:rsidRPr="0055618D" w:rsidTr="0055618D">
        <w:tc>
          <w:tcPr>
            <w:tcW w:w="544"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1</w:t>
            </w:r>
          </w:p>
        </w:tc>
        <w:tc>
          <w:tcPr>
            <w:tcW w:w="1576"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2</w:t>
            </w:r>
          </w:p>
        </w:tc>
        <w:tc>
          <w:tcPr>
            <w:tcW w:w="1770"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3</w:t>
            </w:r>
          </w:p>
        </w:tc>
        <w:tc>
          <w:tcPr>
            <w:tcW w:w="1661"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4</w:t>
            </w:r>
          </w:p>
        </w:tc>
        <w:tc>
          <w:tcPr>
            <w:tcW w:w="1435"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5</w:t>
            </w:r>
          </w:p>
        </w:tc>
        <w:tc>
          <w:tcPr>
            <w:tcW w:w="1384"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6</w:t>
            </w:r>
          </w:p>
        </w:tc>
        <w:tc>
          <w:tcPr>
            <w:tcW w:w="1966" w:type="dxa"/>
          </w:tcPr>
          <w:p w:rsidR="00AC5027" w:rsidRPr="0055618D" w:rsidRDefault="00AC5027" w:rsidP="0055618D">
            <w:pPr>
              <w:pStyle w:val="af1"/>
              <w:rPr>
                <w:rFonts w:ascii="Times New Roman" w:hAnsi="Times New Roman"/>
                <w:sz w:val="24"/>
                <w:szCs w:val="24"/>
              </w:rPr>
            </w:pPr>
            <w:r w:rsidRPr="0055618D">
              <w:rPr>
                <w:rFonts w:ascii="Times New Roman" w:hAnsi="Times New Roman"/>
                <w:sz w:val="24"/>
                <w:szCs w:val="24"/>
              </w:rPr>
              <w:t>7</w:t>
            </w:r>
          </w:p>
          <w:p w:rsidR="00AC5027" w:rsidRPr="0055618D" w:rsidRDefault="00AC5027" w:rsidP="0055618D">
            <w:pPr>
              <w:pStyle w:val="af1"/>
              <w:rPr>
                <w:rFonts w:ascii="Times New Roman" w:hAnsi="Times New Roman"/>
                <w:sz w:val="24"/>
                <w:szCs w:val="24"/>
              </w:rPr>
            </w:pPr>
          </w:p>
        </w:tc>
      </w:tr>
      <w:tr w:rsidR="0055618D" w:rsidRPr="0055618D" w:rsidTr="0055618D">
        <w:tc>
          <w:tcPr>
            <w:tcW w:w="544" w:type="dxa"/>
          </w:tcPr>
          <w:p w:rsidR="0055618D" w:rsidRPr="0055618D" w:rsidRDefault="0055618D" w:rsidP="0055618D">
            <w:pPr>
              <w:pStyle w:val="af1"/>
              <w:rPr>
                <w:rFonts w:ascii="Times New Roman" w:hAnsi="Times New Roman"/>
              </w:rPr>
            </w:pPr>
            <w:r w:rsidRPr="0055618D">
              <w:rPr>
                <w:rFonts w:ascii="Times New Roman" w:hAnsi="Times New Roman"/>
              </w:rPr>
              <w:t>1</w:t>
            </w:r>
          </w:p>
        </w:tc>
        <w:tc>
          <w:tcPr>
            <w:tcW w:w="1576" w:type="dxa"/>
          </w:tcPr>
          <w:p w:rsidR="0055618D" w:rsidRPr="0055618D" w:rsidRDefault="0055618D" w:rsidP="0055618D">
            <w:pPr>
              <w:pStyle w:val="af1"/>
              <w:rPr>
                <w:rFonts w:ascii="Times New Roman" w:hAnsi="Times New Roman"/>
              </w:rPr>
            </w:pPr>
            <w:r w:rsidRPr="0055618D">
              <w:rPr>
                <w:rFonts w:ascii="Times New Roman" w:hAnsi="Times New Roman"/>
              </w:rPr>
              <w:t>Реконструкция сетей водоснабжения</w:t>
            </w:r>
          </w:p>
        </w:tc>
        <w:tc>
          <w:tcPr>
            <w:tcW w:w="1770" w:type="dxa"/>
          </w:tcPr>
          <w:p w:rsidR="0055618D" w:rsidRPr="0055618D" w:rsidRDefault="0055618D" w:rsidP="0055618D">
            <w:pPr>
              <w:pStyle w:val="af1"/>
              <w:rPr>
                <w:rFonts w:ascii="Times New Roman" w:hAnsi="Times New Roman"/>
              </w:rPr>
            </w:pPr>
            <w:r w:rsidRPr="0055618D">
              <w:rPr>
                <w:rFonts w:ascii="Times New Roman" w:hAnsi="Times New Roman"/>
              </w:rPr>
              <w:t>Снижение затрат и повышение качества оказания услуг по водоснабжению</w:t>
            </w:r>
          </w:p>
        </w:tc>
        <w:tc>
          <w:tcPr>
            <w:tcW w:w="1661" w:type="dxa"/>
          </w:tcPr>
          <w:p w:rsidR="0055618D" w:rsidRPr="0055618D" w:rsidRDefault="0055618D" w:rsidP="0055618D">
            <w:pPr>
              <w:pStyle w:val="af1"/>
              <w:rPr>
                <w:rFonts w:ascii="Times New Roman" w:hAnsi="Times New Roman"/>
              </w:rPr>
            </w:pPr>
            <w:r w:rsidRPr="0055618D">
              <w:rPr>
                <w:rFonts w:ascii="Times New Roman" w:hAnsi="Times New Roman"/>
              </w:rPr>
              <w:t>Капитальный ремонт сетей водоснабжения, протяженностью 601 м.</w:t>
            </w:r>
          </w:p>
        </w:tc>
        <w:tc>
          <w:tcPr>
            <w:tcW w:w="1435" w:type="dxa"/>
          </w:tcPr>
          <w:p w:rsidR="0055618D" w:rsidRPr="002423B9" w:rsidRDefault="0055618D" w:rsidP="0055618D">
            <w:pPr>
              <w:rPr>
                <w:rFonts w:ascii="Times New Roman" w:hAnsi="Times New Roman"/>
                <w:bCs/>
              </w:rPr>
            </w:pPr>
            <w:r>
              <w:rPr>
                <w:rFonts w:ascii="Times New Roman" w:hAnsi="Times New Roman"/>
                <w:bCs/>
              </w:rPr>
              <w:t>259,628</w:t>
            </w:r>
          </w:p>
        </w:tc>
        <w:tc>
          <w:tcPr>
            <w:tcW w:w="1384" w:type="dxa"/>
          </w:tcPr>
          <w:p w:rsidR="0055618D" w:rsidRPr="0055618D" w:rsidRDefault="0055618D" w:rsidP="0055618D">
            <w:pPr>
              <w:pStyle w:val="af1"/>
              <w:rPr>
                <w:rFonts w:ascii="Times New Roman" w:hAnsi="Times New Roman"/>
              </w:rPr>
            </w:pPr>
            <w:r w:rsidRPr="0055618D">
              <w:rPr>
                <w:rFonts w:ascii="Times New Roman" w:hAnsi="Times New Roman"/>
              </w:rPr>
              <w:t>2018-2028</w:t>
            </w:r>
          </w:p>
        </w:tc>
        <w:tc>
          <w:tcPr>
            <w:tcW w:w="1966" w:type="dxa"/>
          </w:tcPr>
          <w:p w:rsidR="0055618D" w:rsidRPr="0055618D" w:rsidRDefault="0055618D" w:rsidP="0055618D">
            <w:pPr>
              <w:pStyle w:val="af1"/>
              <w:rPr>
                <w:rFonts w:ascii="Times New Roman" w:hAnsi="Times New Roman"/>
              </w:rPr>
            </w:pPr>
            <w:r w:rsidRPr="0055618D">
              <w:rPr>
                <w:rFonts w:ascii="Times New Roman" w:hAnsi="Times New Roman"/>
              </w:rPr>
              <w:t>Республиканский бюджет</w:t>
            </w:r>
          </w:p>
        </w:tc>
      </w:tr>
      <w:tr w:rsidR="0055618D" w:rsidRPr="0055618D" w:rsidTr="0055618D">
        <w:tc>
          <w:tcPr>
            <w:tcW w:w="544" w:type="dxa"/>
          </w:tcPr>
          <w:p w:rsidR="0055618D" w:rsidRPr="0055618D" w:rsidRDefault="0055618D" w:rsidP="0055618D">
            <w:pPr>
              <w:pStyle w:val="af1"/>
              <w:rPr>
                <w:rFonts w:ascii="Times New Roman" w:hAnsi="Times New Roman"/>
              </w:rPr>
            </w:pPr>
            <w:r w:rsidRPr="0055618D">
              <w:rPr>
                <w:rFonts w:ascii="Times New Roman" w:hAnsi="Times New Roman"/>
              </w:rPr>
              <w:t>2</w:t>
            </w:r>
          </w:p>
        </w:tc>
        <w:tc>
          <w:tcPr>
            <w:tcW w:w="1576" w:type="dxa"/>
          </w:tcPr>
          <w:p w:rsidR="0055618D" w:rsidRPr="0055618D" w:rsidRDefault="0055618D" w:rsidP="0055618D">
            <w:pPr>
              <w:pStyle w:val="af1"/>
              <w:rPr>
                <w:rFonts w:ascii="Times New Roman" w:hAnsi="Times New Roman"/>
              </w:rPr>
            </w:pPr>
            <w:r w:rsidRPr="0055618D">
              <w:rPr>
                <w:rFonts w:ascii="Times New Roman" w:hAnsi="Times New Roman"/>
              </w:rPr>
              <w:t>Реконструкция артезианских скважин</w:t>
            </w:r>
          </w:p>
        </w:tc>
        <w:tc>
          <w:tcPr>
            <w:tcW w:w="1770" w:type="dxa"/>
          </w:tcPr>
          <w:p w:rsidR="0055618D" w:rsidRPr="0055618D" w:rsidRDefault="0055618D" w:rsidP="0055618D">
            <w:pPr>
              <w:pStyle w:val="af1"/>
              <w:rPr>
                <w:rFonts w:ascii="Times New Roman" w:hAnsi="Times New Roman"/>
              </w:rPr>
            </w:pPr>
            <w:r w:rsidRPr="0055618D">
              <w:rPr>
                <w:rFonts w:ascii="Times New Roman" w:hAnsi="Times New Roman"/>
              </w:rPr>
              <w:t>Снижение затрат и повышение качества оказания услуг по водоснабжению</w:t>
            </w:r>
          </w:p>
        </w:tc>
        <w:tc>
          <w:tcPr>
            <w:tcW w:w="1661" w:type="dxa"/>
          </w:tcPr>
          <w:p w:rsidR="0055618D" w:rsidRPr="0055618D" w:rsidRDefault="0055618D" w:rsidP="0055618D">
            <w:pPr>
              <w:pStyle w:val="af1"/>
              <w:rPr>
                <w:rFonts w:ascii="Times New Roman" w:hAnsi="Times New Roman"/>
              </w:rPr>
            </w:pPr>
            <w:r w:rsidRPr="0055618D">
              <w:rPr>
                <w:rFonts w:ascii="Times New Roman" w:hAnsi="Times New Roman"/>
              </w:rPr>
              <w:t>Капитальный ремонт артезианских скважин – 4 шт.</w:t>
            </w:r>
          </w:p>
        </w:tc>
        <w:tc>
          <w:tcPr>
            <w:tcW w:w="1435" w:type="dxa"/>
          </w:tcPr>
          <w:p w:rsidR="0055618D" w:rsidRPr="002423B9" w:rsidRDefault="0055618D" w:rsidP="0055618D">
            <w:pPr>
              <w:rPr>
                <w:rFonts w:ascii="Times New Roman" w:hAnsi="Times New Roman"/>
                <w:bCs/>
              </w:rPr>
            </w:pPr>
            <w:r w:rsidRPr="002423B9">
              <w:rPr>
                <w:rFonts w:ascii="Times New Roman" w:hAnsi="Times New Roman"/>
                <w:bCs/>
              </w:rPr>
              <w:t>1</w:t>
            </w:r>
            <w:r>
              <w:rPr>
                <w:rFonts w:ascii="Times New Roman" w:hAnsi="Times New Roman"/>
                <w:bCs/>
              </w:rPr>
              <w:t> </w:t>
            </w:r>
            <w:r w:rsidRPr="002423B9">
              <w:rPr>
                <w:rFonts w:ascii="Times New Roman" w:hAnsi="Times New Roman"/>
                <w:bCs/>
              </w:rPr>
              <w:t>450</w:t>
            </w:r>
            <w:r>
              <w:rPr>
                <w:rFonts w:ascii="Times New Roman" w:hAnsi="Times New Roman"/>
                <w:bCs/>
              </w:rPr>
              <w:t>,0</w:t>
            </w:r>
          </w:p>
        </w:tc>
        <w:tc>
          <w:tcPr>
            <w:tcW w:w="1384" w:type="dxa"/>
          </w:tcPr>
          <w:p w:rsidR="0055618D" w:rsidRPr="0055618D" w:rsidRDefault="0055618D" w:rsidP="0055618D">
            <w:pPr>
              <w:pStyle w:val="af1"/>
              <w:rPr>
                <w:rFonts w:ascii="Times New Roman" w:hAnsi="Times New Roman"/>
              </w:rPr>
            </w:pPr>
            <w:r w:rsidRPr="0055618D">
              <w:rPr>
                <w:rFonts w:ascii="Times New Roman" w:hAnsi="Times New Roman"/>
              </w:rPr>
              <w:t>2018-2028</w:t>
            </w:r>
          </w:p>
        </w:tc>
        <w:tc>
          <w:tcPr>
            <w:tcW w:w="1966" w:type="dxa"/>
          </w:tcPr>
          <w:p w:rsidR="0055618D" w:rsidRPr="0055618D" w:rsidRDefault="0055618D" w:rsidP="0055618D">
            <w:pPr>
              <w:pStyle w:val="af1"/>
              <w:rPr>
                <w:rFonts w:ascii="Times New Roman" w:hAnsi="Times New Roman"/>
              </w:rPr>
            </w:pPr>
            <w:r w:rsidRPr="0055618D">
              <w:rPr>
                <w:rFonts w:ascii="Times New Roman" w:hAnsi="Times New Roman"/>
              </w:rPr>
              <w:t>Республиканский бюджет.</w:t>
            </w:r>
          </w:p>
        </w:tc>
      </w:tr>
      <w:tr w:rsidR="0055618D" w:rsidRPr="0055618D" w:rsidTr="0055618D">
        <w:trPr>
          <w:trHeight w:val="719"/>
        </w:trPr>
        <w:tc>
          <w:tcPr>
            <w:tcW w:w="544" w:type="dxa"/>
          </w:tcPr>
          <w:p w:rsidR="0055618D" w:rsidRPr="0055618D" w:rsidRDefault="0055618D" w:rsidP="0055618D">
            <w:pPr>
              <w:pStyle w:val="af1"/>
              <w:rPr>
                <w:rFonts w:ascii="Times New Roman" w:hAnsi="Times New Roman"/>
              </w:rPr>
            </w:pPr>
          </w:p>
        </w:tc>
        <w:tc>
          <w:tcPr>
            <w:tcW w:w="1576" w:type="dxa"/>
          </w:tcPr>
          <w:p w:rsidR="0055618D" w:rsidRPr="0055618D" w:rsidRDefault="0055618D" w:rsidP="0055618D">
            <w:pPr>
              <w:pStyle w:val="af1"/>
              <w:rPr>
                <w:rFonts w:ascii="Times New Roman" w:hAnsi="Times New Roman"/>
              </w:rPr>
            </w:pPr>
            <w:r w:rsidRPr="0055618D">
              <w:rPr>
                <w:rFonts w:ascii="Times New Roman" w:hAnsi="Times New Roman"/>
              </w:rPr>
              <w:t>Итого</w:t>
            </w:r>
          </w:p>
        </w:tc>
        <w:tc>
          <w:tcPr>
            <w:tcW w:w="1770" w:type="dxa"/>
          </w:tcPr>
          <w:p w:rsidR="0055618D" w:rsidRPr="0055618D" w:rsidRDefault="0055618D" w:rsidP="0055618D">
            <w:pPr>
              <w:pStyle w:val="af1"/>
              <w:rPr>
                <w:rFonts w:ascii="Times New Roman" w:hAnsi="Times New Roman"/>
              </w:rPr>
            </w:pPr>
          </w:p>
        </w:tc>
        <w:tc>
          <w:tcPr>
            <w:tcW w:w="1661" w:type="dxa"/>
          </w:tcPr>
          <w:p w:rsidR="0055618D" w:rsidRPr="0055618D" w:rsidRDefault="0055618D" w:rsidP="0055618D">
            <w:pPr>
              <w:pStyle w:val="af1"/>
              <w:rPr>
                <w:rFonts w:ascii="Times New Roman" w:hAnsi="Times New Roman"/>
              </w:rPr>
            </w:pPr>
          </w:p>
        </w:tc>
        <w:tc>
          <w:tcPr>
            <w:tcW w:w="1435" w:type="dxa"/>
          </w:tcPr>
          <w:p w:rsidR="0055618D" w:rsidRPr="002423B9" w:rsidRDefault="0055618D" w:rsidP="0055618D">
            <w:pPr>
              <w:rPr>
                <w:rFonts w:ascii="Times New Roman" w:hAnsi="Times New Roman"/>
                <w:b/>
                <w:bCs/>
              </w:rPr>
            </w:pPr>
            <w:r>
              <w:rPr>
                <w:rFonts w:ascii="Times New Roman" w:hAnsi="Times New Roman"/>
                <w:b/>
                <w:bCs/>
              </w:rPr>
              <w:t>1709,628</w:t>
            </w:r>
          </w:p>
        </w:tc>
        <w:tc>
          <w:tcPr>
            <w:tcW w:w="1384" w:type="dxa"/>
          </w:tcPr>
          <w:p w:rsidR="0055618D" w:rsidRPr="0055618D" w:rsidRDefault="0055618D" w:rsidP="0055618D">
            <w:pPr>
              <w:pStyle w:val="af1"/>
              <w:rPr>
                <w:rFonts w:ascii="Times New Roman" w:hAnsi="Times New Roman"/>
              </w:rPr>
            </w:pPr>
          </w:p>
        </w:tc>
        <w:tc>
          <w:tcPr>
            <w:tcW w:w="1966" w:type="dxa"/>
          </w:tcPr>
          <w:p w:rsidR="0055618D" w:rsidRPr="0055618D" w:rsidRDefault="0055618D" w:rsidP="0055618D">
            <w:pPr>
              <w:pStyle w:val="af1"/>
              <w:rPr>
                <w:rFonts w:ascii="Times New Roman" w:hAnsi="Times New Roman"/>
              </w:rPr>
            </w:pPr>
          </w:p>
        </w:tc>
      </w:tr>
    </w:tbl>
    <w:p w:rsidR="00AC5027" w:rsidRPr="0055618D" w:rsidRDefault="00AC5027" w:rsidP="0055618D">
      <w:pPr>
        <w:pStyle w:val="af1"/>
        <w:rPr>
          <w:rFonts w:ascii="Times New Roman" w:hAnsi="Times New Roman"/>
          <w:sz w:val="24"/>
          <w:szCs w:val="24"/>
        </w:rPr>
      </w:pPr>
    </w:p>
    <w:p w:rsidR="00AC5027" w:rsidRPr="00E52D6F" w:rsidRDefault="001629A7" w:rsidP="00AC5027">
      <w:pPr>
        <w:spacing w:line="360" w:lineRule="auto"/>
        <w:ind w:left="426"/>
        <w:jc w:val="both"/>
        <w:outlineLvl w:val="0"/>
        <w:rPr>
          <w:rFonts w:ascii="Times New Roman" w:hAnsi="Times New Roman"/>
          <w:sz w:val="28"/>
          <w:szCs w:val="28"/>
        </w:rPr>
      </w:pPr>
      <w:bookmarkStart w:id="56" w:name="_Toc487034359"/>
      <w:r>
        <w:rPr>
          <w:rFonts w:ascii="Times New Roman" w:hAnsi="Times New Roman"/>
          <w:b/>
          <w:sz w:val="28"/>
          <w:szCs w:val="28"/>
        </w:rPr>
        <w:t>10</w:t>
      </w:r>
      <w:r w:rsidR="00AC5027">
        <w:rPr>
          <w:rFonts w:ascii="Times New Roman" w:hAnsi="Times New Roman"/>
          <w:b/>
          <w:sz w:val="28"/>
          <w:szCs w:val="28"/>
        </w:rPr>
        <w:t xml:space="preserve">. </w:t>
      </w:r>
      <w:r w:rsidR="00AC5027" w:rsidRPr="00E52D6F">
        <w:rPr>
          <w:rFonts w:ascii="Times New Roman" w:hAnsi="Times New Roman"/>
          <w:b/>
          <w:sz w:val="28"/>
          <w:szCs w:val="28"/>
        </w:rPr>
        <w:t>Финансовые потребности для реализации программы</w:t>
      </w:r>
      <w:bookmarkEnd w:id="56"/>
    </w:p>
    <w:p w:rsidR="00AC5027" w:rsidRPr="00E1049B" w:rsidRDefault="00AC5027" w:rsidP="00AC5027">
      <w:pPr>
        <w:rPr>
          <w:rFonts w:ascii="Times New Roman" w:hAnsi="Times New Roman"/>
          <w:b/>
          <w:sz w:val="28"/>
          <w:szCs w:val="28"/>
        </w:rPr>
      </w:pPr>
      <w:r>
        <w:rPr>
          <w:rFonts w:ascii="Times New Roman" w:hAnsi="Times New Roman"/>
          <w:sz w:val="28"/>
          <w:szCs w:val="28"/>
        </w:rPr>
        <w:t>Таблица 25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8"/>
        <w:gridCol w:w="2224"/>
        <w:gridCol w:w="1080"/>
        <w:gridCol w:w="1390"/>
        <w:gridCol w:w="1390"/>
        <w:gridCol w:w="1232"/>
        <w:gridCol w:w="1007"/>
        <w:gridCol w:w="1580"/>
      </w:tblGrid>
      <w:tr w:rsidR="00AC5027" w:rsidRPr="00073A83" w:rsidTr="00AC5027">
        <w:trPr>
          <w:trHeight w:val="327"/>
        </w:trPr>
        <w:tc>
          <w:tcPr>
            <w:tcW w:w="249" w:type="pct"/>
            <w:vMerge w:val="restar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 п/п</w:t>
            </w:r>
          </w:p>
          <w:p w:rsidR="00AC5027" w:rsidRPr="00B6508F" w:rsidRDefault="00AC5027" w:rsidP="00AC5027">
            <w:pPr>
              <w:rPr>
                <w:rFonts w:ascii="Times New Roman" w:hAnsi="Times New Roman"/>
                <w:b/>
                <w:bCs/>
                <w:sz w:val="20"/>
                <w:szCs w:val="20"/>
              </w:rPr>
            </w:pPr>
          </w:p>
        </w:tc>
        <w:tc>
          <w:tcPr>
            <w:tcW w:w="1067" w:type="pct"/>
            <w:vMerge w:val="restar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Программы инвестиционных проектов</w:t>
            </w:r>
          </w:p>
          <w:p w:rsidR="00AC5027" w:rsidRPr="00B6508F" w:rsidRDefault="00AC5027" w:rsidP="00AC5027">
            <w:pPr>
              <w:rPr>
                <w:rFonts w:ascii="Times New Roman" w:hAnsi="Times New Roman"/>
                <w:b/>
                <w:bCs/>
                <w:sz w:val="20"/>
                <w:szCs w:val="20"/>
              </w:rPr>
            </w:pPr>
          </w:p>
        </w:tc>
        <w:tc>
          <w:tcPr>
            <w:tcW w:w="518" w:type="pct"/>
            <w:vMerge w:val="restar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Всего</w:t>
            </w:r>
          </w:p>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(тыс. руб)</w:t>
            </w:r>
          </w:p>
          <w:p w:rsidR="00AC5027" w:rsidRPr="00B6508F" w:rsidRDefault="00AC5027" w:rsidP="00AC5027">
            <w:pPr>
              <w:rPr>
                <w:rFonts w:ascii="Times New Roman" w:hAnsi="Times New Roman"/>
                <w:b/>
                <w:bCs/>
                <w:sz w:val="20"/>
                <w:szCs w:val="20"/>
              </w:rPr>
            </w:pPr>
          </w:p>
        </w:tc>
        <w:tc>
          <w:tcPr>
            <w:tcW w:w="3166" w:type="pct"/>
            <w:gridSpan w:val="5"/>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В том числе по источникам финансирования</w:t>
            </w:r>
          </w:p>
        </w:tc>
      </w:tr>
      <w:tr w:rsidR="00AC5027" w:rsidRPr="00D55C79" w:rsidTr="00AC5027">
        <w:trPr>
          <w:trHeight w:val="1270"/>
        </w:trPr>
        <w:tc>
          <w:tcPr>
            <w:tcW w:w="249" w:type="pct"/>
            <w:vMerge/>
          </w:tcPr>
          <w:p w:rsidR="00AC5027" w:rsidRPr="00B6508F" w:rsidRDefault="00AC5027" w:rsidP="00AC5027">
            <w:pPr>
              <w:rPr>
                <w:rFonts w:ascii="Times New Roman" w:hAnsi="Times New Roman"/>
                <w:b/>
                <w:bCs/>
                <w:sz w:val="20"/>
                <w:szCs w:val="20"/>
              </w:rPr>
            </w:pPr>
          </w:p>
        </w:tc>
        <w:tc>
          <w:tcPr>
            <w:tcW w:w="1067" w:type="pct"/>
            <w:vMerge/>
          </w:tcPr>
          <w:p w:rsidR="00AC5027" w:rsidRPr="00B6508F" w:rsidRDefault="00AC5027" w:rsidP="00AC5027">
            <w:pPr>
              <w:rPr>
                <w:rFonts w:ascii="Times New Roman" w:hAnsi="Times New Roman"/>
                <w:b/>
                <w:bCs/>
                <w:sz w:val="20"/>
                <w:szCs w:val="20"/>
              </w:rPr>
            </w:pPr>
          </w:p>
        </w:tc>
        <w:tc>
          <w:tcPr>
            <w:tcW w:w="518" w:type="pct"/>
            <w:vMerge/>
          </w:tcPr>
          <w:p w:rsidR="00AC5027" w:rsidRPr="00B6508F" w:rsidRDefault="00AC5027" w:rsidP="00AC5027">
            <w:pPr>
              <w:rPr>
                <w:rFonts w:ascii="Times New Roman" w:hAnsi="Times New Roman"/>
                <w:b/>
                <w:bCs/>
                <w:sz w:val="20"/>
                <w:szCs w:val="20"/>
              </w:rPr>
            </w:pPr>
          </w:p>
        </w:tc>
        <w:tc>
          <w:tcPr>
            <w:tcW w:w="667" w:type="pc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Бюджетные средства федерального уровня</w:t>
            </w:r>
          </w:p>
        </w:tc>
        <w:tc>
          <w:tcPr>
            <w:tcW w:w="667" w:type="pc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Бюджетные средства республиканского уровня</w:t>
            </w:r>
          </w:p>
        </w:tc>
        <w:tc>
          <w:tcPr>
            <w:tcW w:w="591" w:type="pc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Бюджетные средства районного уровня</w:t>
            </w:r>
          </w:p>
        </w:tc>
        <w:tc>
          <w:tcPr>
            <w:tcW w:w="483" w:type="pc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Бюджетные средства местного уровня</w:t>
            </w:r>
          </w:p>
        </w:tc>
        <w:tc>
          <w:tcPr>
            <w:tcW w:w="758" w:type="pct"/>
          </w:tcPr>
          <w:p w:rsidR="00AC5027" w:rsidRPr="00B6508F" w:rsidRDefault="00AC5027" w:rsidP="00AC5027">
            <w:pPr>
              <w:rPr>
                <w:rFonts w:ascii="Times New Roman" w:hAnsi="Times New Roman"/>
                <w:b/>
                <w:bCs/>
                <w:sz w:val="20"/>
                <w:szCs w:val="20"/>
              </w:rPr>
            </w:pPr>
            <w:r w:rsidRPr="00B6508F">
              <w:rPr>
                <w:rFonts w:ascii="Times New Roman" w:hAnsi="Times New Roman"/>
                <w:b/>
                <w:bCs/>
                <w:sz w:val="20"/>
                <w:szCs w:val="20"/>
              </w:rPr>
              <w:t xml:space="preserve">Внебюджетные средства </w:t>
            </w:r>
          </w:p>
        </w:tc>
      </w:tr>
      <w:tr w:rsidR="008E4B21" w:rsidRPr="00073A83" w:rsidTr="00AC5027">
        <w:trPr>
          <w:trHeight w:val="289"/>
        </w:trPr>
        <w:tc>
          <w:tcPr>
            <w:tcW w:w="249" w:type="pct"/>
          </w:tcPr>
          <w:p w:rsidR="008E4B21" w:rsidRPr="00B6508F" w:rsidRDefault="008E4B21" w:rsidP="00AC5027">
            <w:pPr>
              <w:rPr>
                <w:rFonts w:ascii="Times New Roman" w:hAnsi="Times New Roman"/>
                <w:b/>
                <w:bCs/>
                <w:sz w:val="20"/>
                <w:szCs w:val="20"/>
              </w:rPr>
            </w:pPr>
            <w:r w:rsidRPr="00B6508F">
              <w:rPr>
                <w:rFonts w:ascii="Times New Roman" w:hAnsi="Times New Roman"/>
                <w:b/>
                <w:bCs/>
                <w:sz w:val="20"/>
                <w:szCs w:val="20"/>
              </w:rPr>
              <w:t>1</w:t>
            </w:r>
          </w:p>
        </w:tc>
        <w:tc>
          <w:tcPr>
            <w:tcW w:w="1067" w:type="pct"/>
          </w:tcPr>
          <w:p w:rsidR="008E4B21" w:rsidRPr="00B6508F" w:rsidRDefault="008E4B21" w:rsidP="00AC5027">
            <w:pPr>
              <w:rPr>
                <w:rFonts w:ascii="Times New Roman" w:hAnsi="Times New Roman"/>
                <w:bCs/>
                <w:sz w:val="20"/>
                <w:szCs w:val="20"/>
              </w:rPr>
            </w:pPr>
            <w:r w:rsidRPr="00B6508F">
              <w:rPr>
                <w:rFonts w:ascii="Times New Roman" w:hAnsi="Times New Roman"/>
                <w:bCs/>
                <w:sz w:val="20"/>
                <w:szCs w:val="20"/>
              </w:rPr>
              <w:t>Реконструкция сетей водоснабжения</w:t>
            </w:r>
          </w:p>
        </w:tc>
        <w:tc>
          <w:tcPr>
            <w:tcW w:w="518" w:type="pct"/>
          </w:tcPr>
          <w:p w:rsidR="008E4B21" w:rsidRPr="008E4B21" w:rsidRDefault="008E4B21" w:rsidP="000950B4">
            <w:pPr>
              <w:rPr>
                <w:rFonts w:ascii="Times New Roman" w:hAnsi="Times New Roman"/>
                <w:bCs/>
                <w:sz w:val="20"/>
                <w:szCs w:val="20"/>
              </w:rPr>
            </w:pPr>
            <w:r w:rsidRPr="008E4B21">
              <w:rPr>
                <w:rFonts w:ascii="Times New Roman" w:hAnsi="Times New Roman"/>
                <w:bCs/>
                <w:sz w:val="20"/>
                <w:szCs w:val="20"/>
              </w:rPr>
              <w:t>259,628</w:t>
            </w:r>
          </w:p>
        </w:tc>
        <w:tc>
          <w:tcPr>
            <w:tcW w:w="667" w:type="pct"/>
            <w:vAlign w:val="center"/>
          </w:tcPr>
          <w:p w:rsidR="008E4B21" w:rsidRPr="00B6508F" w:rsidRDefault="008E4B21" w:rsidP="00AC5027">
            <w:pPr>
              <w:rPr>
                <w:rFonts w:ascii="Times New Roman" w:hAnsi="Times New Roman"/>
                <w:bCs/>
                <w:sz w:val="20"/>
                <w:szCs w:val="20"/>
              </w:rPr>
            </w:pPr>
          </w:p>
        </w:tc>
        <w:tc>
          <w:tcPr>
            <w:tcW w:w="667" w:type="pct"/>
          </w:tcPr>
          <w:p w:rsidR="008E4B21" w:rsidRPr="00B6508F" w:rsidRDefault="008E4B21" w:rsidP="000950B4">
            <w:pPr>
              <w:rPr>
                <w:rFonts w:ascii="Times New Roman" w:hAnsi="Times New Roman"/>
                <w:bCs/>
                <w:sz w:val="20"/>
                <w:szCs w:val="20"/>
              </w:rPr>
            </w:pPr>
            <w:r w:rsidRPr="00B6508F">
              <w:rPr>
                <w:rFonts w:ascii="Times New Roman" w:hAnsi="Times New Roman"/>
                <w:bCs/>
                <w:sz w:val="20"/>
                <w:szCs w:val="20"/>
              </w:rPr>
              <w:t>259,628</w:t>
            </w:r>
          </w:p>
        </w:tc>
        <w:tc>
          <w:tcPr>
            <w:tcW w:w="591" w:type="pct"/>
            <w:vAlign w:val="center"/>
          </w:tcPr>
          <w:p w:rsidR="008E4B21" w:rsidRPr="00B6508F" w:rsidRDefault="008E4B21" w:rsidP="00AC5027">
            <w:pPr>
              <w:rPr>
                <w:rFonts w:ascii="Times New Roman" w:hAnsi="Times New Roman"/>
                <w:sz w:val="20"/>
                <w:szCs w:val="20"/>
              </w:rPr>
            </w:pPr>
          </w:p>
        </w:tc>
        <w:tc>
          <w:tcPr>
            <w:tcW w:w="483" w:type="pct"/>
            <w:vAlign w:val="center"/>
          </w:tcPr>
          <w:p w:rsidR="008E4B21" w:rsidRPr="00B6508F" w:rsidRDefault="008E4B21" w:rsidP="00AC5027">
            <w:pPr>
              <w:rPr>
                <w:rFonts w:ascii="Times New Roman" w:hAnsi="Times New Roman"/>
                <w:bCs/>
                <w:sz w:val="20"/>
                <w:szCs w:val="20"/>
              </w:rPr>
            </w:pPr>
          </w:p>
        </w:tc>
        <w:tc>
          <w:tcPr>
            <w:tcW w:w="758" w:type="pct"/>
            <w:vAlign w:val="center"/>
          </w:tcPr>
          <w:p w:rsidR="008E4B21" w:rsidRPr="00B6508F" w:rsidRDefault="008E4B21" w:rsidP="00AC5027">
            <w:pPr>
              <w:rPr>
                <w:rFonts w:ascii="Times New Roman" w:hAnsi="Times New Roman"/>
                <w:bCs/>
                <w:sz w:val="20"/>
                <w:szCs w:val="20"/>
              </w:rPr>
            </w:pPr>
          </w:p>
        </w:tc>
      </w:tr>
      <w:tr w:rsidR="008E4B21" w:rsidRPr="00073A83" w:rsidTr="00AC5027">
        <w:trPr>
          <w:trHeight w:val="525"/>
        </w:trPr>
        <w:tc>
          <w:tcPr>
            <w:tcW w:w="249" w:type="pct"/>
          </w:tcPr>
          <w:p w:rsidR="008E4B21" w:rsidRPr="00B6508F" w:rsidRDefault="008E4B21" w:rsidP="00AC5027">
            <w:pPr>
              <w:rPr>
                <w:rFonts w:ascii="Times New Roman" w:hAnsi="Times New Roman"/>
                <w:b/>
                <w:bCs/>
                <w:sz w:val="20"/>
                <w:szCs w:val="20"/>
              </w:rPr>
            </w:pPr>
            <w:r w:rsidRPr="00B6508F">
              <w:rPr>
                <w:rFonts w:ascii="Times New Roman" w:hAnsi="Times New Roman"/>
                <w:b/>
                <w:bCs/>
                <w:sz w:val="20"/>
                <w:szCs w:val="20"/>
              </w:rPr>
              <w:t>2</w:t>
            </w:r>
          </w:p>
        </w:tc>
        <w:tc>
          <w:tcPr>
            <w:tcW w:w="1067" w:type="pct"/>
          </w:tcPr>
          <w:p w:rsidR="008E4B21" w:rsidRPr="00B6508F" w:rsidRDefault="008E4B21" w:rsidP="00AC5027">
            <w:pPr>
              <w:rPr>
                <w:rFonts w:ascii="Times New Roman" w:hAnsi="Times New Roman"/>
                <w:bCs/>
                <w:sz w:val="20"/>
                <w:szCs w:val="20"/>
              </w:rPr>
            </w:pPr>
            <w:r w:rsidRPr="00B6508F">
              <w:rPr>
                <w:rFonts w:ascii="Times New Roman" w:hAnsi="Times New Roman"/>
                <w:bCs/>
                <w:sz w:val="20"/>
                <w:szCs w:val="20"/>
              </w:rPr>
              <w:t>Реконструкция артезианских скважин</w:t>
            </w:r>
          </w:p>
        </w:tc>
        <w:tc>
          <w:tcPr>
            <w:tcW w:w="518" w:type="pct"/>
          </w:tcPr>
          <w:p w:rsidR="008E4B21" w:rsidRPr="008E4B21" w:rsidRDefault="008E4B21" w:rsidP="000950B4">
            <w:pPr>
              <w:rPr>
                <w:rFonts w:ascii="Times New Roman" w:hAnsi="Times New Roman"/>
                <w:bCs/>
                <w:sz w:val="20"/>
                <w:szCs w:val="20"/>
              </w:rPr>
            </w:pPr>
            <w:r w:rsidRPr="008E4B21">
              <w:rPr>
                <w:rFonts w:ascii="Times New Roman" w:hAnsi="Times New Roman"/>
                <w:bCs/>
                <w:sz w:val="20"/>
                <w:szCs w:val="20"/>
              </w:rPr>
              <w:t>1 450,0</w:t>
            </w:r>
          </w:p>
        </w:tc>
        <w:tc>
          <w:tcPr>
            <w:tcW w:w="667" w:type="pct"/>
            <w:vAlign w:val="center"/>
          </w:tcPr>
          <w:p w:rsidR="008E4B21" w:rsidRPr="00B6508F" w:rsidRDefault="008E4B21" w:rsidP="00AC5027">
            <w:pPr>
              <w:rPr>
                <w:rFonts w:ascii="Times New Roman" w:hAnsi="Times New Roman"/>
                <w:bCs/>
                <w:sz w:val="20"/>
                <w:szCs w:val="20"/>
              </w:rPr>
            </w:pPr>
          </w:p>
        </w:tc>
        <w:tc>
          <w:tcPr>
            <w:tcW w:w="667" w:type="pct"/>
          </w:tcPr>
          <w:p w:rsidR="008E4B21" w:rsidRPr="00B6508F" w:rsidRDefault="008E4B21" w:rsidP="000950B4">
            <w:pPr>
              <w:rPr>
                <w:rFonts w:ascii="Times New Roman" w:hAnsi="Times New Roman"/>
                <w:bCs/>
                <w:sz w:val="20"/>
                <w:szCs w:val="20"/>
              </w:rPr>
            </w:pPr>
            <w:r w:rsidRPr="00B6508F">
              <w:rPr>
                <w:rFonts w:ascii="Times New Roman" w:hAnsi="Times New Roman"/>
                <w:bCs/>
                <w:sz w:val="20"/>
                <w:szCs w:val="20"/>
              </w:rPr>
              <w:t>1 450,0</w:t>
            </w:r>
          </w:p>
        </w:tc>
        <w:tc>
          <w:tcPr>
            <w:tcW w:w="591" w:type="pct"/>
            <w:vAlign w:val="center"/>
          </w:tcPr>
          <w:p w:rsidR="008E4B21" w:rsidRPr="00B6508F" w:rsidRDefault="008E4B21" w:rsidP="00AC5027">
            <w:pPr>
              <w:rPr>
                <w:rFonts w:ascii="Times New Roman" w:hAnsi="Times New Roman"/>
                <w:sz w:val="20"/>
                <w:szCs w:val="20"/>
              </w:rPr>
            </w:pPr>
          </w:p>
        </w:tc>
        <w:tc>
          <w:tcPr>
            <w:tcW w:w="483" w:type="pct"/>
            <w:vAlign w:val="center"/>
          </w:tcPr>
          <w:p w:rsidR="008E4B21" w:rsidRPr="00B6508F" w:rsidRDefault="008E4B21" w:rsidP="00AC5027">
            <w:pPr>
              <w:rPr>
                <w:rFonts w:ascii="Times New Roman" w:hAnsi="Times New Roman"/>
                <w:bCs/>
                <w:sz w:val="20"/>
                <w:szCs w:val="20"/>
              </w:rPr>
            </w:pPr>
          </w:p>
        </w:tc>
        <w:tc>
          <w:tcPr>
            <w:tcW w:w="758" w:type="pct"/>
            <w:vAlign w:val="center"/>
          </w:tcPr>
          <w:p w:rsidR="008E4B21" w:rsidRPr="00B6508F" w:rsidRDefault="008E4B21" w:rsidP="00AC5027">
            <w:pPr>
              <w:rPr>
                <w:rFonts w:ascii="Times New Roman" w:hAnsi="Times New Roman"/>
                <w:bCs/>
                <w:sz w:val="20"/>
                <w:szCs w:val="20"/>
              </w:rPr>
            </w:pPr>
          </w:p>
        </w:tc>
      </w:tr>
      <w:tr w:rsidR="008E4B21" w:rsidRPr="00073A83" w:rsidTr="000950B4">
        <w:trPr>
          <w:trHeight w:val="795"/>
        </w:trPr>
        <w:tc>
          <w:tcPr>
            <w:tcW w:w="249" w:type="pct"/>
          </w:tcPr>
          <w:p w:rsidR="008E4B21" w:rsidRPr="00B6508F" w:rsidRDefault="008E4B21" w:rsidP="00AC5027">
            <w:pPr>
              <w:rPr>
                <w:rFonts w:ascii="Times New Roman" w:hAnsi="Times New Roman"/>
                <w:b/>
                <w:bCs/>
                <w:sz w:val="20"/>
                <w:szCs w:val="20"/>
              </w:rPr>
            </w:pPr>
          </w:p>
        </w:tc>
        <w:tc>
          <w:tcPr>
            <w:tcW w:w="1067" w:type="pct"/>
            <w:vAlign w:val="center"/>
          </w:tcPr>
          <w:p w:rsidR="008E4B21" w:rsidRPr="00B6508F" w:rsidRDefault="008E4B21" w:rsidP="00AC5027">
            <w:pPr>
              <w:rPr>
                <w:rFonts w:ascii="Times New Roman" w:hAnsi="Times New Roman"/>
                <w:bCs/>
                <w:sz w:val="20"/>
                <w:szCs w:val="20"/>
                <w:highlight w:val="yellow"/>
              </w:rPr>
            </w:pPr>
            <w:r w:rsidRPr="00B6508F">
              <w:rPr>
                <w:rFonts w:ascii="Times New Roman" w:hAnsi="Times New Roman"/>
                <w:b/>
                <w:bCs/>
                <w:sz w:val="20"/>
                <w:szCs w:val="20"/>
              </w:rPr>
              <w:t>Всего по Программе</w:t>
            </w:r>
          </w:p>
        </w:tc>
        <w:tc>
          <w:tcPr>
            <w:tcW w:w="518" w:type="pct"/>
          </w:tcPr>
          <w:p w:rsidR="008E4B21" w:rsidRPr="008E4B21" w:rsidRDefault="008E4B21" w:rsidP="000950B4">
            <w:pPr>
              <w:rPr>
                <w:rFonts w:ascii="Times New Roman" w:hAnsi="Times New Roman"/>
                <w:b/>
                <w:bCs/>
                <w:sz w:val="20"/>
                <w:szCs w:val="20"/>
              </w:rPr>
            </w:pPr>
            <w:r w:rsidRPr="008E4B21">
              <w:rPr>
                <w:rFonts w:ascii="Times New Roman" w:hAnsi="Times New Roman"/>
                <w:b/>
                <w:bCs/>
                <w:sz w:val="20"/>
                <w:szCs w:val="20"/>
              </w:rPr>
              <w:t>1709,628</w:t>
            </w:r>
          </w:p>
        </w:tc>
        <w:tc>
          <w:tcPr>
            <w:tcW w:w="667" w:type="pct"/>
            <w:vAlign w:val="center"/>
          </w:tcPr>
          <w:p w:rsidR="008E4B21" w:rsidRPr="00B6508F" w:rsidRDefault="008E4B21" w:rsidP="00AC5027">
            <w:pPr>
              <w:rPr>
                <w:rFonts w:ascii="Times New Roman" w:hAnsi="Times New Roman"/>
                <w:bCs/>
                <w:sz w:val="20"/>
                <w:szCs w:val="20"/>
              </w:rPr>
            </w:pPr>
          </w:p>
        </w:tc>
        <w:tc>
          <w:tcPr>
            <w:tcW w:w="667" w:type="pct"/>
          </w:tcPr>
          <w:p w:rsidR="008E4B21" w:rsidRPr="00B6508F" w:rsidRDefault="008E4B21" w:rsidP="000950B4">
            <w:pPr>
              <w:rPr>
                <w:rFonts w:ascii="Times New Roman" w:hAnsi="Times New Roman"/>
                <w:b/>
                <w:bCs/>
                <w:sz w:val="20"/>
                <w:szCs w:val="20"/>
              </w:rPr>
            </w:pPr>
            <w:r w:rsidRPr="00B6508F">
              <w:rPr>
                <w:rFonts w:ascii="Times New Roman" w:hAnsi="Times New Roman"/>
                <w:b/>
                <w:bCs/>
                <w:sz w:val="20"/>
                <w:szCs w:val="20"/>
              </w:rPr>
              <w:t>1709,628</w:t>
            </w:r>
          </w:p>
        </w:tc>
        <w:tc>
          <w:tcPr>
            <w:tcW w:w="591" w:type="pct"/>
            <w:vAlign w:val="center"/>
          </w:tcPr>
          <w:p w:rsidR="008E4B21" w:rsidRPr="00B6508F" w:rsidRDefault="008E4B21" w:rsidP="00AC5027">
            <w:pPr>
              <w:rPr>
                <w:rFonts w:ascii="Times New Roman" w:hAnsi="Times New Roman"/>
                <w:b/>
                <w:sz w:val="20"/>
                <w:szCs w:val="20"/>
              </w:rPr>
            </w:pPr>
          </w:p>
        </w:tc>
        <w:tc>
          <w:tcPr>
            <w:tcW w:w="483" w:type="pct"/>
            <w:vAlign w:val="center"/>
          </w:tcPr>
          <w:p w:rsidR="008E4B21" w:rsidRPr="00B6508F" w:rsidRDefault="008E4B21" w:rsidP="00AC5027">
            <w:pPr>
              <w:rPr>
                <w:rFonts w:ascii="Times New Roman" w:hAnsi="Times New Roman"/>
                <w:bCs/>
                <w:sz w:val="20"/>
                <w:szCs w:val="20"/>
              </w:rPr>
            </w:pPr>
          </w:p>
        </w:tc>
        <w:tc>
          <w:tcPr>
            <w:tcW w:w="758" w:type="pct"/>
            <w:vAlign w:val="center"/>
          </w:tcPr>
          <w:p w:rsidR="008E4B21" w:rsidRPr="00B6508F" w:rsidRDefault="008E4B21" w:rsidP="00AC5027">
            <w:pPr>
              <w:rPr>
                <w:rFonts w:ascii="Times New Roman" w:hAnsi="Times New Roman"/>
                <w:bCs/>
                <w:sz w:val="20"/>
                <w:szCs w:val="20"/>
              </w:rPr>
            </w:pPr>
          </w:p>
        </w:tc>
      </w:tr>
    </w:tbl>
    <w:p w:rsidR="00AC5027" w:rsidRDefault="00AC5027" w:rsidP="00AC5027">
      <w:pPr>
        <w:rPr>
          <w:rFonts w:ascii="Times New Roman" w:hAnsi="Times New Roman"/>
          <w:sz w:val="28"/>
          <w:szCs w:val="28"/>
          <w:u w:val="single"/>
        </w:rPr>
      </w:pPr>
    </w:p>
    <w:p w:rsidR="00AC5027" w:rsidRPr="001629A7" w:rsidRDefault="00AC5027" w:rsidP="00B6508F">
      <w:pPr>
        <w:pStyle w:val="af1"/>
        <w:ind w:firstLine="709"/>
        <w:jc w:val="both"/>
        <w:rPr>
          <w:rFonts w:ascii="Times New Roman" w:hAnsi="Times New Roman"/>
          <w:b/>
          <w:sz w:val="28"/>
          <w:szCs w:val="28"/>
        </w:rPr>
      </w:pPr>
      <w:bookmarkStart w:id="57" w:name="_Toc487034360"/>
      <w:r w:rsidRPr="001629A7">
        <w:rPr>
          <w:rFonts w:ascii="Times New Roman" w:hAnsi="Times New Roman"/>
          <w:b/>
          <w:sz w:val="28"/>
          <w:szCs w:val="28"/>
        </w:rPr>
        <w:t>1</w:t>
      </w:r>
      <w:r w:rsidR="001629A7">
        <w:rPr>
          <w:rFonts w:ascii="Times New Roman" w:hAnsi="Times New Roman"/>
          <w:b/>
          <w:sz w:val="28"/>
          <w:szCs w:val="28"/>
        </w:rPr>
        <w:t>1</w:t>
      </w:r>
      <w:r w:rsidRPr="001629A7">
        <w:rPr>
          <w:rFonts w:ascii="Times New Roman" w:hAnsi="Times New Roman"/>
          <w:b/>
          <w:sz w:val="28"/>
          <w:szCs w:val="28"/>
        </w:rPr>
        <w:t>. Объемы и сроки финансирования Программы комплексного развития систем коммунальной инфраструктуры муниципального образования</w:t>
      </w:r>
      <w:r w:rsidR="00B6508F" w:rsidRPr="001629A7">
        <w:rPr>
          <w:rFonts w:ascii="Times New Roman" w:hAnsi="Times New Roman"/>
          <w:b/>
          <w:sz w:val="28"/>
          <w:szCs w:val="28"/>
        </w:rPr>
        <w:t xml:space="preserve"> </w:t>
      </w:r>
      <w:r w:rsidRPr="001629A7">
        <w:rPr>
          <w:rFonts w:ascii="Times New Roman" w:hAnsi="Times New Roman"/>
          <w:b/>
          <w:sz w:val="28"/>
          <w:szCs w:val="28"/>
        </w:rPr>
        <w:t>на 2018-2028 годы (тыс. руб.)</w:t>
      </w:r>
      <w:bookmarkEnd w:id="57"/>
    </w:p>
    <w:p w:rsidR="00AC5027" w:rsidRPr="00E52D6F" w:rsidRDefault="00AC5027" w:rsidP="00AC5027">
      <w:pPr>
        <w:rPr>
          <w:rFonts w:ascii="Times New Roman" w:hAnsi="Times New Roman"/>
          <w:b/>
          <w:sz w:val="28"/>
          <w:szCs w:val="28"/>
        </w:rPr>
      </w:pPr>
    </w:p>
    <w:p w:rsidR="00AC5027" w:rsidRPr="00E1049B" w:rsidRDefault="00AC5027" w:rsidP="00AC5027">
      <w:pPr>
        <w:rPr>
          <w:rFonts w:ascii="Times New Roman" w:hAnsi="Times New Roman"/>
          <w:sz w:val="28"/>
          <w:szCs w:val="28"/>
        </w:rPr>
      </w:pPr>
      <w:r>
        <w:rPr>
          <w:rFonts w:ascii="Times New Roman" w:hAnsi="Times New Roman"/>
          <w:sz w:val="28"/>
          <w:szCs w:val="28"/>
        </w:rPr>
        <w:t>Таблица 26</w:t>
      </w:r>
    </w:p>
    <w:tbl>
      <w:tblPr>
        <w:tblW w:w="1084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
        <w:gridCol w:w="1276"/>
        <w:gridCol w:w="993"/>
        <w:gridCol w:w="992"/>
        <w:gridCol w:w="709"/>
        <w:gridCol w:w="708"/>
        <w:gridCol w:w="709"/>
        <w:gridCol w:w="709"/>
        <w:gridCol w:w="709"/>
        <w:gridCol w:w="708"/>
        <w:gridCol w:w="709"/>
        <w:gridCol w:w="709"/>
        <w:gridCol w:w="709"/>
        <w:gridCol w:w="777"/>
      </w:tblGrid>
      <w:tr w:rsidR="00AC5027" w:rsidRPr="00821417" w:rsidTr="008E4B21">
        <w:trPr>
          <w:cantSplit/>
          <w:trHeight w:val="828"/>
        </w:trPr>
        <w:tc>
          <w:tcPr>
            <w:tcW w:w="425" w:type="dxa"/>
            <w:vMerge w:val="restart"/>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w:t>
            </w:r>
          </w:p>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п/п</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Программы инвестиционных проектов</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Всего</w:t>
            </w:r>
          </w:p>
        </w:tc>
        <w:tc>
          <w:tcPr>
            <w:tcW w:w="8148" w:type="dxa"/>
            <w:gridSpan w:val="11"/>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jc w:val="center"/>
              <w:rPr>
                <w:rFonts w:ascii="Times New Roman" w:hAnsi="Times New Roman"/>
                <w:b/>
                <w:sz w:val="20"/>
                <w:szCs w:val="20"/>
              </w:rPr>
            </w:pPr>
            <w:r w:rsidRPr="00B6508F">
              <w:rPr>
                <w:rFonts w:ascii="Times New Roman" w:hAnsi="Times New Roman"/>
                <w:b/>
                <w:sz w:val="20"/>
                <w:szCs w:val="20"/>
              </w:rPr>
              <w:t>В том числе по годам</w:t>
            </w:r>
          </w:p>
        </w:tc>
      </w:tr>
      <w:tr w:rsidR="008E4B21" w:rsidRPr="00821417" w:rsidTr="008E4B21">
        <w:trPr>
          <w:cantSplit/>
          <w:trHeight w:val="828"/>
        </w:trPr>
        <w:tc>
          <w:tcPr>
            <w:tcW w:w="425" w:type="dxa"/>
            <w:vMerge/>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2018</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2019</w:t>
            </w:r>
          </w:p>
        </w:tc>
        <w:tc>
          <w:tcPr>
            <w:tcW w:w="708"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2020</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2021</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2022</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2023</w:t>
            </w:r>
          </w:p>
        </w:tc>
        <w:tc>
          <w:tcPr>
            <w:tcW w:w="708"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2024</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2025</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2026</w:t>
            </w:r>
          </w:p>
        </w:tc>
        <w:tc>
          <w:tcPr>
            <w:tcW w:w="709"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2027</w:t>
            </w:r>
          </w:p>
        </w:tc>
        <w:tc>
          <w:tcPr>
            <w:tcW w:w="777" w:type="dxa"/>
            <w:tcBorders>
              <w:top w:val="single" w:sz="4" w:space="0" w:color="auto"/>
              <w:left w:val="single" w:sz="4" w:space="0" w:color="auto"/>
              <w:bottom w:val="single" w:sz="4" w:space="0" w:color="auto"/>
              <w:right w:val="single" w:sz="4" w:space="0" w:color="auto"/>
            </w:tcBorders>
            <w:vAlign w:val="center"/>
          </w:tcPr>
          <w:p w:rsidR="00AC5027" w:rsidRPr="00B6508F" w:rsidRDefault="00AC5027" w:rsidP="00AC5027">
            <w:pPr>
              <w:rPr>
                <w:rFonts w:ascii="Times New Roman" w:hAnsi="Times New Roman"/>
                <w:b/>
                <w:sz w:val="20"/>
                <w:szCs w:val="20"/>
              </w:rPr>
            </w:pPr>
            <w:r w:rsidRPr="00B6508F">
              <w:rPr>
                <w:rFonts w:ascii="Times New Roman" w:hAnsi="Times New Roman"/>
                <w:b/>
                <w:sz w:val="20"/>
                <w:szCs w:val="20"/>
              </w:rPr>
              <w:t>2028</w:t>
            </w:r>
          </w:p>
        </w:tc>
      </w:tr>
      <w:tr w:rsidR="008E4B21" w:rsidRPr="00821417" w:rsidTr="008E4B21">
        <w:trPr>
          <w:trHeight w:val="828"/>
        </w:trPr>
        <w:tc>
          <w:tcPr>
            <w:tcW w:w="425" w:type="dxa"/>
            <w:tcBorders>
              <w:top w:val="single" w:sz="4" w:space="0" w:color="auto"/>
              <w:left w:val="single" w:sz="4" w:space="0" w:color="auto"/>
              <w:bottom w:val="single" w:sz="4" w:space="0" w:color="auto"/>
              <w:right w:val="single" w:sz="4" w:space="0" w:color="auto"/>
            </w:tcBorders>
          </w:tcPr>
          <w:p w:rsidR="00B6508F" w:rsidRPr="00B6508F" w:rsidRDefault="00B6508F" w:rsidP="00AC5027">
            <w:pPr>
              <w:rPr>
                <w:rFonts w:ascii="Times New Roman" w:hAnsi="Times New Roman"/>
                <w:b/>
                <w:sz w:val="20"/>
                <w:szCs w:val="20"/>
              </w:rPr>
            </w:pPr>
            <w:r w:rsidRPr="00B6508F">
              <w:rPr>
                <w:rFonts w:ascii="Times New Roman" w:hAnsi="Times New Roman"/>
                <w:b/>
                <w:sz w:val="20"/>
                <w:szCs w:val="20"/>
              </w:rPr>
              <w:t>1</w:t>
            </w:r>
          </w:p>
        </w:tc>
        <w:tc>
          <w:tcPr>
            <w:tcW w:w="1276" w:type="dxa"/>
            <w:tcBorders>
              <w:top w:val="single" w:sz="4" w:space="0" w:color="auto"/>
              <w:left w:val="single" w:sz="4" w:space="0" w:color="auto"/>
              <w:bottom w:val="single" w:sz="4" w:space="0" w:color="auto"/>
              <w:right w:val="single" w:sz="4" w:space="0" w:color="auto"/>
            </w:tcBorders>
          </w:tcPr>
          <w:p w:rsidR="00B6508F" w:rsidRPr="00B6508F" w:rsidRDefault="00B6508F" w:rsidP="00AC5027">
            <w:pPr>
              <w:rPr>
                <w:rFonts w:ascii="Times New Roman" w:hAnsi="Times New Roman"/>
                <w:bCs/>
                <w:sz w:val="20"/>
                <w:szCs w:val="20"/>
              </w:rPr>
            </w:pPr>
            <w:r w:rsidRPr="00B6508F">
              <w:rPr>
                <w:rFonts w:ascii="Times New Roman" w:hAnsi="Times New Roman"/>
                <w:bCs/>
                <w:sz w:val="20"/>
                <w:szCs w:val="20"/>
              </w:rPr>
              <w:t>Реконструк ция сетей водоснабже ния</w:t>
            </w:r>
          </w:p>
        </w:tc>
        <w:tc>
          <w:tcPr>
            <w:tcW w:w="993"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spacing w:line="360" w:lineRule="auto"/>
              <w:jc w:val="center"/>
              <w:outlineLvl w:val="2"/>
              <w:rPr>
                <w:rFonts w:ascii="Times New Roman" w:hAnsi="Times New Roman"/>
                <w:bCs/>
                <w:sz w:val="20"/>
                <w:szCs w:val="20"/>
              </w:rPr>
            </w:pPr>
            <w:r w:rsidRPr="008E4B21">
              <w:rPr>
                <w:rFonts w:ascii="Times New Roman" w:hAnsi="Times New Roman"/>
                <w:bCs/>
                <w:sz w:val="20"/>
                <w:szCs w:val="20"/>
              </w:rPr>
              <w:t>259,628</w:t>
            </w:r>
          </w:p>
        </w:tc>
        <w:tc>
          <w:tcPr>
            <w:tcW w:w="992"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rFonts w:ascii="Times New Roman" w:hAnsi="Times New Roman"/>
                <w:sz w:val="20"/>
                <w:szCs w:val="20"/>
              </w:rPr>
            </w:pPr>
            <w:r w:rsidRPr="008E4B21">
              <w:rPr>
                <w:rFonts w:ascii="Times New Roman" w:hAnsi="Times New Roman"/>
                <w:sz w:val="20"/>
                <w:szCs w:val="20"/>
              </w:rPr>
              <w:t>23,628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rFonts w:ascii="Times New Roman" w:hAnsi="Times New Roman"/>
                <w:sz w:val="20"/>
                <w:szCs w:val="20"/>
              </w:rPr>
            </w:pPr>
            <w:r w:rsidRPr="008E4B21">
              <w:rPr>
                <w:rFonts w:ascii="Times New Roman" w:hAnsi="Times New Roman"/>
                <w:sz w:val="20"/>
                <w:szCs w:val="20"/>
              </w:rPr>
              <w:t>23,6</w:t>
            </w:r>
          </w:p>
        </w:tc>
        <w:tc>
          <w:tcPr>
            <w:tcW w:w="708"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8"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c>
          <w:tcPr>
            <w:tcW w:w="777"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23,6</w:t>
            </w:r>
          </w:p>
        </w:tc>
      </w:tr>
      <w:tr w:rsidR="008E4B21" w:rsidRPr="00821417" w:rsidTr="008E4B21">
        <w:trPr>
          <w:trHeight w:val="828"/>
        </w:trPr>
        <w:tc>
          <w:tcPr>
            <w:tcW w:w="425" w:type="dxa"/>
            <w:tcBorders>
              <w:top w:val="single" w:sz="4" w:space="0" w:color="auto"/>
              <w:left w:val="single" w:sz="4" w:space="0" w:color="auto"/>
              <w:bottom w:val="single" w:sz="4" w:space="0" w:color="auto"/>
              <w:right w:val="single" w:sz="4" w:space="0" w:color="auto"/>
            </w:tcBorders>
          </w:tcPr>
          <w:p w:rsidR="00B6508F" w:rsidRPr="00B6508F" w:rsidRDefault="00B6508F" w:rsidP="00AC5027">
            <w:pPr>
              <w:rPr>
                <w:rFonts w:ascii="Times New Roman" w:hAnsi="Times New Roman"/>
                <w:b/>
                <w:sz w:val="20"/>
                <w:szCs w:val="20"/>
              </w:rPr>
            </w:pPr>
            <w:r w:rsidRPr="00B6508F">
              <w:rPr>
                <w:rFonts w:ascii="Times New Roman" w:hAnsi="Times New Roman"/>
                <w:b/>
                <w:sz w:val="20"/>
                <w:szCs w:val="20"/>
              </w:rPr>
              <w:t>2</w:t>
            </w:r>
          </w:p>
        </w:tc>
        <w:tc>
          <w:tcPr>
            <w:tcW w:w="1276" w:type="dxa"/>
            <w:tcBorders>
              <w:top w:val="single" w:sz="4" w:space="0" w:color="auto"/>
              <w:left w:val="single" w:sz="4" w:space="0" w:color="auto"/>
              <w:bottom w:val="single" w:sz="4" w:space="0" w:color="auto"/>
              <w:right w:val="single" w:sz="4" w:space="0" w:color="auto"/>
            </w:tcBorders>
          </w:tcPr>
          <w:p w:rsidR="00B6508F" w:rsidRPr="00B6508F" w:rsidRDefault="00B6508F" w:rsidP="00AC5027">
            <w:pPr>
              <w:rPr>
                <w:rFonts w:ascii="Times New Roman" w:hAnsi="Times New Roman"/>
                <w:bCs/>
                <w:sz w:val="20"/>
                <w:szCs w:val="20"/>
              </w:rPr>
            </w:pPr>
            <w:r w:rsidRPr="00B6508F">
              <w:rPr>
                <w:rFonts w:ascii="Times New Roman" w:hAnsi="Times New Roman"/>
                <w:bCs/>
                <w:sz w:val="20"/>
                <w:szCs w:val="20"/>
              </w:rPr>
              <w:t>Реконструк ция артезиан ских скважин</w:t>
            </w:r>
          </w:p>
        </w:tc>
        <w:tc>
          <w:tcPr>
            <w:tcW w:w="993"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spacing w:line="360" w:lineRule="auto"/>
              <w:jc w:val="center"/>
              <w:outlineLvl w:val="2"/>
              <w:rPr>
                <w:rFonts w:ascii="Times New Roman" w:hAnsi="Times New Roman"/>
                <w:bCs/>
                <w:sz w:val="20"/>
                <w:szCs w:val="20"/>
              </w:rPr>
            </w:pPr>
            <w:r w:rsidRPr="008E4B21">
              <w:rPr>
                <w:rFonts w:ascii="Times New Roman" w:hAnsi="Times New Roman"/>
                <w:bCs/>
                <w:sz w:val="20"/>
                <w:szCs w:val="20"/>
              </w:rPr>
              <w:t>1 450,0</w:t>
            </w:r>
          </w:p>
        </w:tc>
        <w:tc>
          <w:tcPr>
            <w:tcW w:w="992"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rFonts w:ascii="Times New Roman" w:hAnsi="Times New Roman"/>
                <w:sz w:val="20"/>
                <w:szCs w:val="20"/>
              </w:rPr>
            </w:pPr>
            <w:r w:rsidRPr="008E4B21">
              <w:rPr>
                <w:rFonts w:ascii="Times New Roman" w:hAnsi="Times New Roman"/>
                <w:sz w:val="20"/>
                <w:szCs w:val="20"/>
              </w:rPr>
              <w:t>132</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rFonts w:ascii="Times New Roman" w:hAnsi="Times New Roman"/>
                <w:sz w:val="20"/>
                <w:szCs w:val="20"/>
              </w:rPr>
            </w:pPr>
            <w:r w:rsidRPr="008E4B21">
              <w:rPr>
                <w:rFonts w:ascii="Times New Roman" w:hAnsi="Times New Roman"/>
                <w:sz w:val="20"/>
                <w:szCs w:val="20"/>
              </w:rPr>
              <w:t>131,8</w:t>
            </w:r>
          </w:p>
        </w:tc>
        <w:tc>
          <w:tcPr>
            <w:tcW w:w="708"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8"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09"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c>
          <w:tcPr>
            <w:tcW w:w="777" w:type="dxa"/>
            <w:tcBorders>
              <w:top w:val="single" w:sz="4" w:space="0" w:color="auto"/>
              <w:left w:val="single" w:sz="4" w:space="0" w:color="auto"/>
              <w:bottom w:val="single" w:sz="4" w:space="0" w:color="auto"/>
              <w:right w:val="single" w:sz="4" w:space="0" w:color="auto"/>
            </w:tcBorders>
            <w:vAlign w:val="center"/>
          </w:tcPr>
          <w:p w:rsidR="00B6508F" w:rsidRPr="008E4B21" w:rsidRDefault="00B6508F" w:rsidP="000950B4">
            <w:pPr>
              <w:jc w:val="center"/>
              <w:rPr>
                <w:sz w:val="20"/>
                <w:szCs w:val="20"/>
              </w:rPr>
            </w:pPr>
            <w:r w:rsidRPr="008E4B21">
              <w:rPr>
                <w:rFonts w:ascii="Times New Roman" w:hAnsi="Times New Roman"/>
                <w:sz w:val="20"/>
                <w:szCs w:val="20"/>
              </w:rPr>
              <w:t>131,8</w:t>
            </w:r>
          </w:p>
        </w:tc>
      </w:tr>
      <w:tr w:rsidR="008E4B21" w:rsidRPr="00821417" w:rsidTr="008E4B21">
        <w:trPr>
          <w:trHeight w:val="828"/>
        </w:trPr>
        <w:tc>
          <w:tcPr>
            <w:tcW w:w="425" w:type="dxa"/>
            <w:tcBorders>
              <w:top w:val="single" w:sz="4" w:space="0" w:color="auto"/>
              <w:left w:val="single" w:sz="4" w:space="0" w:color="auto"/>
              <w:bottom w:val="single" w:sz="4" w:space="0" w:color="auto"/>
              <w:right w:val="single" w:sz="4" w:space="0" w:color="auto"/>
            </w:tcBorders>
          </w:tcPr>
          <w:p w:rsidR="008E4B21" w:rsidRPr="00B6508F" w:rsidRDefault="008E4B21" w:rsidP="00AC5027">
            <w:pPr>
              <w:rPr>
                <w:rFonts w:ascii="Times New Roman" w:hAnsi="Times New Roman"/>
                <w:b/>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8E4B21" w:rsidRPr="00B6508F" w:rsidRDefault="008E4B21" w:rsidP="00AC5027">
            <w:pPr>
              <w:rPr>
                <w:rFonts w:ascii="Times New Roman" w:hAnsi="Times New Roman"/>
                <w:b/>
                <w:sz w:val="20"/>
                <w:szCs w:val="20"/>
              </w:rPr>
            </w:pPr>
            <w:r w:rsidRPr="00B6508F">
              <w:rPr>
                <w:rFonts w:ascii="Times New Roman" w:hAnsi="Times New Roman"/>
                <w:b/>
                <w:sz w:val="20"/>
                <w:szCs w:val="20"/>
              </w:rPr>
              <w:t>Всего по Программе</w:t>
            </w:r>
          </w:p>
        </w:tc>
        <w:tc>
          <w:tcPr>
            <w:tcW w:w="993" w:type="dxa"/>
            <w:tcBorders>
              <w:top w:val="single" w:sz="4" w:space="0" w:color="auto"/>
              <w:left w:val="single" w:sz="4" w:space="0" w:color="auto"/>
              <w:bottom w:val="single" w:sz="4" w:space="0" w:color="auto"/>
              <w:right w:val="single" w:sz="4" w:space="0" w:color="auto"/>
            </w:tcBorders>
            <w:vAlign w:val="center"/>
          </w:tcPr>
          <w:p w:rsidR="008E4B21" w:rsidRPr="008E4B21" w:rsidRDefault="008E4B21" w:rsidP="000950B4">
            <w:pPr>
              <w:spacing w:line="360" w:lineRule="auto"/>
              <w:jc w:val="center"/>
              <w:outlineLvl w:val="2"/>
              <w:rPr>
                <w:rFonts w:ascii="Times New Roman" w:hAnsi="Times New Roman"/>
                <w:b/>
                <w:bCs/>
                <w:sz w:val="20"/>
                <w:szCs w:val="20"/>
              </w:rPr>
            </w:pPr>
            <w:r w:rsidRPr="008E4B21">
              <w:rPr>
                <w:rFonts w:ascii="Times New Roman" w:hAnsi="Times New Roman"/>
                <w:b/>
                <w:bCs/>
                <w:sz w:val="20"/>
                <w:szCs w:val="20"/>
              </w:rPr>
              <w:t>1 709,628</w:t>
            </w:r>
          </w:p>
        </w:tc>
        <w:tc>
          <w:tcPr>
            <w:tcW w:w="992" w:type="dxa"/>
            <w:tcBorders>
              <w:top w:val="single" w:sz="4" w:space="0" w:color="auto"/>
              <w:left w:val="single" w:sz="4" w:space="0" w:color="auto"/>
              <w:bottom w:val="single" w:sz="4" w:space="0" w:color="auto"/>
              <w:right w:val="single" w:sz="4" w:space="0" w:color="auto"/>
            </w:tcBorders>
            <w:vAlign w:val="center"/>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155,628</w:t>
            </w:r>
          </w:p>
        </w:tc>
        <w:tc>
          <w:tcPr>
            <w:tcW w:w="709" w:type="dxa"/>
            <w:tcBorders>
              <w:top w:val="single" w:sz="4" w:space="0" w:color="auto"/>
              <w:left w:val="single" w:sz="4" w:space="0" w:color="auto"/>
              <w:bottom w:val="single" w:sz="4" w:space="0" w:color="auto"/>
              <w:right w:val="single" w:sz="4" w:space="0" w:color="auto"/>
            </w:tcBorders>
            <w:vAlign w:val="center"/>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8"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9"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9"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9"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8"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9"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9"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09"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c>
          <w:tcPr>
            <w:tcW w:w="777" w:type="dxa"/>
            <w:tcBorders>
              <w:top w:val="single" w:sz="4" w:space="0" w:color="auto"/>
              <w:left w:val="single" w:sz="4" w:space="0" w:color="auto"/>
              <w:bottom w:val="single" w:sz="4" w:space="0" w:color="auto"/>
              <w:right w:val="single" w:sz="4" w:space="0" w:color="auto"/>
            </w:tcBorders>
          </w:tcPr>
          <w:p w:rsidR="008E4B21" w:rsidRPr="008E4B21" w:rsidRDefault="008E4B21" w:rsidP="008E4B21">
            <w:pPr>
              <w:pStyle w:val="af1"/>
              <w:rPr>
                <w:rFonts w:ascii="Times New Roman" w:hAnsi="Times New Roman"/>
                <w:sz w:val="20"/>
                <w:szCs w:val="20"/>
              </w:rPr>
            </w:pPr>
            <w:r w:rsidRPr="008E4B21">
              <w:rPr>
                <w:rFonts w:ascii="Times New Roman" w:hAnsi="Times New Roman"/>
                <w:sz w:val="20"/>
                <w:szCs w:val="20"/>
              </w:rPr>
              <w:t>155,4</w:t>
            </w:r>
          </w:p>
        </w:tc>
      </w:tr>
    </w:tbl>
    <w:p w:rsidR="00AC5027" w:rsidRDefault="00AC5027" w:rsidP="00AC5027">
      <w:pPr>
        <w:tabs>
          <w:tab w:val="left" w:pos="851"/>
        </w:tabs>
        <w:spacing w:after="0" w:line="360" w:lineRule="auto"/>
        <w:ind w:right="-59"/>
        <w:rPr>
          <w:rFonts w:ascii="Times New Roman" w:hAnsi="Times New Roman"/>
          <w:sz w:val="28"/>
          <w:szCs w:val="28"/>
          <w:lang w:eastAsia="ru-RU"/>
        </w:rPr>
      </w:pPr>
    </w:p>
    <w:p w:rsidR="00AC5027" w:rsidRDefault="00AC5027" w:rsidP="00AC5027">
      <w:pPr>
        <w:pStyle w:val="1"/>
        <w:spacing w:before="0" w:line="360" w:lineRule="auto"/>
        <w:jc w:val="both"/>
        <w:rPr>
          <w:rFonts w:ascii="Times New Roman" w:hAnsi="Times New Roman" w:cs="Times New Roman"/>
          <w:b w:val="0"/>
          <w:color w:val="000000" w:themeColor="text1"/>
        </w:rPr>
      </w:pPr>
      <w:bookmarkStart w:id="58" w:name="_Toc471807253"/>
      <w:bookmarkStart w:id="59" w:name="_Toc487034361"/>
      <w:r w:rsidRPr="00E52D6F">
        <w:rPr>
          <w:rFonts w:ascii="Times New Roman" w:hAnsi="Times New Roman" w:cs="Times New Roman"/>
          <w:color w:val="000000" w:themeColor="text1"/>
        </w:rPr>
        <w:t>1</w:t>
      </w:r>
      <w:r w:rsidR="001629A7">
        <w:rPr>
          <w:rFonts w:ascii="Times New Roman" w:hAnsi="Times New Roman" w:cs="Times New Roman"/>
          <w:color w:val="000000" w:themeColor="text1"/>
        </w:rPr>
        <w:t>2</w:t>
      </w:r>
      <w:r w:rsidRPr="00E52D6F">
        <w:rPr>
          <w:rFonts w:ascii="Times New Roman" w:hAnsi="Times New Roman" w:cs="Times New Roman"/>
          <w:color w:val="000000" w:themeColor="text1"/>
        </w:rPr>
        <w:t>. Программы инвестиционных проектов, тариф и плата за подключение</w:t>
      </w:r>
      <w:bookmarkEnd w:id="58"/>
      <w:bookmarkEnd w:id="59"/>
      <w:r w:rsidRPr="00E52D6F">
        <w:rPr>
          <w:rFonts w:ascii="Times New Roman" w:hAnsi="Times New Roman" w:cs="Times New Roman"/>
          <w:color w:val="000000" w:themeColor="text1"/>
        </w:rPr>
        <w:t xml:space="preserve"> </w:t>
      </w:r>
    </w:p>
    <w:p w:rsidR="00AC5027" w:rsidRPr="00E52D6F" w:rsidRDefault="00AC5027" w:rsidP="00AC5027">
      <w:pPr>
        <w:spacing w:after="0" w:line="360" w:lineRule="auto"/>
      </w:pPr>
    </w:p>
    <w:p w:rsidR="00AC5027" w:rsidRPr="008E4B21" w:rsidRDefault="00AC5027" w:rsidP="008E4B21">
      <w:pPr>
        <w:pStyle w:val="af1"/>
        <w:ind w:firstLine="709"/>
        <w:jc w:val="both"/>
        <w:rPr>
          <w:rFonts w:ascii="Times New Roman" w:hAnsi="Times New Roman"/>
          <w:sz w:val="28"/>
          <w:szCs w:val="28"/>
        </w:rPr>
      </w:pPr>
      <w:r w:rsidRPr="008E4B21">
        <w:rPr>
          <w:rFonts w:ascii="Times New Roman" w:hAnsi="Times New Roman"/>
          <w:sz w:val="28"/>
          <w:szCs w:val="28"/>
        </w:rPr>
        <w:t>Финансирование Программы намечается осуществлять за счет консолидации средств федерального, регионального бюджетов.</w:t>
      </w:r>
    </w:p>
    <w:p w:rsidR="00AC5027" w:rsidRPr="008E4B21" w:rsidRDefault="00AC5027" w:rsidP="008E4B21">
      <w:pPr>
        <w:pStyle w:val="af1"/>
        <w:ind w:firstLine="709"/>
        <w:jc w:val="both"/>
        <w:rPr>
          <w:rFonts w:ascii="Times New Roman" w:hAnsi="Times New Roman"/>
          <w:sz w:val="28"/>
          <w:szCs w:val="28"/>
        </w:rPr>
      </w:pPr>
      <w:r w:rsidRPr="008E4B21">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AC5027" w:rsidRPr="008E4B21" w:rsidRDefault="00AC5027" w:rsidP="008E4B21">
      <w:pPr>
        <w:pStyle w:val="af1"/>
        <w:ind w:firstLine="709"/>
        <w:jc w:val="both"/>
        <w:rPr>
          <w:rFonts w:ascii="Times New Roman" w:hAnsi="Times New Roman"/>
          <w:sz w:val="28"/>
          <w:szCs w:val="28"/>
        </w:rPr>
      </w:pPr>
      <w:r w:rsidRPr="008E4B21">
        <w:rPr>
          <w:rFonts w:ascii="Times New Roman" w:hAnsi="Times New Roman"/>
          <w:sz w:val="28"/>
          <w:szCs w:val="28"/>
        </w:rPr>
        <w:t xml:space="preserve">Запланированный объем средств на реализацию Программы на 2018 - 2028 годы </w:t>
      </w:r>
      <w:r w:rsidR="008E4B21">
        <w:rPr>
          <w:rFonts w:ascii="Times New Roman" w:hAnsi="Times New Roman"/>
          <w:sz w:val="28"/>
          <w:szCs w:val="28"/>
        </w:rPr>
        <w:t>1709,6</w:t>
      </w:r>
      <w:r w:rsidRPr="008E4B21">
        <w:rPr>
          <w:rFonts w:ascii="Times New Roman" w:hAnsi="Times New Roman"/>
          <w:sz w:val="28"/>
          <w:szCs w:val="28"/>
        </w:rPr>
        <w:t xml:space="preserve"> тыс. рублей</w:t>
      </w:r>
    </w:p>
    <w:p w:rsidR="00AC5027" w:rsidRPr="008E4B21" w:rsidRDefault="00AC5027" w:rsidP="008E4B21">
      <w:pPr>
        <w:pStyle w:val="af1"/>
        <w:ind w:firstLine="709"/>
        <w:jc w:val="both"/>
        <w:rPr>
          <w:rFonts w:ascii="Times New Roman" w:hAnsi="Times New Roman"/>
          <w:sz w:val="28"/>
          <w:szCs w:val="28"/>
        </w:rPr>
      </w:pPr>
      <w:r w:rsidRPr="008E4B21">
        <w:rPr>
          <w:rFonts w:ascii="Times New Roman" w:hAnsi="Times New Roman"/>
          <w:sz w:val="28"/>
          <w:szCs w:val="28"/>
        </w:rPr>
        <w:t>Финансово-экономическое обоснование программы на 2018 – 2028 годы будет производиться ежегодно, по мере уточнения утверждения инвестиционных программ и объемов финансирования.</w:t>
      </w:r>
    </w:p>
    <w:p w:rsidR="00AC5027" w:rsidRDefault="00AC5027" w:rsidP="008E4B21">
      <w:pPr>
        <w:pStyle w:val="1"/>
        <w:spacing w:before="0" w:line="240" w:lineRule="auto"/>
        <w:ind w:firstLine="709"/>
        <w:jc w:val="both"/>
        <w:rPr>
          <w:rFonts w:ascii="Times New Roman" w:eastAsia="Calibri" w:hAnsi="Times New Roman" w:cs="Times New Roman"/>
          <w:color w:val="000000" w:themeColor="text1"/>
        </w:rPr>
      </w:pPr>
      <w:bookmarkStart w:id="60" w:name="_Toc471807254"/>
      <w:bookmarkStart w:id="61" w:name="_Toc487034362"/>
    </w:p>
    <w:p w:rsidR="001629A7" w:rsidRDefault="001629A7" w:rsidP="001629A7"/>
    <w:p w:rsidR="001629A7" w:rsidRPr="001629A7" w:rsidRDefault="001629A7" w:rsidP="001629A7"/>
    <w:p w:rsidR="00AC5027" w:rsidRPr="00066C7C" w:rsidRDefault="00AC5027" w:rsidP="00066C7C">
      <w:pPr>
        <w:pStyle w:val="af1"/>
        <w:rPr>
          <w:rFonts w:ascii="Times New Roman" w:hAnsi="Times New Roman"/>
          <w:b/>
          <w:sz w:val="28"/>
          <w:szCs w:val="28"/>
        </w:rPr>
      </w:pPr>
      <w:r w:rsidRPr="00066C7C">
        <w:rPr>
          <w:rFonts w:ascii="Times New Roman" w:hAnsi="Times New Roman"/>
          <w:b/>
          <w:sz w:val="28"/>
          <w:szCs w:val="28"/>
        </w:rPr>
        <w:t>1</w:t>
      </w:r>
      <w:r w:rsidR="001629A7">
        <w:rPr>
          <w:rFonts w:ascii="Times New Roman" w:hAnsi="Times New Roman"/>
          <w:b/>
          <w:sz w:val="28"/>
          <w:szCs w:val="28"/>
        </w:rPr>
        <w:t>3</w:t>
      </w:r>
      <w:r w:rsidRPr="00066C7C">
        <w:rPr>
          <w:rFonts w:ascii="Times New Roman" w:hAnsi="Times New Roman"/>
          <w:b/>
          <w:sz w:val="28"/>
          <w:szCs w:val="28"/>
        </w:rPr>
        <w:t>. Прогноз расходов населения на коммунальные ресурсы, расходов бюджета на социальную поддержку и субсидии, проверка доступности тарифов на коммунальные услуги.</w:t>
      </w:r>
      <w:bookmarkEnd w:id="60"/>
      <w:bookmarkEnd w:id="61"/>
    </w:p>
    <w:p w:rsidR="00AC5027" w:rsidRDefault="00AC5027" w:rsidP="00AC5027">
      <w:pPr>
        <w:tabs>
          <w:tab w:val="left" w:pos="2354"/>
        </w:tabs>
        <w:spacing w:after="0" w:line="360" w:lineRule="auto"/>
        <w:jc w:val="center"/>
        <w:rPr>
          <w:rFonts w:ascii="Times New Roman" w:eastAsia="Times New Roman" w:hAnsi="Times New Roman"/>
          <w:b/>
          <w:i/>
          <w:sz w:val="28"/>
          <w:szCs w:val="28"/>
        </w:rPr>
      </w:pPr>
    </w:p>
    <w:p w:rsidR="00AC5027" w:rsidRDefault="00AC5027" w:rsidP="00AC5027">
      <w:pPr>
        <w:tabs>
          <w:tab w:val="left" w:pos="2354"/>
        </w:tabs>
        <w:spacing w:after="0" w:line="360" w:lineRule="auto"/>
        <w:jc w:val="center"/>
        <w:rPr>
          <w:rFonts w:ascii="Times New Roman" w:eastAsia="Times New Roman" w:hAnsi="Times New Roman"/>
          <w:b/>
          <w:i/>
          <w:sz w:val="28"/>
          <w:szCs w:val="28"/>
        </w:rPr>
      </w:pPr>
      <w:r w:rsidRPr="009062D9">
        <w:rPr>
          <w:rFonts w:ascii="Times New Roman" w:eastAsia="Times New Roman" w:hAnsi="Times New Roman"/>
          <w:b/>
          <w:i/>
          <w:sz w:val="28"/>
          <w:szCs w:val="28"/>
        </w:rPr>
        <w:t>Цены (тарифы) на электроэнергию для населения и приравненным к нему категориям потребителей по Республике Мордовия</w:t>
      </w:r>
    </w:p>
    <w:p w:rsidR="00AC5027" w:rsidRPr="00AA5EBD" w:rsidRDefault="00AC5027" w:rsidP="00AC5027">
      <w:pPr>
        <w:tabs>
          <w:tab w:val="left" w:pos="2354"/>
        </w:tabs>
        <w:spacing w:after="0" w:line="360" w:lineRule="auto"/>
        <w:rPr>
          <w:rFonts w:ascii="Times New Roman" w:eastAsia="Times New Roman" w:hAnsi="Times New Roman"/>
          <w:sz w:val="28"/>
          <w:szCs w:val="28"/>
        </w:rPr>
      </w:pPr>
      <w:r>
        <w:rPr>
          <w:rFonts w:ascii="Times New Roman" w:eastAsia="Times New Roman" w:hAnsi="Times New Roman"/>
          <w:sz w:val="28"/>
          <w:szCs w:val="28"/>
        </w:rPr>
        <w:t>Таблица 27</w:t>
      </w:r>
    </w:p>
    <w:tbl>
      <w:tblPr>
        <w:tblW w:w="0" w:type="auto"/>
        <w:jc w:val="center"/>
        <w:tblLook w:val="04A0"/>
      </w:tblPr>
      <w:tblGrid>
        <w:gridCol w:w="959"/>
        <w:gridCol w:w="4295"/>
        <w:gridCol w:w="1437"/>
        <w:gridCol w:w="1440"/>
        <w:gridCol w:w="1440"/>
      </w:tblGrid>
      <w:tr w:rsidR="00AC5027" w:rsidTr="00AC5027">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 п/п</w:t>
            </w:r>
          </w:p>
        </w:tc>
        <w:tc>
          <w:tcPr>
            <w:tcW w:w="4295"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Показатель (группы потребителей с разбивкой по ставкам и дифференциацией по зонам суток)</w:t>
            </w:r>
          </w:p>
        </w:tc>
        <w:tc>
          <w:tcPr>
            <w:tcW w:w="1437"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Единица измерения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с 01.01.201</w:t>
            </w:r>
            <w:r w:rsidR="008E4B21">
              <w:rPr>
                <w:rFonts w:ascii="Times New Roman" w:eastAsia="Times New Roman" w:hAnsi="Times New Roman"/>
                <w:sz w:val="20"/>
                <w:szCs w:val="20"/>
              </w:rPr>
              <w:t>8</w:t>
            </w:r>
          </w:p>
          <w:p w:rsidR="00AC5027" w:rsidRPr="008E4B21" w:rsidRDefault="00AC5027" w:rsidP="008E4B21">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по 30.06.201</w:t>
            </w:r>
            <w:r w:rsidR="008E4B21">
              <w:rPr>
                <w:rFonts w:ascii="Times New Roman" w:eastAsia="Times New Roman" w:hAnsi="Times New Roman"/>
                <w:sz w:val="20"/>
                <w:szCs w:val="20"/>
              </w:rPr>
              <w:t>8</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с 01.07.201</w:t>
            </w:r>
            <w:r w:rsidR="008E4B21">
              <w:rPr>
                <w:rFonts w:ascii="Times New Roman" w:eastAsia="Times New Roman" w:hAnsi="Times New Roman"/>
                <w:sz w:val="20"/>
                <w:szCs w:val="20"/>
              </w:rPr>
              <w:t>8</w:t>
            </w:r>
          </w:p>
          <w:p w:rsidR="00AC5027" w:rsidRPr="008E4B21" w:rsidRDefault="00AC5027" w:rsidP="008E4B21">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по 31.12.201</w:t>
            </w:r>
            <w:r w:rsidR="008E4B21">
              <w:rPr>
                <w:rFonts w:ascii="Times New Roman" w:eastAsia="Times New Roman" w:hAnsi="Times New Roman"/>
                <w:sz w:val="20"/>
                <w:szCs w:val="20"/>
              </w:rPr>
              <w:t>8</w:t>
            </w:r>
          </w:p>
        </w:tc>
      </w:tr>
      <w:tr w:rsidR="00AC5027" w:rsidTr="00AC5027">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1</w:t>
            </w:r>
          </w:p>
        </w:tc>
        <w:tc>
          <w:tcPr>
            <w:tcW w:w="4295"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Одноставочный тариф</w:t>
            </w:r>
          </w:p>
        </w:tc>
        <w:tc>
          <w:tcPr>
            <w:tcW w:w="1437"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3,12</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3,25</w:t>
            </w:r>
          </w:p>
        </w:tc>
      </w:tr>
      <w:tr w:rsidR="00AC5027" w:rsidTr="00AC5027">
        <w:trPr>
          <w:jc w:val="center"/>
        </w:trPr>
        <w:tc>
          <w:tcPr>
            <w:tcW w:w="9571" w:type="dxa"/>
            <w:gridSpan w:val="5"/>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Одноставочный тариф, дифференцированный по двум зонам суток</w:t>
            </w:r>
          </w:p>
        </w:tc>
      </w:tr>
      <w:tr w:rsidR="00AC5027" w:rsidTr="00AC5027">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2.1</w:t>
            </w:r>
          </w:p>
        </w:tc>
        <w:tc>
          <w:tcPr>
            <w:tcW w:w="4295"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Дневная зона (пиковая и полупиковая)</w:t>
            </w:r>
          </w:p>
        </w:tc>
        <w:tc>
          <w:tcPr>
            <w:tcW w:w="1437"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3,29</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3,52</w:t>
            </w:r>
          </w:p>
        </w:tc>
      </w:tr>
      <w:tr w:rsidR="00AC5027" w:rsidTr="00AC5027">
        <w:trPr>
          <w:jc w:val="center"/>
        </w:trPr>
        <w:tc>
          <w:tcPr>
            <w:tcW w:w="959"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2.2</w:t>
            </w:r>
          </w:p>
        </w:tc>
        <w:tc>
          <w:tcPr>
            <w:tcW w:w="4295"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Ночная зона</w:t>
            </w:r>
          </w:p>
        </w:tc>
        <w:tc>
          <w:tcPr>
            <w:tcW w:w="1437"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руб./ кВт*ч</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1,58</w:t>
            </w:r>
          </w:p>
        </w:tc>
        <w:tc>
          <w:tcPr>
            <w:tcW w:w="1440" w:type="dxa"/>
            <w:tcBorders>
              <w:top w:val="single" w:sz="4" w:space="0" w:color="auto"/>
              <w:left w:val="single" w:sz="4" w:space="0" w:color="auto"/>
              <w:bottom w:val="single" w:sz="4" w:space="0" w:color="auto"/>
              <w:right w:val="single" w:sz="4" w:space="0" w:color="auto"/>
            </w:tcBorders>
            <w:vAlign w:val="center"/>
            <w:hideMark/>
          </w:tcPr>
          <w:p w:rsidR="00AC5027" w:rsidRPr="008E4B21" w:rsidRDefault="00AC5027" w:rsidP="00AC5027">
            <w:pPr>
              <w:tabs>
                <w:tab w:val="left" w:pos="2354"/>
              </w:tabs>
              <w:spacing w:after="0" w:line="360" w:lineRule="auto"/>
              <w:jc w:val="center"/>
              <w:rPr>
                <w:rFonts w:ascii="Times New Roman" w:eastAsia="Times New Roman" w:hAnsi="Times New Roman"/>
                <w:sz w:val="20"/>
                <w:szCs w:val="20"/>
              </w:rPr>
            </w:pPr>
            <w:r w:rsidRPr="008E4B21">
              <w:rPr>
                <w:rFonts w:ascii="Times New Roman" w:eastAsia="Times New Roman" w:hAnsi="Times New Roman"/>
                <w:sz w:val="20"/>
                <w:szCs w:val="20"/>
              </w:rPr>
              <w:t>1,69</w:t>
            </w:r>
          </w:p>
        </w:tc>
      </w:tr>
    </w:tbl>
    <w:p w:rsidR="00AC5027" w:rsidRDefault="00AC5027" w:rsidP="00AC5027">
      <w:pPr>
        <w:pStyle w:val="af1"/>
      </w:pPr>
    </w:p>
    <w:p w:rsidR="00AC5027" w:rsidRDefault="00AC5027" w:rsidP="00AC5027">
      <w:pPr>
        <w:tabs>
          <w:tab w:val="left" w:pos="2354"/>
        </w:tabs>
        <w:spacing w:after="0" w:line="360" w:lineRule="auto"/>
        <w:jc w:val="center"/>
        <w:rPr>
          <w:rFonts w:ascii="Times New Roman" w:hAnsi="Times New Roman"/>
          <w:sz w:val="28"/>
          <w:szCs w:val="28"/>
        </w:rPr>
      </w:pPr>
      <w:r w:rsidRPr="008373F6">
        <w:rPr>
          <w:rFonts w:ascii="Times New Roman" w:hAnsi="Times New Roman"/>
          <w:sz w:val="28"/>
          <w:szCs w:val="28"/>
        </w:rPr>
        <w:t xml:space="preserve">Информация об утвержденных тарифах на коммунальные услуги на </w:t>
      </w:r>
      <w:r>
        <w:rPr>
          <w:rFonts w:ascii="Times New Roman" w:hAnsi="Times New Roman"/>
          <w:sz w:val="28"/>
          <w:szCs w:val="28"/>
        </w:rPr>
        <w:t>201</w:t>
      </w:r>
      <w:r w:rsidR="008E4B21">
        <w:rPr>
          <w:rFonts w:ascii="Times New Roman" w:hAnsi="Times New Roman"/>
          <w:sz w:val="28"/>
          <w:szCs w:val="28"/>
        </w:rPr>
        <w:t>8</w:t>
      </w:r>
      <w:r w:rsidRPr="008373F6">
        <w:rPr>
          <w:rFonts w:ascii="Times New Roman" w:hAnsi="Times New Roman"/>
          <w:sz w:val="28"/>
          <w:szCs w:val="28"/>
        </w:rPr>
        <w:t xml:space="preserve"> год</w:t>
      </w:r>
    </w:p>
    <w:p w:rsidR="00AC5027" w:rsidRPr="008373F6" w:rsidRDefault="00AC5027" w:rsidP="00AC5027">
      <w:pPr>
        <w:tabs>
          <w:tab w:val="left" w:pos="2354"/>
        </w:tabs>
        <w:spacing w:after="0" w:line="360" w:lineRule="auto"/>
        <w:rPr>
          <w:rFonts w:ascii="Times New Roman" w:hAnsi="Times New Roman"/>
          <w:sz w:val="28"/>
          <w:szCs w:val="28"/>
        </w:rPr>
      </w:pPr>
      <w:r>
        <w:rPr>
          <w:rFonts w:ascii="Times New Roman" w:hAnsi="Times New Roman"/>
          <w:sz w:val="28"/>
          <w:szCs w:val="28"/>
        </w:rPr>
        <w:t>Таблица 28</w:t>
      </w:r>
    </w:p>
    <w:tbl>
      <w:tblPr>
        <w:tblW w:w="10402" w:type="dxa"/>
        <w:jc w:val="center"/>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0"/>
        <w:gridCol w:w="687"/>
        <w:gridCol w:w="186"/>
        <w:gridCol w:w="782"/>
        <w:gridCol w:w="91"/>
        <w:gridCol w:w="642"/>
        <w:gridCol w:w="231"/>
        <w:gridCol w:w="691"/>
        <w:gridCol w:w="182"/>
        <w:gridCol w:w="874"/>
        <w:gridCol w:w="715"/>
        <w:gridCol w:w="158"/>
        <w:gridCol w:w="782"/>
        <w:gridCol w:w="91"/>
        <w:gridCol w:w="670"/>
        <w:gridCol w:w="203"/>
        <w:gridCol w:w="691"/>
        <w:gridCol w:w="182"/>
        <w:gridCol w:w="874"/>
      </w:tblGrid>
      <w:tr w:rsidR="00AC5027" w:rsidRPr="00CA62F6" w:rsidTr="00AC5027">
        <w:trPr>
          <w:jc w:val="center"/>
        </w:trPr>
        <w:tc>
          <w:tcPr>
            <w:tcW w:w="1670" w:type="dxa"/>
            <w:vMerge w:val="restart"/>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Наименование</w:t>
            </w:r>
          </w:p>
        </w:tc>
        <w:tc>
          <w:tcPr>
            <w:tcW w:w="4366" w:type="dxa"/>
            <w:gridSpan w:val="9"/>
          </w:tcPr>
          <w:p w:rsidR="00AC5027" w:rsidRPr="008E4B21" w:rsidRDefault="00AC5027" w:rsidP="00AC5027">
            <w:pPr>
              <w:tabs>
                <w:tab w:val="left" w:pos="2354"/>
              </w:tabs>
              <w:spacing w:after="0" w:line="360" w:lineRule="auto"/>
              <w:jc w:val="center"/>
              <w:rPr>
                <w:rFonts w:ascii="Times New Roman" w:hAnsi="Times New Roman"/>
                <w:sz w:val="20"/>
                <w:szCs w:val="20"/>
              </w:rPr>
            </w:pPr>
            <w:r w:rsidRPr="008E4B21">
              <w:rPr>
                <w:rFonts w:ascii="Times New Roman" w:hAnsi="Times New Roman"/>
                <w:sz w:val="20"/>
                <w:szCs w:val="20"/>
              </w:rPr>
              <w:t>Водоснабжение  (руб./м3)</w:t>
            </w:r>
          </w:p>
        </w:tc>
        <w:tc>
          <w:tcPr>
            <w:tcW w:w="4366" w:type="dxa"/>
            <w:gridSpan w:val="9"/>
          </w:tcPr>
          <w:p w:rsidR="00AC5027" w:rsidRPr="008E4B21" w:rsidRDefault="00AC5027" w:rsidP="00AC5027">
            <w:pPr>
              <w:tabs>
                <w:tab w:val="left" w:pos="2354"/>
              </w:tabs>
              <w:spacing w:after="0" w:line="360" w:lineRule="auto"/>
              <w:jc w:val="center"/>
              <w:rPr>
                <w:rFonts w:ascii="Times New Roman" w:hAnsi="Times New Roman"/>
                <w:sz w:val="20"/>
                <w:szCs w:val="20"/>
              </w:rPr>
            </w:pPr>
            <w:r w:rsidRPr="008E4B21">
              <w:rPr>
                <w:rFonts w:ascii="Times New Roman" w:hAnsi="Times New Roman"/>
                <w:sz w:val="20"/>
                <w:szCs w:val="20"/>
              </w:rPr>
              <w:t>Водоотведение (руб./м3)</w:t>
            </w:r>
          </w:p>
        </w:tc>
      </w:tr>
      <w:tr w:rsidR="00AC5027" w:rsidRPr="00CA62F6" w:rsidTr="00AC5027">
        <w:trPr>
          <w:jc w:val="center"/>
        </w:trPr>
        <w:tc>
          <w:tcPr>
            <w:tcW w:w="1670" w:type="dxa"/>
            <w:vMerge/>
          </w:tcPr>
          <w:p w:rsidR="00AC5027" w:rsidRPr="008E4B21" w:rsidRDefault="00AC5027" w:rsidP="00AC5027">
            <w:pPr>
              <w:tabs>
                <w:tab w:val="left" w:pos="2354"/>
              </w:tabs>
              <w:spacing w:after="0" w:line="360" w:lineRule="auto"/>
              <w:rPr>
                <w:rFonts w:ascii="Times New Roman" w:hAnsi="Times New Roman"/>
                <w:sz w:val="20"/>
                <w:szCs w:val="20"/>
              </w:rPr>
            </w:pPr>
          </w:p>
        </w:tc>
        <w:tc>
          <w:tcPr>
            <w:tcW w:w="1655" w:type="dxa"/>
            <w:gridSpan w:val="3"/>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С 01.01. по 30.06</w:t>
            </w:r>
          </w:p>
        </w:tc>
        <w:tc>
          <w:tcPr>
            <w:tcW w:w="1655" w:type="dxa"/>
            <w:gridSpan w:val="4"/>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 xml:space="preserve">с 01.07. по 31.12 </w:t>
            </w:r>
          </w:p>
        </w:tc>
        <w:tc>
          <w:tcPr>
            <w:tcW w:w="1056" w:type="dxa"/>
            <w:gridSpan w:val="2"/>
            <w:vMerge w:val="restart"/>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 роста для населения</w:t>
            </w:r>
          </w:p>
        </w:tc>
        <w:tc>
          <w:tcPr>
            <w:tcW w:w="1655" w:type="dxa"/>
            <w:gridSpan w:val="3"/>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С 01.01. по 30.06</w:t>
            </w:r>
          </w:p>
        </w:tc>
        <w:tc>
          <w:tcPr>
            <w:tcW w:w="1655" w:type="dxa"/>
            <w:gridSpan w:val="4"/>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 xml:space="preserve">с 01.07. по 31.12 </w:t>
            </w:r>
          </w:p>
        </w:tc>
        <w:tc>
          <w:tcPr>
            <w:tcW w:w="1056" w:type="dxa"/>
            <w:gridSpan w:val="2"/>
            <w:vMerge w:val="restart"/>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 роста для населения</w:t>
            </w:r>
          </w:p>
        </w:tc>
      </w:tr>
      <w:tr w:rsidR="00AC5027" w:rsidRPr="00CA62F6" w:rsidTr="00AC5027">
        <w:trPr>
          <w:jc w:val="center"/>
        </w:trPr>
        <w:tc>
          <w:tcPr>
            <w:tcW w:w="1670" w:type="dxa"/>
            <w:vMerge/>
          </w:tcPr>
          <w:p w:rsidR="00AC5027" w:rsidRPr="008E4B21" w:rsidRDefault="00AC5027" w:rsidP="00AC5027">
            <w:pPr>
              <w:tabs>
                <w:tab w:val="left" w:pos="2354"/>
              </w:tabs>
              <w:spacing w:after="0" w:line="360" w:lineRule="auto"/>
              <w:rPr>
                <w:rFonts w:ascii="Times New Roman" w:hAnsi="Times New Roman"/>
                <w:sz w:val="20"/>
                <w:szCs w:val="20"/>
              </w:rPr>
            </w:pPr>
          </w:p>
        </w:tc>
        <w:tc>
          <w:tcPr>
            <w:tcW w:w="687" w:type="dxa"/>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ЭОТ</w:t>
            </w:r>
          </w:p>
        </w:tc>
        <w:tc>
          <w:tcPr>
            <w:tcW w:w="968"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население</w:t>
            </w:r>
          </w:p>
        </w:tc>
        <w:tc>
          <w:tcPr>
            <w:tcW w:w="73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ЭОТ</w:t>
            </w:r>
          </w:p>
        </w:tc>
        <w:tc>
          <w:tcPr>
            <w:tcW w:w="922"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население</w:t>
            </w:r>
          </w:p>
        </w:tc>
        <w:tc>
          <w:tcPr>
            <w:tcW w:w="1056" w:type="dxa"/>
            <w:gridSpan w:val="2"/>
            <w:vMerge/>
          </w:tcPr>
          <w:p w:rsidR="00AC5027" w:rsidRPr="008E4B21" w:rsidRDefault="00AC5027" w:rsidP="00AC5027">
            <w:pPr>
              <w:tabs>
                <w:tab w:val="left" w:pos="2354"/>
              </w:tabs>
              <w:spacing w:after="0" w:line="360" w:lineRule="auto"/>
              <w:rPr>
                <w:rFonts w:ascii="Times New Roman" w:hAnsi="Times New Roman"/>
                <w:sz w:val="20"/>
                <w:szCs w:val="20"/>
              </w:rPr>
            </w:pPr>
          </w:p>
        </w:tc>
        <w:tc>
          <w:tcPr>
            <w:tcW w:w="715" w:type="dxa"/>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ЭОТ</w:t>
            </w:r>
          </w:p>
        </w:tc>
        <w:tc>
          <w:tcPr>
            <w:tcW w:w="940"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население</w:t>
            </w:r>
          </w:p>
        </w:tc>
        <w:tc>
          <w:tcPr>
            <w:tcW w:w="761"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ЭОТ</w:t>
            </w:r>
          </w:p>
        </w:tc>
        <w:tc>
          <w:tcPr>
            <w:tcW w:w="894"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население</w:t>
            </w:r>
          </w:p>
        </w:tc>
        <w:tc>
          <w:tcPr>
            <w:tcW w:w="1056" w:type="dxa"/>
            <w:gridSpan w:val="2"/>
            <w:vMerge/>
          </w:tcPr>
          <w:p w:rsidR="00AC5027" w:rsidRPr="008E4B21" w:rsidRDefault="00AC5027" w:rsidP="00AC5027">
            <w:pPr>
              <w:tabs>
                <w:tab w:val="left" w:pos="2354"/>
              </w:tabs>
              <w:spacing w:after="0" w:line="360" w:lineRule="auto"/>
              <w:rPr>
                <w:rFonts w:ascii="Times New Roman" w:hAnsi="Times New Roman"/>
                <w:sz w:val="20"/>
                <w:szCs w:val="20"/>
              </w:rPr>
            </w:pPr>
          </w:p>
        </w:tc>
      </w:tr>
      <w:tr w:rsidR="00AC5027" w:rsidRPr="00CA62F6" w:rsidTr="00AC5027">
        <w:trPr>
          <w:jc w:val="center"/>
        </w:trPr>
        <w:tc>
          <w:tcPr>
            <w:tcW w:w="10402" w:type="dxa"/>
            <w:gridSpan w:val="19"/>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Зубово-Полянский муниципальный район</w:t>
            </w:r>
          </w:p>
        </w:tc>
      </w:tr>
      <w:tr w:rsidR="00AC5027" w:rsidRPr="00CA62F6" w:rsidTr="00AC5027">
        <w:trPr>
          <w:jc w:val="center"/>
        </w:trPr>
        <w:tc>
          <w:tcPr>
            <w:tcW w:w="1670" w:type="dxa"/>
          </w:tcPr>
          <w:p w:rsidR="008E4B21" w:rsidRPr="008E4B21" w:rsidRDefault="00AC5027" w:rsidP="008E4B21">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ООО «</w:t>
            </w:r>
            <w:r w:rsidR="008E4B21" w:rsidRPr="008E4B21">
              <w:rPr>
                <w:rFonts w:ascii="Times New Roman" w:hAnsi="Times New Roman"/>
                <w:sz w:val="20"/>
                <w:szCs w:val="20"/>
              </w:rPr>
              <w:t>Электротеп</w:t>
            </w:r>
          </w:p>
          <w:p w:rsidR="00AC5027" w:rsidRPr="008E4B21" w:rsidRDefault="008E4B21" w:rsidP="008E4B21">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лосеть</w:t>
            </w:r>
            <w:r w:rsidR="00AC5027" w:rsidRPr="008E4B21">
              <w:rPr>
                <w:rFonts w:ascii="Times New Roman" w:hAnsi="Times New Roman"/>
                <w:sz w:val="20"/>
                <w:szCs w:val="20"/>
              </w:rPr>
              <w:t>»</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26,89</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26,89</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28,61</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28,61</w:t>
            </w:r>
          </w:p>
        </w:tc>
        <w:tc>
          <w:tcPr>
            <w:tcW w:w="874" w:type="dxa"/>
          </w:tcPr>
          <w:p w:rsidR="00AC5027" w:rsidRPr="008E4B21" w:rsidRDefault="00AC5027" w:rsidP="00AC5027">
            <w:pPr>
              <w:tabs>
                <w:tab w:val="left" w:pos="2354"/>
              </w:tabs>
              <w:spacing w:after="0" w:line="360" w:lineRule="auto"/>
              <w:ind w:left="-68"/>
              <w:rPr>
                <w:rFonts w:ascii="Times New Roman" w:hAnsi="Times New Roman"/>
                <w:b/>
                <w:sz w:val="20"/>
                <w:szCs w:val="20"/>
              </w:rPr>
            </w:pPr>
            <w:r w:rsidRPr="008E4B21">
              <w:rPr>
                <w:rFonts w:ascii="Times New Roman" w:hAnsi="Times New Roman"/>
                <w:b/>
                <w:sz w:val="20"/>
                <w:szCs w:val="20"/>
              </w:rPr>
              <w:t>106,40</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13,65</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13,65</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14,31</w:t>
            </w:r>
          </w:p>
        </w:tc>
        <w:tc>
          <w:tcPr>
            <w:tcW w:w="873" w:type="dxa"/>
            <w:gridSpan w:val="2"/>
          </w:tcPr>
          <w:p w:rsidR="00AC5027" w:rsidRPr="008E4B21" w:rsidRDefault="00AC5027" w:rsidP="00AC5027">
            <w:pPr>
              <w:tabs>
                <w:tab w:val="left" w:pos="2354"/>
              </w:tabs>
              <w:spacing w:after="0" w:line="360" w:lineRule="auto"/>
              <w:rPr>
                <w:rFonts w:ascii="Times New Roman" w:hAnsi="Times New Roman"/>
                <w:sz w:val="20"/>
                <w:szCs w:val="20"/>
              </w:rPr>
            </w:pPr>
            <w:r w:rsidRPr="008E4B21">
              <w:rPr>
                <w:rFonts w:ascii="Times New Roman" w:hAnsi="Times New Roman"/>
                <w:sz w:val="20"/>
                <w:szCs w:val="20"/>
              </w:rPr>
              <w:t>14,31</w:t>
            </w:r>
          </w:p>
        </w:tc>
        <w:tc>
          <w:tcPr>
            <w:tcW w:w="874" w:type="dxa"/>
          </w:tcPr>
          <w:p w:rsidR="00AC5027" w:rsidRPr="008E4B21" w:rsidRDefault="00AC5027" w:rsidP="00AC5027">
            <w:pPr>
              <w:tabs>
                <w:tab w:val="left" w:pos="2354"/>
              </w:tabs>
              <w:spacing w:after="0" w:line="360" w:lineRule="auto"/>
              <w:ind w:left="-61"/>
              <w:rPr>
                <w:rFonts w:ascii="Times New Roman" w:hAnsi="Times New Roman"/>
                <w:b/>
                <w:sz w:val="20"/>
                <w:szCs w:val="20"/>
              </w:rPr>
            </w:pPr>
            <w:r w:rsidRPr="008E4B21">
              <w:rPr>
                <w:rFonts w:ascii="Times New Roman" w:hAnsi="Times New Roman"/>
                <w:b/>
                <w:sz w:val="20"/>
                <w:szCs w:val="20"/>
              </w:rPr>
              <w:t>104,84</w:t>
            </w:r>
          </w:p>
        </w:tc>
      </w:tr>
    </w:tbl>
    <w:p w:rsidR="00AC5027" w:rsidRDefault="00AC5027" w:rsidP="00AC5027">
      <w:pPr>
        <w:pStyle w:val="af1"/>
      </w:pPr>
    </w:p>
    <w:p w:rsidR="00AC5027" w:rsidRPr="008E4B21" w:rsidRDefault="00AC5027" w:rsidP="008E4B21">
      <w:pPr>
        <w:pStyle w:val="af1"/>
        <w:rPr>
          <w:rFonts w:ascii="Times New Roman" w:hAnsi="Times New Roman"/>
          <w:b/>
          <w:sz w:val="28"/>
          <w:szCs w:val="28"/>
        </w:rPr>
      </w:pPr>
      <w:r w:rsidRPr="008E4B21">
        <w:rPr>
          <w:rFonts w:ascii="Times New Roman" w:hAnsi="Times New Roman"/>
          <w:b/>
          <w:sz w:val="28"/>
          <w:szCs w:val="28"/>
        </w:rPr>
        <w:t>Розничные цены на природный газ, реализуемый населению на территории Республики Мордовия</w:t>
      </w:r>
    </w:p>
    <w:p w:rsidR="008E4B21" w:rsidRDefault="008E4B21" w:rsidP="00AC5027">
      <w:pPr>
        <w:pStyle w:val="a3"/>
        <w:spacing w:after="0" w:line="360" w:lineRule="auto"/>
        <w:ind w:left="0"/>
        <w:jc w:val="both"/>
        <w:rPr>
          <w:rFonts w:ascii="Times New Roman" w:hAnsi="Times New Roman"/>
          <w:bCs/>
          <w:sz w:val="28"/>
          <w:szCs w:val="28"/>
        </w:rPr>
      </w:pPr>
    </w:p>
    <w:p w:rsidR="00AC5027" w:rsidRPr="00E52D6F" w:rsidRDefault="00AC5027" w:rsidP="00AC5027">
      <w:pPr>
        <w:pStyle w:val="a3"/>
        <w:spacing w:after="0" w:line="360" w:lineRule="auto"/>
        <w:ind w:left="0"/>
        <w:jc w:val="both"/>
        <w:rPr>
          <w:rFonts w:ascii="Times New Roman" w:hAnsi="Times New Roman"/>
          <w:bCs/>
          <w:sz w:val="28"/>
          <w:szCs w:val="28"/>
        </w:rPr>
      </w:pPr>
      <w:r w:rsidRPr="00E52D6F">
        <w:rPr>
          <w:rFonts w:ascii="Times New Roman" w:hAnsi="Times New Roman"/>
          <w:bCs/>
          <w:sz w:val="28"/>
          <w:szCs w:val="28"/>
        </w:rPr>
        <w:t>Таблица 29</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9"/>
        <w:gridCol w:w="1276"/>
        <w:gridCol w:w="1275"/>
        <w:gridCol w:w="1276"/>
        <w:gridCol w:w="1134"/>
      </w:tblGrid>
      <w:tr w:rsidR="00AC5027" w:rsidRPr="00CA62F6" w:rsidTr="008E4B21">
        <w:tc>
          <w:tcPr>
            <w:tcW w:w="5529" w:type="dxa"/>
            <w:vAlign w:val="center"/>
          </w:tcPr>
          <w:p w:rsidR="00AC5027" w:rsidRPr="008E4B21" w:rsidRDefault="00AC5027" w:rsidP="00AC5027">
            <w:pPr>
              <w:pStyle w:val="a3"/>
              <w:spacing w:after="0" w:line="240" w:lineRule="auto"/>
              <w:ind w:left="0"/>
              <w:jc w:val="center"/>
              <w:rPr>
                <w:rFonts w:ascii="Times New Roman" w:hAnsi="Times New Roman"/>
                <w:bCs/>
                <w:sz w:val="20"/>
                <w:szCs w:val="20"/>
              </w:rPr>
            </w:pPr>
            <w:r w:rsidRPr="008E4B21">
              <w:rPr>
                <w:rFonts w:ascii="Times New Roman" w:hAnsi="Times New Roman"/>
                <w:bCs/>
                <w:sz w:val="20"/>
                <w:szCs w:val="20"/>
              </w:rPr>
              <w:t>Направления использования газа населением</w:t>
            </w:r>
          </w:p>
        </w:tc>
        <w:tc>
          <w:tcPr>
            <w:tcW w:w="1276" w:type="dxa"/>
            <w:vAlign w:val="center"/>
          </w:tcPr>
          <w:p w:rsidR="00AC5027" w:rsidRPr="008E4B21" w:rsidRDefault="00AC5027" w:rsidP="00AC5027">
            <w:pPr>
              <w:pStyle w:val="a3"/>
              <w:spacing w:after="0" w:line="240" w:lineRule="auto"/>
              <w:ind w:left="0"/>
              <w:jc w:val="center"/>
              <w:rPr>
                <w:rFonts w:ascii="Times New Roman" w:hAnsi="Times New Roman"/>
                <w:bCs/>
                <w:sz w:val="20"/>
                <w:szCs w:val="20"/>
              </w:rPr>
            </w:pPr>
            <w:r w:rsidRPr="008E4B21">
              <w:rPr>
                <w:rFonts w:ascii="Times New Roman" w:hAnsi="Times New Roman"/>
                <w:bCs/>
                <w:sz w:val="20"/>
                <w:szCs w:val="20"/>
              </w:rPr>
              <w:t>Единица измерений</w:t>
            </w:r>
          </w:p>
        </w:tc>
        <w:tc>
          <w:tcPr>
            <w:tcW w:w="1275" w:type="dxa"/>
            <w:vAlign w:val="center"/>
          </w:tcPr>
          <w:p w:rsidR="00AC5027" w:rsidRPr="008E4B21" w:rsidRDefault="00AC5027" w:rsidP="00AC5027">
            <w:pPr>
              <w:pStyle w:val="a3"/>
              <w:spacing w:after="0" w:line="240" w:lineRule="auto"/>
              <w:ind w:left="0"/>
              <w:jc w:val="center"/>
              <w:rPr>
                <w:rFonts w:ascii="Times New Roman" w:hAnsi="Times New Roman"/>
                <w:bCs/>
                <w:sz w:val="20"/>
                <w:szCs w:val="20"/>
              </w:rPr>
            </w:pPr>
            <w:r w:rsidRPr="008E4B21">
              <w:rPr>
                <w:rFonts w:ascii="Times New Roman" w:hAnsi="Times New Roman"/>
                <w:bCs/>
                <w:sz w:val="20"/>
                <w:szCs w:val="20"/>
              </w:rPr>
              <w:t>с 1 июля 2016 г. по 30 июня 2017 г.</w:t>
            </w:r>
          </w:p>
        </w:tc>
        <w:tc>
          <w:tcPr>
            <w:tcW w:w="1276" w:type="dxa"/>
            <w:vAlign w:val="center"/>
          </w:tcPr>
          <w:p w:rsidR="00AC5027" w:rsidRPr="008E4B21" w:rsidRDefault="00AC5027" w:rsidP="00AC5027">
            <w:pPr>
              <w:pStyle w:val="a3"/>
              <w:spacing w:after="0" w:line="240" w:lineRule="auto"/>
              <w:ind w:left="0"/>
              <w:jc w:val="center"/>
              <w:rPr>
                <w:rFonts w:ascii="Times New Roman" w:hAnsi="Times New Roman"/>
                <w:bCs/>
                <w:sz w:val="20"/>
                <w:szCs w:val="20"/>
              </w:rPr>
            </w:pPr>
            <w:r w:rsidRPr="008E4B21">
              <w:rPr>
                <w:rFonts w:ascii="Times New Roman" w:hAnsi="Times New Roman"/>
                <w:bCs/>
                <w:sz w:val="20"/>
                <w:szCs w:val="20"/>
              </w:rPr>
              <w:t>с 1 июля 2017 г. по 30 июня 2018 г.</w:t>
            </w:r>
          </w:p>
        </w:tc>
        <w:tc>
          <w:tcPr>
            <w:tcW w:w="1134" w:type="dxa"/>
            <w:vAlign w:val="center"/>
          </w:tcPr>
          <w:p w:rsidR="00AC5027" w:rsidRPr="008E4B21" w:rsidRDefault="00AC5027" w:rsidP="00AC5027">
            <w:pPr>
              <w:pStyle w:val="a3"/>
              <w:spacing w:after="0" w:line="240" w:lineRule="auto"/>
              <w:ind w:left="0"/>
              <w:jc w:val="center"/>
              <w:rPr>
                <w:rFonts w:ascii="Times New Roman" w:hAnsi="Times New Roman"/>
                <w:bCs/>
                <w:sz w:val="20"/>
                <w:szCs w:val="20"/>
              </w:rPr>
            </w:pPr>
            <w:r w:rsidRPr="008E4B21">
              <w:rPr>
                <w:rFonts w:ascii="Times New Roman" w:hAnsi="Times New Roman"/>
                <w:bCs/>
                <w:sz w:val="20"/>
                <w:szCs w:val="20"/>
              </w:rPr>
              <w:t>с 1 июля 2018 г. по 30 июня 2019 г.</w:t>
            </w:r>
          </w:p>
        </w:tc>
      </w:tr>
      <w:tr w:rsidR="00AC5027" w:rsidRPr="00CA62F6" w:rsidTr="008E4B21">
        <w:tc>
          <w:tcPr>
            <w:tcW w:w="5529" w:type="dxa"/>
          </w:tcPr>
          <w:p w:rsidR="00AC5027" w:rsidRP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1. Природный газ для потребителей, не оснащенных приборами учета расхода газа:</w:t>
            </w:r>
          </w:p>
        </w:tc>
        <w:tc>
          <w:tcPr>
            <w:tcW w:w="1276" w:type="dxa"/>
            <w:vMerge w:val="restart"/>
          </w:tcPr>
          <w:p w:rsidR="00AC5027" w:rsidRPr="008E4B21" w:rsidRDefault="00AC5027" w:rsidP="00AC5027">
            <w:pPr>
              <w:pStyle w:val="a3"/>
              <w:spacing w:after="0" w:line="240" w:lineRule="auto"/>
              <w:ind w:left="0" w:firstLine="106"/>
              <w:rPr>
                <w:rFonts w:ascii="Times New Roman" w:hAnsi="Times New Roman"/>
                <w:bCs/>
                <w:sz w:val="20"/>
                <w:szCs w:val="20"/>
                <w:vertAlign w:val="superscript"/>
              </w:rPr>
            </w:pPr>
            <w:r w:rsidRPr="008E4B21">
              <w:rPr>
                <w:rFonts w:ascii="Times New Roman" w:hAnsi="Times New Roman"/>
                <w:bCs/>
                <w:sz w:val="20"/>
                <w:szCs w:val="20"/>
              </w:rPr>
              <w:t>руб./ 1 м</w:t>
            </w:r>
            <w:r w:rsidRPr="008E4B21">
              <w:rPr>
                <w:rFonts w:ascii="Times New Roman" w:hAnsi="Times New Roman"/>
                <w:bCs/>
                <w:sz w:val="20"/>
                <w:szCs w:val="20"/>
                <w:vertAlign w:val="superscript"/>
              </w:rPr>
              <w:t>3</w:t>
            </w:r>
          </w:p>
        </w:tc>
        <w:tc>
          <w:tcPr>
            <w:tcW w:w="1275" w:type="dxa"/>
            <w:vMerge w:val="restart"/>
          </w:tcPr>
          <w:p w:rsidR="00AC5027" w:rsidRPr="008E4B21" w:rsidRDefault="00AC5027" w:rsidP="00AC5027">
            <w:pPr>
              <w:pStyle w:val="a3"/>
              <w:spacing w:after="0" w:line="240" w:lineRule="auto"/>
              <w:ind w:left="0" w:hanging="25"/>
              <w:rPr>
                <w:rFonts w:ascii="Times New Roman" w:hAnsi="Times New Roman"/>
                <w:bCs/>
                <w:sz w:val="20"/>
                <w:szCs w:val="20"/>
              </w:rPr>
            </w:pPr>
            <w:r w:rsidRPr="008E4B21">
              <w:rPr>
                <w:rFonts w:ascii="Times New Roman" w:hAnsi="Times New Roman"/>
                <w:bCs/>
                <w:sz w:val="20"/>
                <w:szCs w:val="20"/>
              </w:rPr>
              <w:t>6,61</w:t>
            </w:r>
          </w:p>
        </w:tc>
        <w:tc>
          <w:tcPr>
            <w:tcW w:w="1276" w:type="dxa"/>
            <w:vMerge w:val="restart"/>
          </w:tcPr>
          <w:p w:rsidR="00AC5027" w:rsidRPr="008E4B21" w:rsidRDefault="00AC5027" w:rsidP="00AC5027">
            <w:pPr>
              <w:pStyle w:val="a3"/>
              <w:spacing w:after="0" w:line="240" w:lineRule="auto"/>
              <w:ind w:left="0" w:hanging="9"/>
              <w:rPr>
                <w:rFonts w:ascii="Times New Roman" w:hAnsi="Times New Roman"/>
                <w:bCs/>
                <w:sz w:val="20"/>
                <w:szCs w:val="20"/>
              </w:rPr>
            </w:pPr>
            <w:r w:rsidRPr="008E4B21">
              <w:rPr>
                <w:rFonts w:ascii="Times New Roman" w:hAnsi="Times New Roman"/>
                <w:bCs/>
                <w:sz w:val="20"/>
                <w:szCs w:val="20"/>
              </w:rPr>
              <w:t>6,81</w:t>
            </w:r>
          </w:p>
        </w:tc>
        <w:tc>
          <w:tcPr>
            <w:tcW w:w="1134" w:type="dxa"/>
            <w:vMerge w:val="restart"/>
          </w:tcPr>
          <w:p w:rsidR="00AC5027" w:rsidRPr="008E4B21" w:rsidRDefault="00AC5027" w:rsidP="00AC5027">
            <w:pPr>
              <w:pStyle w:val="a3"/>
              <w:spacing w:after="0" w:line="240" w:lineRule="auto"/>
              <w:ind w:left="0" w:firstLine="149"/>
              <w:rPr>
                <w:rFonts w:ascii="Times New Roman" w:hAnsi="Times New Roman"/>
                <w:bCs/>
                <w:sz w:val="20"/>
                <w:szCs w:val="20"/>
              </w:rPr>
            </w:pPr>
            <w:r w:rsidRPr="008E4B21">
              <w:rPr>
                <w:rFonts w:ascii="Times New Roman" w:hAnsi="Times New Roman"/>
                <w:bCs/>
                <w:sz w:val="20"/>
                <w:szCs w:val="20"/>
              </w:rPr>
              <w:t>7,01</w:t>
            </w:r>
          </w:p>
        </w:tc>
      </w:tr>
      <w:tr w:rsidR="00AC5027" w:rsidRPr="00CA62F6" w:rsidTr="008E4B21">
        <w:tc>
          <w:tcPr>
            <w:tcW w:w="5529" w:type="dxa"/>
          </w:tcPr>
          <w:p w:rsid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 xml:space="preserve">1.1 Природный газ, используемый: </w:t>
            </w:r>
          </w:p>
          <w:p w:rsidR="00AC5027" w:rsidRP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для приготовления пищи и нагрева воды с использованием газовой плиты;</w:t>
            </w:r>
          </w:p>
          <w:p w:rsidR="00AC5027" w:rsidRPr="008E4B21" w:rsidRDefault="00AC5027" w:rsidP="00AC5027">
            <w:pPr>
              <w:spacing w:after="0" w:line="240" w:lineRule="auto"/>
              <w:rPr>
                <w:rFonts w:ascii="Times New Roman" w:hAnsi="Times New Roman"/>
                <w:sz w:val="20"/>
                <w:szCs w:val="20"/>
              </w:rPr>
            </w:pPr>
            <w:r w:rsidRPr="008E4B21">
              <w:rPr>
                <w:rFonts w:ascii="Times New Roman" w:hAnsi="Times New Roman"/>
                <w:sz w:val="20"/>
                <w:szCs w:val="20"/>
              </w:rPr>
              <w:t>для нагрева воды с использованием газового водонагревателя при отсутствии центрального горячего водоснабжения;</w:t>
            </w:r>
          </w:p>
          <w:p w:rsidR="00AC5027" w:rsidRPr="008E4B21" w:rsidRDefault="00AC5027" w:rsidP="00AC5027">
            <w:pPr>
              <w:spacing w:after="0" w:line="240" w:lineRule="auto"/>
              <w:rPr>
                <w:rFonts w:ascii="Times New Roman" w:hAnsi="Times New Roman"/>
                <w:sz w:val="20"/>
                <w:szCs w:val="20"/>
              </w:rPr>
            </w:pPr>
            <w:r w:rsidRPr="008E4B21">
              <w:rPr>
                <w:rFonts w:ascii="Times New Roman" w:hAnsi="Times New Roman"/>
                <w:sz w:val="20"/>
                <w:szCs w:val="20"/>
              </w:rPr>
              <w:t>для приготовления пищи и нагрева воды с использованием газовой плиты и нагрева воды с использованием газового водонагревателя при отсутствии центрального горячего водоснабжения</w:t>
            </w:r>
          </w:p>
        </w:tc>
        <w:tc>
          <w:tcPr>
            <w:tcW w:w="1276" w:type="dxa"/>
            <w:vMerge/>
          </w:tcPr>
          <w:p w:rsidR="00AC5027" w:rsidRPr="008E4B21" w:rsidRDefault="00AC5027" w:rsidP="00AC5027">
            <w:pPr>
              <w:pStyle w:val="a3"/>
              <w:spacing w:after="0" w:line="240" w:lineRule="auto"/>
              <w:ind w:left="0"/>
              <w:rPr>
                <w:rFonts w:ascii="Times New Roman" w:hAnsi="Times New Roman"/>
                <w:bCs/>
                <w:sz w:val="20"/>
                <w:szCs w:val="20"/>
              </w:rPr>
            </w:pPr>
          </w:p>
        </w:tc>
        <w:tc>
          <w:tcPr>
            <w:tcW w:w="1275" w:type="dxa"/>
            <w:vMerge/>
          </w:tcPr>
          <w:p w:rsidR="00AC5027" w:rsidRPr="008E4B21" w:rsidRDefault="00AC5027" w:rsidP="00AC5027">
            <w:pPr>
              <w:pStyle w:val="a3"/>
              <w:spacing w:after="0" w:line="240" w:lineRule="auto"/>
              <w:ind w:left="0"/>
              <w:rPr>
                <w:rFonts w:ascii="Times New Roman" w:hAnsi="Times New Roman"/>
                <w:bCs/>
                <w:sz w:val="20"/>
                <w:szCs w:val="20"/>
              </w:rPr>
            </w:pPr>
          </w:p>
        </w:tc>
        <w:tc>
          <w:tcPr>
            <w:tcW w:w="1276" w:type="dxa"/>
            <w:vMerge/>
          </w:tcPr>
          <w:p w:rsidR="00AC5027" w:rsidRPr="008E4B21" w:rsidRDefault="00AC5027" w:rsidP="00AC5027">
            <w:pPr>
              <w:pStyle w:val="a3"/>
              <w:spacing w:after="0" w:line="240" w:lineRule="auto"/>
              <w:ind w:left="0"/>
              <w:rPr>
                <w:rFonts w:ascii="Times New Roman" w:hAnsi="Times New Roman"/>
                <w:bCs/>
                <w:sz w:val="20"/>
                <w:szCs w:val="20"/>
              </w:rPr>
            </w:pPr>
          </w:p>
        </w:tc>
        <w:tc>
          <w:tcPr>
            <w:tcW w:w="1134" w:type="dxa"/>
            <w:vMerge/>
          </w:tcPr>
          <w:p w:rsidR="00AC5027" w:rsidRPr="008E4B21" w:rsidRDefault="00AC5027" w:rsidP="00AC5027">
            <w:pPr>
              <w:pStyle w:val="a3"/>
              <w:spacing w:after="0" w:line="240" w:lineRule="auto"/>
              <w:ind w:left="0"/>
              <w:rPr>
                <w:rFonts w:ascii="Times New Roman" w:hAnsi="Times New Roman"/>
                <w:bCs/>
                <w:sz w:val="20"/>
                <w:szCs w:val="20"/>
              </w:rPr>
            </w:pPr>
          </w:p>
        </w:tc>
      </w:tr>
      <w:tr w:rsidR="00AC5027" w:rsidRPr="00CA62F6" w:rsidTr="008E4B21">
        <w:tc>
          <w:tcPr>
            <w:tcW w:w="5529" w:type="dxa"/>
          </w:tcPr>
          <w:p w:rsidR="00AC5027" w:rsidRP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1.2 Природный газ, используемый для отопления жилых помещений</w:t>
            </w:r>
          </w:p>
        </w:tc>
        <w:tc>
          <w:tcPr>
            <w:tcW w:w="1276" w:type="dxa"/>
          </w:tcPr>
          <w:p w:rsidR="00AC5027" w:rsidRPr="008E4B21" w:rsidRDefault="00AC5027" w:rsidP="00AC5027">
            <w:pPr>
              <w:pStyle w:val="a3"/>
              <w:spacing w:after="0" w:line="240" w:lineRule="auto"/>
              <w:ind w:left="0" w:hanging="36"/>
              <w:rPr>
                <w:rFonts w:ascii="Times New Roman" w:hAnsi="Times New Roman"/>
                <w:bCs/>
                <w:sz w:val="20"/>
                <w:szCs w:val="20"/>
                <w:vertAlign w:val="superscript"/>
              </w:rPr>
            </w:pPr>
            <w:r w:rsidRPr="008E4B21">
              <w:rPr>
                <w:rFonts w:ascii="Times New Roman" w:hAnsi="Times New Roman"/>
                <w:bCs/>
                <w:sz w:val="20"/>
                <w:szCs w:val="20"/>
              </w:rPr>
              <w:t>руб./1000 м</w:t>
            </w:r>
            <w:r w:rsidRPr="008E4B21">
              <w:rPr>
                <w:rFonts w:ascii="Times New Roman" w:hAnsi="Times New Roman"/>
                <w:bCs/>
                <w:sz w:val="20"/>
                <w:szCs w:val="20"/>
                <w:vertAlign w:val="superscript"/>
              </w:rPr>
              <w:t>3</w:t>
            </w:r>
          </w:p>
        </w:tc>
        <w:tc>
          <w:tcPr>
            <w:tcW w:w="1275"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4439,0</w:t>
            </w:r>
          </w:p>
        </w:tc>
        <w:tc>
          <w:tcPr>
            <w:tcW w:w="1276"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4572,0</w:t>
            </w:r>
          </w:p>
        </w:tc>
        <w:tc>
          <w:tcPr>
            <w:tcW w:w="1134"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4709,0</w:t>
            </w:r>
          </w:p>
        </w:tc>
      </w:tr>
      <w:tr w:rsidR="00AC5027" w:rsidRPr="00CA62F6" w:rsidTr="008E4B21">
        <w:tc>
          <w:tcPr>
            <w:tcW w:w="5529" w:type="dxa"/>
          </w:tcPr>
          <w:p w:rsidR="00AC5027" w:rsidRP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1.3 Природный газ, используемый для отопления нежилых помещений (индивидуальных бань, гаражей, теплиц, оранжерей)</w:t>
            </w:r>
          </w:p>
        </w:tc>
        <w:tc>
          <w:tcPr>
            <w:tcW w:w="1276"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руб./1000 м</w:t>
            </w:r>
            <w:r w:rsidRPr="008E4B21">
              <w:rPr>
                <w:rFonts w:ascii="Times New Roman" w:hAnsi="Times New Roman"/>
                <w:bCs/>
                <w:sz w:val="20"/>
                <w:szCs w:val="20"/>
                <w:vertAlign w:val="superscript"/>
              </w:rPr>
              <w:t>3</w:t>
            </w:r>
          </w:p>
        </w:tc>
        <w:tc>
          <w:tcPr>
            <w:tcW w:w="1275"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6130,0</w:t>
            </w:r>
          </w:p>
        </w:tc>
        <w:tc>
          <w:tcPr>
            <w:tcW w:w="1276"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6314,0</w:t>
            </w:r>
          </w:p>
        </w:tc>
        <w:tc>
          <w:tcPr>
            <w:tcW w:w="1134"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6503,0</w:t>
            </w:r>
          </w:p>
        </w:tc>
      </w:tr>
      <w:tr w:rsidR="00AC5027" w:rsidRPr="00CA62F6" w:rsidTr="008E4B21">
        <w:tc>
          <w:tcPr>
            <w:tcW w:w="5529" w:type="dxa"/>
          </w:tcPr>
          <w:p w:rsidR="00AC5027" w:rsidRP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1.4 Природный газ, используемый для подогрева корма для скота</w:t>
            </w:r>
          </w:p>
        </w:tc>
        <w:tc>
          <w:tcPr>
            <w:tcW w:w="1276" w:type="dxa"/>
          </w:tcPr>
          <w:p w:rsidR="00AC5027" w:rsidRPr="008E4B21" w:rsidRDefault="00AC5027" w:rsidP="00AC5027">
            <w:pPr>
              <w:pStyle w:val="a3"/>
              <w:spacing w:after="0" w:line="240" w:lineRule="auto"/>
              <w:ind w:left="0" w:hanging="36"/>
              <w:rPr>
                <w:rFonts w:ascii="Times New Roman" w:hAnsi="Times New Roman"/>
                <w:bCs/>
                <w:sz w:val="20"/>
                <w:szCs w:val="20"/>
              </w:rPr>
            </w:pPr>
            <w:r w:rsidRPr="008E4B21">
              <w:rPr>
                <w:rFonts w:ascii="Times New Roman" w:hAnsi="Times New Roman"/>
                <w:bCs/>
                <w:sz w:val="20"/>
                <w:szCs w:val="20"/>
              </w:rPr>
              <w:t>руб./1000 м</w:t>
            </w:r>
            <w:r w:rsidRPr="008E4B21">
              <w:rPr>
                <w:rFonts w:ascii="Times New Roman" w:hAnsi="Times New Roman"/>
                <w:bCs/>
                <w:sz w:val="20"/>
                <w:szCs w:val="20"/>
                <w:vertAlign w:val="superscript"/>
              </w:rPr>
              <w:t>3</w:t>
            </w:r>
          </w:p>
        </w:tc>
        <w:tc>
          <w:tcPr>
            <w:tcW w:w="1275"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5691,0</w:t>
            </w:r>
          </w:p>
        </w:tc>
        <w:tc>
          <w:tcPr>
            <w:tcW w:w="1276" w:type="dxa"/>
          </w:tcPr>
          <w:p w:rsidR="00AC5027" w:rsidRPr="008E4B21" w:rsidRDefault="00AC5027" w:rsidP="00AC5027">
            <w:pPr>
              <w:pStyle w:val="a3"/>
              <w:spacing w:after="0" w:line="240" w:lineRule="auto"/>
              <w:ind w:left="0" w:hanging="9"/>
              <w:rPr>
                <w:rFonts w:ascii="Times New Roman" w:hAnsi="Times New Roman"/>
                <w:bCs/>
                <w:sz w:val="20"/>
                <w:szCs w:val="20"/>
              </w:rPr>
            </w:pPr>
            <w:r w:rsidRPr="008E4B21">
              <w:rPr>
                <w:rFonts w:ascii="Times New Roman" w:hAnsi="Times New Roman"/>
                <w:bCs/>
                <w:sz w:val="20"/>
                <w:szCs w:val="20"/>
              </w:rPr>
              <w:t>5862,0</w:t>
            </w:r>
          </w:p>
        </w:tc>
        <w:tc>
          <w:tcPr>
            <w:tcW w:w="1134" w:type="dxa"/>
          </w:tcPr>
          <w:p w:rsidR="00AC5027" w:rsidRPr="008E4B21" w:rsidRDefault="00AC5027" w:rsidP="00AC5027">
            <w:pPr>
              <w:pStyle w:val="a3"/>
              <w:spacing w:after="0" w:line="240" w:lineRule="auto"/>
              <w:ind w:left="0" w:firstLine="7"/>
              <w:rPr>
                <w:rFonts w:ascii="Times New Roman" w:hAnsi="Times New Roman"/>
                <w:bCs/>
                <w:sz w:val="20"/>
                <w:szCs w:val="20"/>
              </w:rPr>
            </w:pPr>
            <w:r w:rsidRPr="008E4B21">
              <w:rPr>
                <w:rFonts w:ascii="Times New Roman" w:hAnsi="Times New Roman"/>
                <w:bCs/>
                <w:sz w:val="20"/>
                <w:szCs w:val="20"/>
              </w:rPr>
              <w:t>6038,0</w:t>
            </w:r>
          </w:p>
        </w:tc>
      </w:tr>
      <w:tr w:rsidR="00AC5027" w:rsidRPr="00CA62F6" w:rsidTr="008E4B21">
        <w:tc>
          <w:tcPr>
            <w:tcW w:w="5529" w:type="dxa"/>
          </w:tcPr>
          <w:p w:rsidR="00AC5027" w:rsidRPr="008E4B21" w:rsidRDefault="00AC5027" w:rsidP="00AC5027">
            <w:pPr>
              <w:spacing w:after="0" w:line="240" w:lineRule="auto"/>
              <w:rPr>
                <w:rFonts w:ascii="Times New Roman" w:hAnsi="Times New Roman"/>
                <w:bCs/>
                <w:sz w:val="20"/>
                <w:szCs w:val="20"/>
              </w:rPr>
            </w:pPr>
            <w:r w:rsidRPr="008E4B21">
              <w:rPr>
                <w:rFonts w:ascii="Times New Roman" w:hAnsi="Times New Roman"/>
                <w:bCs/>
                <w:sz w:val="20"/>
                <w:szCs w:val="20"/>
              </w:rPr>
              <w:t>2. Природный газ для потребителей, оснащенных приборами учета расхода газа</w:t>
            </w:r>
          </w:p>
        </w:tc>
        <w:tc>
          <w:tcPr>
            <w:tcW w:w="1276"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руб./1000 м</w:t>
            </w:r>
            <w:r w:rsidRPr="008E4B21">
              <w:rPr>
                <w:rFonts w:ascii="Times New Roman" w:hAnsi="Times New Roman"/>
                <w:bCs/>
                <w:sz w:val="20"/>
                <w:szCs w:val="20"/>
                <w:vertAlign w:val="superscript"/>
              </w:rPr>
              <w:t>3</w:t>
            </w:r>
          </w:p>
        </w:tc>
        <w:tc>
          <w:tcPr>
            <w:tcW w:w="1275" w:type="dxa"/>
          </w:tcPr>
          <w:p w:rsidR="00AC5027" w:rsidRPr="008E4B21" w:rsidRDefault="00AC5027" w:rsidP="00AC5027">
            <w:pPr>
              <w:pStyle w:val="a3"/>
              <w:spacing w:after="0" w:line="240" w:lineRule="auto"/>
              <w:ind w:left="0" w:hanging="25"/>
              <w:rPr>
                <w:rFonts w:ascii="Times New Roman" w:hAnsi="Times New Roman"/>
                <w:bCs/>
                <w:sz w:val="20"/>
                <w:szCs w:val="20"/>
              </w:rPr>
            </w:pPr>
            <w:r w:rsidRPr="008E4B21">
              <w:rPr>
                <w:rFonts w:ascii="Times New Roman" w:hAnsi="Times New Roman"/>
                <w:bCs/>
                <w:sz w:val="20"/>
                <w:szCs w:val="20"/>
              </w:rPr>
              <w:t>5041,0</w:t>
            </w:r>
          </w:p>
        </w:tc>
        <w:tc>
          <w:tcPr>
            <w:tcW w:w="1276" w:type="dxa"/>
          </w:tcPr>
          <w:p w:rsidR="00AC5027" w:rsidRPr="008E4B21" w:rsidRDefault="00AC5027" w:rsidP="00AC5027">
            <w:pPr>
              <w:pStyle w:val="a3"/>
              <w:spacing w:after="0" w:line="240" w:lineRule="auto"/>
              <w:ind w:left="0"/>
              <w:rPr>
                <w:rFonts w:ascii="Times New Roman" w:hAnsi="Times New Roman"/>
                <w:bCs/>
                <w:sz w:val="20"/>
                <w:szCs w:val="20"/>
              </w:rPr>
            </w:pPr>
            <w:r w:rsidRPr="008E4B21">
              <w:rPr>
                <w:rFonts w:ascii="Times New Roman" w:hAnsi="Times New Roman"/>
                <w:bCs/>
                <w:sz w:val="20"/>
                <w:szCs w:val="20"/>
              </w:rPr>
              <w:t>5192,0</w:t>
            </w:r>
          </w:p>
        </w:tc>
        <w:tc>
          <w:tcPr>
            <w:tcW w:w="1134" w:type="dxa"/>
          </w:tcPr>
          <w:p w:rsidR="00AC5027" w:rsidRPr="008E4B21" w:rsidRDefault="00AC5027" w:rsidP="00AC5027">
            <w:pPr>
              <w:pStyle w:val="a3"/>
              <w:spacing w:after="0" w:line="240" w:lineRule="auto"/>
              <w:ind w:left="0" w:firstLine="7"/>
              <w:rPr>
                <w:rFonts w:ascii="Times New Roman" w:hAnsi="Times New Roman"/>
                <w:bCs/>
                <w:sz w:val="20"/>
                <w:szCs w:val="20"/>
              </w:rPr>
            </w:pPr>
            <w:r w:rsidRPr="008E4B21">
              <w:rPr>
                <w:rFonts w:ascii="Times New Roman" w:hAnsi="Times New Roman"/>
                <w:bCs/>
                <w:sz w:val="20"/>
                <w:szCs w:val="20"/>
              </w:rPr>
              <w:t>5348,0</w:t>
            </w:r>
          </w:p>
        </w:tc>
      </w:tr>
    </w:tbl>
    <w:p w:rsidR="00AC5027" w:rsidRDefault="00AC5027" w:rsidP="00AC5027">
      <w:pPr>
        <w:pStyle w:val="af1"/>
      </w:pPr>
    </w:p>
    <w:p w:rsidR="00AC5027" w:rsidRPr="008E4B21" w:rsidRDefault="00AC5027" w:rsidP="008E4B21">
      <w:pPr>
        <w:pStyle w:val="af1"/>
        <w:ind w:firstLine="709"/>
        <w:jc w:val="both"/>
        <w:rPr>
          <w:rFonts w:ascii="Times New Roman" w:hAnsi="Times New Roman"/>
          <w:sz w:val="28"/>
          <w:szCs w:val="28"/>
        </w:rPr>
      </w:pPr>
      <w:r w:rsidRPr="008E4B21">
        <w:rPr>
          <w:rFonts w:ascii="Times New Roman" w:hAnsi="Times New Roman"/>
          <w:sz w:val="28"/>
          <w:szCs w:val="28"/>
        </w:rPr>
        <w:t xml:space="preserve">С учетом таблиц приведенных выше, можно отметить повышение тарифа и как следствие расходов населения на коммунальные услуги. Дальнейшее прогнозирование расходов зависит от инфляции, прогноз которой приведен ниже. </w:t>
      </w:r>
    </w:p>
    <w:p w:rsidR="00AC5027" w:rsidRPr="008E4B21" w:rsidRDefault="00AC5027" w:rsidP="008E4B21">
      <w:pPr>
        <w:spacing w:after="0" w:line="240" w:lineRule="auto"/>
        <w:ind w:firstLine="709"/>
        <w:jc w:val="both"/>
        <w:rPr>
          <w:rFonts w:ascii="Times New Roman" w:eastAsia="Times New Roman" w:hAnsi="Times New Roman"/>
          <w:b/>
          <w:bCs/>
          <w:color w:val="000000"/>
          <w:sz w:val="28"/>
          <w:szCs w:val="28"/>
        </w:rPr>
      </w:pPr>
      <w:r w:rsidRPr="008E4B21">
        <w:rPr>
          <w:rFonts w:ascii="Times New Roman" w:eastAsia="Times New Roman" w:hAnsi="Times New Roman"/>
          <w:b/>
          <w:bCs/>
          <w:color w:val="000000"/>
          <w:sz w:val="28"/>
          <w:szCs w:val="28"/>
        </w:rPr>
        <w:t xml:space="preserve">                         </w:t>
      </w:r>
    </w:p>
    <w:p w:rsidR="00AC5027" w:rsidRPr="007C2214" w:rsidRDefault="00AC5027" w:rsidP="00AC5027">
      <w:pPr>
        <w:spacing w:after="0" w:line="240" w:lineRule="auto"/>
        <w:rPr>
          <w:rFonts w:ascii="Times New Roman" w:eastAsia="Times New Roman" w:hAnsi="Times New Roman"/>
          <w:b/>
          <w:bCs/>
          <w:color w:val="000000"/>
          <w:sz w:val="30"/>
          <w:szCs w:val="30"/>
        </w:rPr>
      </w:pPr>
      <w:r w:rsidRPr="007C2214">
        <w:rPr>
          <w:rFonts w:ascii="Times New Roman" w:eastAsia="Times New Roman" w:hAnsi="Times New Roman"/>
          <w:b/>
          <w:bCs/>
          <w:color w:val="000000"/>
          <w:sz w:val="30"/>
          <w:szCs w:val="30"/>
        </w:rPr>
        <w:t xml:space="preserve"> Прогноз индексов-дефляторов и инфляции до 2030 г. (в %)</w:t>
      </w:r>
    </w:p>
    <w:p w:rsidR="00AC5027" w:rsidRPr="007C2214" w:rsidRDefault="00AC5027" w:rsidP="00AC5027">
      <w:pPr>
        <w:spacing w:after="0" w:line="240" w:lineRule="auto"/>
        <w:rPr>
          <w:rFonts w:ascii="Times New Roman" w:eastAsia="Times New Roman" w:hAnsi="Times New Roman"/>
          <w:b/>
          <w:bCs/>
          <w:color w:val="000000"/>
          <w:sz w:val="30"/>
          <w:szCs w:val="30"/>
        </w:rPr>
      </w:pPr>
    </w:p>
    <w:tbl>
      <w:tblPr>
        <w:tblW w:w="109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451"/>
        <w:gridCol w:w="708"/>
        <w:gridCol w:w="709"/>
        <w:gridCol w:w="709"/>
        <w:gridCol w:w="708"/>
        <w:gridCol w:w="709"/>
        <w:gridCol w:w="709"/>
        <w:gridCol w:w="955"/>
        <w:gridCol w:w="711"/>
        <w:gridCol w:w="711"/>
        <w:gridCol w:w="711"/>
        <w:gridCol w:w="730"/>
        <w:gridCol w:w="730"/>
        <w:gridCol w:w="730"/>
      </w:tblGrid>
      <w:tr w:rsidR="008E4B21" w:rsidRPr="001E0974" w:rsidTr="000950B4">
        <w:trPr>
          <w:trHeight w:val="600"/>
        </w:trPr>
        <w:tc>
          <w:tcPr>
            <w:tcW w:w="1444" w:type="dxa"/>
            <w:gridSpan w:val="2"/>
            <w:vMerge w:val="restart"/>
            <w:shd w:val="clear" w:color="auto" w:fill="auto"/>
            <w:noWrap/>
            <w:vAlign w:val="center"/>
            <w:hideMark/>
          </w:tcPr>
          <w:p w:rsidR="008E4B21" w:rsidRPr="001E0974" w:rsidRDefault="008E4B21" w:rsidP="00AC5027">
            <w:pPr>
              <w:spacing w:line="240" w:lineRule="auto"/>
              <w:rPr>
                <w:rFonts w:ascii="Times New Roman" w:hAnsi="Times New Roman"/>
                <w:color w:val="000000"/>
                <w:sz w:val="20"/>
              </w:rPr>
            </w:pPr>
            <w:r w:rsidRPr="001E0974">
              <w:rPr>
                <w:rFonts w:ascii="Times New Roman" w:hAnsi="Times New Roman"/>
                <w:color w:val="000000"/>
                <w:sz w:val="20"/>
              </w:rPr>
              <w:t> </w:t>
            </w:r>
          </w:p>
        </w:tc>
        <w:tc>
          <w:tcPr>
            <w:tcW w:w="1417" w:type="dxa"/>
            <w:gridSpan w:val="2"/>
            <w:shd w:val="clear" w:color="auto" w:fill="auto"/>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отчет - по сопоставимому кругу предприятий</w:t>
            </w:r>
          </w:p>
        </w:tc>
        <w:tc>
          <w:tcPr>
            <w:tcW w:w="5923" w:type="dxa"/>
            <w:gridSpan w:val="8"/>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в среднем за год к предыдущему году</w:t>
            </w:r>
          </w:p>
        </w:tc>
        <w:tc>
          <w:tcPr>
            <w:tcW w:w="2190" w:type="dxa"/>
            <w:gridSpan w:val="3"/>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в среднем за год</w:t>
            </w:r>
          </w:p>
        </w:tc>
      </w:tr>
      <w:tr w:rsidR="008E4B21" w:rsidRPr="001E0974" w:rsidTr="000950B4">
        <w:trPr>
          <w:trHeight w:val="450"/>
        </w:trPr>
        <w:tc>
          <w:tcPr>
            <w:tcW w:w="1444" w:type="dxa"/>
            <w:gridSpan w:val="2"/>
            <w:vMerge/>
            <w:vAlign w:val="center"/>
            <w:hideMark/>
          </w:tcPr>
          <w:p w:rsidR="008E4B21" w:rsidRPr="001E0974" w:rsidRDefault="008E4B21" w:rsidP="00AC5027">
            <w:pPr>
              <w:spacing w:line="240" w:lineRule="auto"/>
              <w:rPr>
                <w:rFonts w:ascii="Times New Roman" w:hAnsi="Times New Roman"/>
                <w:color w:val="000000"/>
                <w:sz w:val="20"/>
              </w:rPr>
            </w:pPr>
          </w:p>
        </w:tc>
        <w:tc>
          <w:tcPr>
            <w:tcW w:w="708"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2011</w:t>
            </w:r>
          </w:p>
        </w:tc>
        <w:tc>
          <w:tcPr>
            <w:tcW w:w="709"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2012</w:t>
            </w:r>
          </w:p>
        </w:tc>
        <w:tc>
          <w:tcPr>
            <w:tcW w:w="709"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2013</w:t>
            </w:r>
          </w:p>
        </w:tc>
        <w:tc>
          <w:tcPr>
            <w:tcW w:w="708"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2014</w:t>
            </w:r>
          </w:p>
        </w:tc>
        <w:tc>
          <w:tcPr>
            <w:tcW w:w="709"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2015</w:t>
            </w:r>
          </w:p>
        </w:tc>
        <w:tc>
          <w:tcPr>
            <w:tcW w:w="709"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2016</w:t>
            </w:r>
          </w:p>
        </w:tc>
        <w:tc>
          <w:tcPr>
            <w:tcW w:w="955"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2017</w:t>
            </w:r>
          </w:p>
        </w:tc>
        <w:tc>
          <w:tcPr>
            <w:tcW w:w="711"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2018</w:t>
            </w:r>
          </w:p>
        </w:tc>
        <w:tc>
          <w:tcPr>
            <w:tcW w:w="711"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2019</w:t>
            </w:r>
          </w:p>
        </w:tc>
        <w:tc>
          <w:tcPr>
            <w:tcW w:w="711"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2020</w:t>
            </w:r>
          </w:p>
        </w:tc>
        <w:tc>
          <w:tcPr>
            <w:tcW w:w="730"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2021-2025</w:t>
            </w:r>
          </w:p>
        </w:tc>
        <w:tc>
          <w:tcPr>
            <w:tcW w:w="730"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2026-2030</w:t>
            </w:r>
          </w:p>
        </w:tc>
        <w:tc>
          <w:tcPr>
            <w:tcW w:w="730" w:type="dxa"/>
            <w:shd w:val="clear" w:color="auto" w:fill="auto"/>
            <w:noWrap/>
            <w:vAlign w:val="center"/>
            <w:hideMark/>
          </w:tcPr>
          <w:p w:rsidR="008E4B21" w:rsidRPr="008E4B21" w:rsidRDefault="008E4B21" w:rsidP="00AC5027">
            <w:pPr>
              <w:spacing w:line="240" w:lineRule="auto"/>
              <w:jc w:val="center"/>
              <w:rPr>
                <w:rFonts w:ascii="Times New Roman" w:hAnsi="Times New Roman"/>
                <w:bCs/>
                <w:color w:val="000000"/>
                <w:sz w:val="20"/>
              </w:rPr>
            </w:pPr>
            <w:r w:rsidRPr="008E4B21">
              <w:rPr>
                <w:rFonts w:ascii="Times New Roman" w:hAnsi="Times New Roman"/>
                <w:bCs/>
                <w:color w:val="000000"/>
                <w:sz w:val="20"/>
              </w:rPr>
              <w:t>2016-2030</w:t>
            </w:r>
          </w:p>
        </w:tc>
      </w:tr>
      <w:tr w:rsidR="00AC5027" w:rsidRPr="001E0974" w:rsidTr="008E4B21">
        <w:trPr>
          <w:trHeight w:val="450"/>
        </w:trPr>
        <w:tc>
          <w:tcPr>
            <w:tcW w:w="993" w:type="dxa"/>
            <w:vMerge w:val="restart"/>
            <w:vAlign w:val="center"/>
          </w:tcPr>
          <w:p w:rsidR="00AC5027" w:rsidRPr="008E4B21" w:rsidRDefault="00AC5027" w:rsidP="00AC5027">
            <w:pPr>
              <w:rPr>
                <w:rFonts w:ascii="Times New Roman" w:hAnsi="Times New Roman"/>
                <w:bCs/>
                <w:sz w:val="20"/>
              </w:rPr>
            </w:pPr>
            <w:r w:rsidRPr="008E4B21">
              <w:rPr>
                <w:rFonts w:ascii="Times New Roman" w:hAnsi="Times New Roman"/>
                <w:bCs/>
                <w:sz w:val="20"/>
              </w:rPr>
              <w:t>Платные услуги населению</w:t>
            </w:r>
          </w:p>
          <w:p w:rsidR="00AC5027" w:rsidRPr="008E4B21" w:rsidRDefault="00AC5027" w:rsidP="008E4B21">
            <w:pPr>
              <w:rPr>
                <w:rFonts w:ascii="Times New Roman" w:hAnsi="Times New Roman"/>
                <w:bCs/>
                <w:sz w:val="20"/>
              </w:rPr>
            </w:pPr>
            <w:r w:rsidRPr="008E4B21">
              <w:rPr>
                <w:rFonts w:ascii="Times New Roman" w:hAnsi="Times New Roman"/>
                <w:bCs/>
                <w:sz w:val="20"/>
              </w:rPr>
              <w:t>  </w:t>
            </w:r>
          </w:p>
        </w:tc>
        <w:tc>
          <w:tcPr>
            <w:tcW w:w="451" w:type="dxa"/>
            <w:vAlign w:val="center"/>
          </w:tcPr>
          <w:p w:rsidR="00AC5027" w:rsidRPr="008E4B21" w:rsidRDefault="00AC5027" w:rsidP="00AC5027">
            <w:pPr>
              <w:rPr>
                <w:rFonts w:ascii="Times New Roman" w:hAnsi="Times New Roman"/>
                <w:sz w:val="20"/>
              </w:rPr>
            </w:pPr>
            <w:r w:rsidRPr="008E4B21">
              <w:rPr>
                <w:rFonts w:ascii="Times New Roman" w:hAnsi="Times New Roman"/>
                <w:sz w:val="20"/>
              </w:rPr>
              <w:t>1</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106,5</w:t>
            </w:r>
          </w:p>
        </w:tc>
        <w:tc>
          <w:tcPr>
            <w:tcW w:w="955"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106,0</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105,9</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105,5</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105,4</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104,7</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103,5</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104,7</w:t>
            </w:r>
          </w:p>
        </w:tc>
      </w:tr>
      <w:tr w:rsidR="00AC5027" w:rsidRPr="001E0974" w:rsidTr="008E4B21">
        <w:trPr>
          <w:trHeight w:val="450"/>
        </w:trPr>
        <w:tc>
          <w:tcPr>
            <w:tcW w:w="993" w:type="dxa"/>
            <w:vMerge/>
            <w:vAlign w:val="center"/>
          </w:tcPr>
          <w:p w:rsidR="00AC5027" w:rsidRPr="008E4B21" w:rsidRDefault="00AC5027" w:rsidP="00AC5027">
            <w:pPr>
              <w:rPr>
                <w:rFonts w:ascii="Times New Roman" w:hAnsi="Times New Roman"/>
                <w:bCs/>
                <w:sz w:val="20"/>
              </w:rPr>
            </w:pPr>
          </w:p>
        </w:tc>
        <w:tc>
          <w:tcPr>
            <w:tcW w:w="451" w:type="dxa"/>
            <w:vAlign w:val="center"/>
          </w:tcPr>
          <w:p w:rsidR="00AC5027" w:rsidRPr="008E4B21" w:rsidRDefault="00AC5027" w:rsidP="00AC5027">
            <w:pPr>
              <w:rPr>
                <w:rFonts w:ascii="Times New Roman" w:hAnsi="Times New Roman"/>
                <w:sz w:val="20"/>
              </w:rPr>
            </w:pPr>
            <w:r w:rsidRPr="008E4B21">
              <w:rPr>
                <w:rFonts w:ascii="Times New Roman" w:hAnsi="Times New Roman"/>
                <w:sz w:val="20"/>
              </w:rPr>
              <w:t>2</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108,6</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105,3</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108,7</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108,0</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107,8</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106,4</w:t>
            </w:r>
          </w:p>
        </w:tc>
        <w:tc>
          <w:tcPr>
            <w:tcW w:w="955"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106,2</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105,7</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105,7</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105,3</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104,7</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103,9</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104,8</w:t>
            </w:r>
          </w:p>
        </w:tc>
      </w:tr>
      <w:tr w:rsidR="00AC5027" w:rsidRPr="001E0974" w:rsidTr="008E4B21">
        <w:trPr>
          <w:trHeight w:val="705"/>
        </w:trPr>
        <w:tc>
          <w:tcPr>
            <w:tcW w:w="993" w:type="dxa"/>
            <w:vMerge/>
            <w:vAlign w:val="center"/>
          </w:tcPr>
          <w:p w:rsidR="00AC5027" w:rsidRPr="008E4B21" w:rsidRDefault="00AC5027" w:rsidP="00AC5027">
            <w:pPr>
              <w:rPr>
                <w:rFonts w:ascii="Times New Roman" w:hAnsi="Times New Roman"/>
                <w:bCs/>
                <w:sz w:val="20"/>
              </w:rPr>
            </w:pPr>
          </w:p>
        </w:tc>
        <w:tc>
          <w:tcPr>
            <w:tcW w:w="451" w:type="dxa"/>
            <w:vAlign w:val="center"/>
          </w:tcPr>
          <w:p w:rsidR="00AC5027" w:rsidRPr="008E4B21" w:rsidRDefault="00AC5027" w:rsidP="00AC5027">
            <w:pPr>
              <w:rPr>
                <w:rFonts w:ascii="Times New Roman" w:hAnsi="Times New Roman"/>
                <w:sz w:val="20"/>
              </w:rPr>
            </w:pPr>
            <w:r w:rsidRPr="008E4B21">
              <w:rPr>
                <w:rFonts w:ascii="Times New Roman" w:hAnsi="Times New Roman"/>
                <w:sz w:val="20"/>
              </w:rPr>
              <w:t>3</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106,9</w:t>
            </w:r>
          </w:p>
        </w:tc>
        <w:tc>
          <w:tcPr>
            <w:tcW w:w="955"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106,7</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106,7</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106,1</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105,7</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105,4</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104,8</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105,6</w:t>
            </w:r>
          </w:p>
        </w:tc>
      </w:tr>
      <w:tr w:rsidR="00AC5027" w:rsidRPr="001E0974" w:rsidTr="008E4B21">
        <w:trPr>
          <w:trHeight w:val="450"/>
        </w:trPr>
        <w:tc>
          <w:tcPr>
            <w:tcW w:w="993" w:type="dxa"/>
            <w:vMerge w:val="restart"/>
            <w:vAlign w:val="center"/>
          </w:tcPr>
          <w:p w:rsidR="00AC5027" w:rsidRPr="008E4B21" w:rsidRDefault="00AC5027" w:rsidP="00AC5027">
            <w:pPr>
              <w:rPr>
                <w:rFonts w:ascii="Times New Roman" w:hAnsi="Times New Roman"/>
                <w:bCs/>
                <w:sz w:val="20"/>
              </w:rPr>
            </w:pPr>
            <w:r w:rsidRPr="008E4B21">
              <w:rPr>
                <w:rFonts w:ascii="Times New Roman" w:hAnsi="Times New Roman"/>
                <w:bCs/>
                <w:sz w:val="20"/>
              </w:rPr>
              <w:t>Инфляция (ИПЦ) среднегодовая</w:t>
            </w:r>
          </w:p>
        </w:tc>
        <w:tc>
          <w:tcPr>
            <w:tcW w:w="451" w:type="dxa"/>
            <w:vAlign w:val="center"/>
          </w:tcPr>
          <w:p w:rsidR="00AC5027" w:rsidRPr="008E4B21" w:rsidRDefault="00AC5027" w:rsidP="00AC5027">
            <w:pPr>
              <w:rPr>
                <w:rFonts w:ascii="Times New Roman" w:hAnsi="Times New Roman"/>
                <w:sz w:val="20"/>
              </w:rPr>
            </w:pPr>
            <w:r w:rsidRPr="008E4B21">
              <w:rPr>
                <w:rFonts w:ascii="Times New Roman" w:hAnsi="Times New Roman"/>
                <w:sz w:val="20"/>
              </w:rPr>
              <w:t>1</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105,3</w:t>
            </w:r>
          </w:p>
        </w:tc>
        <w:tc>
          <w:tcPr>
            <w:tcW w:w="955"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105,3</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105,1</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104,9</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104,3</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103,9</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102,7</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103,8</w:t>
            </w:r>
          </w:p>
        </w:tc>
      </w:tr>
      <w:tr w:rsidR="00AC5027" w:rsidRPr="001E0974" w:rsidTr="008E4B21">
        <w:trPr>
          <w:trHeight w:val="450"/>
        </w:trPr>
        <w:tc>
          <w:tcPr>
            <w:tcW w:w="993" w:type="dxa"/>
            <w:vMerge/>
            <w:vAlign w:val="center"/>
          </w:tcPr>
          <w:p w:rsidR="00AC5027" w:rsidRPr="008E4B21" w:rsidRDefault="00AC5027" w:rsidP="00AC5027">
            <w:pPr>
              <w:rPr>
                <w:rFonts w:ascii="Times New Roman" w:hAnsi="Times New Roman"/>
                <w:bCs/>
                <w:sz w:val="20"/>
              </w:rPr>
            </w:pPr>
          </w:p>
        </w:tc>
        <w:tc>
          <w:tcPr>
            <w:tcW w:w="451" w:type="dxa"/>
            <w:vAlign w:val="center"/>
          </w:tcPr>
          <w:p w:rsidR="00AC5027" w:rsidRPr="008E4B21" w:rsidRDefault="00AC5027" w:rsidP="00AC5027">
            <w:pPr>
              <w:rPr>
                <w:rFonts w:ascii="Times New Roman" w:hAnsi="Times New Roman"/>
                <w:sz w:val="20"/>
              </w:rPr>
            </w:pPr>
            <w:r w:rsidRPr="008E4B21">
              <w:rPr>
                <w:rFonts w:ascii="Times New Roman" w:hAnsi="Times New Roman"/>
                <w:sz w:val="20"/>
              </w:rPr>
              <w:t>2</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108,4</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105,1</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107,1</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105,4</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104,9</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105,4</w:t>
            </w:r>
          </w:p>
        </w:tc>
        <w:tc>
          <w:tcPr>
            <w:tcW w:w="955"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105,3</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105,1</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104,7</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104,3</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103,7</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102,6</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103,7</w:t>
            </w:r>
          </w:p>
        </w:tc>
      </w:tr>
      <w:tr w:rsidR="00AC5027" w:rsidRPr="001E0974" w:rsidTr="008E4B21">
        <w:trPr>
          <w:trHeight w:val="450"/>
        </w:trPr>
        <w:tc>
          <w:tcPr>
            <w:tcW w:w="993" w:type="dxa"/>
            <w:vMerge/>
            <w:vAlign w:val="center"/>
          </w:tcPr>
          <w:p w:rsidR="00AC5027" w:rsidRPr="001E0974" w:rsidRDefault="00AC5027" w:rsidP="00AC5027">
            <w:pPr>
              <w:rPr>
                <w:rFonts w:ascii="Times New Roman" w:hAnsi="Times New Roman"/>
                <w:b/>
                <w:bCs/>
                <w:sz w:val="20"/>
              </w:rPr>
            </w:pPr>
          </w:p>
        </w:tc>
        <w:tc>
          <w:tcPr>
            <w:tcW w:w="451" w:type="dxa"/>
            <w:vAlign w:val="center"/>
          </w:tcPr>
          <w:p w:rsidR="00AC5027" w:rsidRPr="001E0974" w:rsidRDefault="00AC5027" w:rsidP="00AC5027">
            <w:pPr>
              <w:rPr>
                <w:rFonts w:ascii="Times New Roman" w:hAnsi="Times New Roman"/>
                <w:sz w:val="20"/>
              </w:rPr>
            </w:pPr>
            <w:r w:rsidRPr="001E0974">
              <w:rPr>
                <w:rFonts w:ascii="Times New Roman" w:hAnsi="Times New Roman"/>
                <w:sz w:val="20"/>
              </w:rPr>
              <w:t>3</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8"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 </w:t>
            </w:r>
          </w:p>
        </w:tc>
        <w:tc>
          <w:tcPr>
            <w:tcW w:w="709"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104,9</w:t>
            </w:r>
          </w:p>
        </w:tc>
        <w:tc>
          <w:tcPr>
            <w:tcW w:w="955"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104,8</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104,3</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104,1</w:t>
            </w:r>
          </w:p>
        </w:tc>
        <w:tc>
          <w:tcPr>
            <w:tcW w:w="711"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103,7</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103,5</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103,0</w:t>
            </w:r>
          </w:p>
        </w:tc>
        <w:tc>
          <w:tcPr>
            <w:tcW w:w="730" w:type="dxa"/>
            <w:shd w:val="clear" w:color="auto" w:fill="auto"/>
            <w:noWrap/>
            <w:vAlign w:val="center"/>
          </w:tcPr>
          <w:p w:rsidR="00AC5027" w:rsidRPr="008E4B21" w:rsidRDefault="00AC5027" w:rsidP="00AC5027">
            <w:pPr>
              <w:jc w:val="center"/>
              <w:rPr>
                <w:rFonts w:ascii="Times New Roman" w:hAnsi="Times New Roman"/>
                <w:bCs/>
                <w:sz w:val="20"/>
              </w:rPr>
            </w:pPr>
            <w:r w:rsidRPr="008E4B21">
              <w:rPr>
                <w:rFonts w:ascii="Times New Roman" w:hAnsi="Times New Roman"/>
                <w:bCs/>
                <w:sz w:val="20"/>
              </w:rPr>
              <w:t>103,6</w:t>
            </w:r>
          </w:p>
        </w:tc>
      </w:tr>
    </w:tbl>
    <w:p w:rsidR="00AC5027" w:rsidRPr="007C2214" w:rsidRDefault="00AC5027" w:rsidP="00AC5027">
      <w:pPr>
        <w:spacing w:after="0" w:line="240" w:lineRule="auto"/>
        <w:rPr>
          <w:rFonts w:ascii="Times New Roman" w:eastAsia="Times New Roman" w:hAnsi="Times New Roman"/>
          <w:b/>
          <w:bCs/>
          <w:color w:val="000000"/>
          <w:sz w:val="30"/>
          <w:szCs w:val="30"/>
        </w:rPr>
      </w:pPr>
    </w:p>
    <w:p w:rsidR="008E4B21" w:rsidRDefault="008E4B21" w:rsidP="00AC5027">
      <w:pPr>
        <w:tabs>
          <w:tab w:val="left" w:pos="2354"/>
        </w:tabs>
        <w:spacing w:after="0" w:line="360" w:lineRule="auto"/>
        <w:ind w:firstLine="709"/>
        <w:jc w:val="both"/>
        <w:outlineLvl w:val="0"/>
        <w:rPr>
          <w:rFonts w:ascii="Times New Roman" w:hAnsi="Times New Roman"/>
          <w:b/>
          <w:sz w:val="28"/>
          <w:szCs w:val="28"/>
        </w:rPr>
      </w:pPr>
      <w:bookmarkStart w:id="62" w:name="_Toc487034363"/>
    </w:p>
    <w:p w:rsidR="00AC5027" w:rsidRPr="00E52D6F" w:rsidRDefault="00AC5027" w:rsidP="00AC5027">
      <w:pPr>
        <w:tabs>
          <w:tab w:val="left" w:pos="2354"/>
        </w:tabs>
        <w:spacing w:after="0" w:line="360" w:lineRule="auto"/>
        <w:ind w:firstLine="709"/>
        <w:jc w:val="both"/>
        <w:outlineLvl w:val="0"/>
        <w:rPr>
          <w:rFonts w:ascii="Times New Roman" w:hAnsi="Times New Roman"/>
          <w:b/>
          <w:sz w:val="28"/>
          <w:szCs w:val="28"/>
        </w:rPr>
      </w:pPr>
      <w:r>
        <w:rPr>
          <w:rFonts w:ascii="Times New Roman" w:hAnsi="Times New Roman"/>
          <w:b/>
          <w:sz w:val="28"/>
          <w:szCs w:val="28"/>
        </w:rPr>
        <w:t>1</w:t>
      </w:r>
      <w:r w:rsidR="001629A7">
        <w:rPr>
          <w:rFonts w:ascii="Times New Roman" w:hAnsi="Times New Roman"/>
          <w:b/>
          <w:sz w:val="28"/>
          <w:szCs w:val="28"/>
        </w:rPr>
        <w:t>4</w:t>
      </w:r>
      <w:r>
        <w:rPr>
          <w:rFonts w:ascii="Times New Roman" w:hAnsi="Times New Roman"/>
          <w:b/>
          <w:sz w:val="28"/>
          <w:szCs w:val="28"/>
        </w:rPr>
        <w:t xml:space="preserve">. </w:t>
      </w:r>
      <w:r w:rsidRPr="00E52D6F">
        <w:rPr>
          <w:rFonts w:ascii="Times New Roman" w:hAnsi="Times New Roman"/>
          <w:b/>
          <w:sz w:val="28"/>
          <w:szCs w:val="28"/>
        </w:rPr>
        <w:t>Модель для расчета программы</w:t>
      </w:r>
      <w:bookmarkEnd w:id="62"/>
    </w:p>
    <w:p w:rsidR="00AC5027" w:rsidRPr="00533C12" w:rsidRDefault="00AC5027" w:rsidP="00AC5027">
      <w:pPr>
        <w:pStyle w:val="a3"/>
        <w:tabs>
          <w:tab w:val="left" w:pos="2354"/>
        </w:tabs>
        <w:ind w:left="786"/>
        <w:rPr>
          <w:rFonts w:ascii="Times New Roman" w:hAnsi="Times New Roman"/>
          <w:b/>
          <w:sz w:val="28"/>
          <w:szCs w:val="28"/>
        </w:rPr>
      </w:pPr>
    </w:p>
    <w:p w:rsidR="00AC5027" w:rsidRPr="008672C0" w:rsidRDefault="00AC5027" w:rsidP="008672C0">
      <w:pPr>
        <w:pStyle w:val="af1"/>
        <w:ind w:firstLine="709"/>
        <w:jc w:val="both"/>
        <w:rPr>
          <w:rFonts w:ascii="Times New Roman" w:hAnsi="Times New Roman"/>
          <w:sz w:val="28"/>
          <w:szCs w:val="28"/>
        </w:rPr>
      </w:pPr>
      <w:r w:rsidRPr="008672C0">
        <w:rPr>
          <w:rFonts w:ascii="Times New Roman" w:hAnsi="Times New Roman"/>
          <w:sz w:val="28"/>
          <w:szCs w:val="28"/>
        </w:rPr>
        <w:t>Моделью расчетов по Программе были предусмотрены расчеты сроков выполнения мероприятий программы, уровня необходимого финансирования, распределение затрат и возникающих экономических эффектов по годам. Для обеспечения сопоставимости вариантов все цены были приняты на уровне 201</w:t>
      </w:r>
      <w:r w:rsidR="008672C0" w:rsidRPr="008672C0">
        <w:rPr>
          <w:rFonts w:ascii="Times New Roman" w:hAnsi="Times New Roman"/>
          <w:sz w:val="28"/>
          <w:szCs w:val="28"/>
        </w:rPr>
        <w:t>7</w:t>
      </w:r>
      <w:r w:rsidRPr="008672C0">
        <w:rPr>
          <w:rFonts w:ascii="Times New Roman" w:hAnsi="Times New Roman"/>
          <w:sz w:val="28"/>
          <w:szCs w:val="28"/>
        </w:rPr>
        <w:t xml:space="preserve"> года.</w:t>
      </w:r>
    </w:p>
    <w:p w:rsidR="00E22E8F" w:rsidRPr="008672C0" w:rsidRDefault="00AC5027" w:rsidP="008672C0">
      <w:pPr>
        <w:pStyle w:val="af1"/>
        <w:ind w:firstLine="709"/>
        <w:jc w:val="both"/>
        <w:rPr>
          <w:rFonts w:ascii="Times New Roman" w:hAnsi="Times New Roman"/>
          <w:b/>
          <w:bCs/>
          <w:sz w:val="28"/>
          <w:szCs w:val="28"/>
        </w:rPr>
      </w:pPr>
      <w:r w:rsidRPr="008672C0">
        <w:rPr>
          <w:rFonts w:ascii="Times New Roman" w:hAnsi="Times New Roman"/>
          <w:sz w:val="28"/>
          <w:szCs w:val="28"/>
        </w:rPr>
        <w:t>Эффект от каждого мероприятия был учтен отдельно, при реализации мероприятий в совокупности возможен больший экономический эффект за счет «наложения» эффекта от одного мероприятия на эффект от другого</w:t>
      </w:r>
    </w:p>
    <w:p w:rsidR="00E22E8F" w:rsidRDefault="00E22E8F" w:rsidP="00E22E8F">
      <w:pPr>
        <w:spacing w:line="360" w:lineRule="auto"/>
        <w:outlineLvl w:val="2"/>
        <w:rPr>
          <w:rFonts w:ascii="Times New Roman" w:hAnsi="Times New Roman"/>
          <w:b/>
          <w:bCs/>
          <w:sz w:val="28"/>
          <w:szCs w:val="28"/>
        </w:rPr>
      </w:pPr>
    </w:p>
    <w:p w:rsidR="00E22E8F" w:rsidRDefault="00E22E8F" w:rsidP="00E22E8F">
      <w:pPr>
        <w:spacing w:line="360" w:lineRule="auto"/>
        <w:outlineLvl w:val="2"/>
        <w:rPr>
          <w:rFonts w:ascii="Times New Roman" w:hAnsi="Times New Roman"/>
          <w:b/>
          <w:bCs/>
          <w:sz w:val="28"/>
          <w:szCs w:val="28"/>
        </w:rPr>
      </w:pPr>
    </w:p>
    <w:p w:rsidR="00E22E8F" w:rsidRDefault="00E22E8F" w:rsidP="00E22E8F">
      <w:pPr>
        <w:spacing w:line="360" w:lineRule="auto"/>
        <w:outlineLvl w:val="2"/>
        <w:rPr>
          <w:rFonts w:ascii="Times New Roman" w:hAnsi="Times New Roman"/>
          <w:b/>
          <w:bCs/>
          <w:sz w:val="28"/>
          <w:szCs w:val="28"/>
        </w:rPr>
      </w:pPr>
    </w:p>
    <w:p w:rsidR="00E22E8F" w:rsidRDefault="00E22E8F" w:rsidP="00E22E8F">
      <w:pPr>
        <w:spacing w:line="360" w:lineRule="auto"/>
        <w:outlineLvl w:val="2"/>
        <w:rPr>
          <w:rFonts w:ascii="Times New Roman" w:hAnsi="Times New Roman"/>
          <w:b/>
          <w:bCs/>
          <w:sz w:val="28"/>
          <w:szCs w:val="28"/>
        </w:rPr>
      </w:pPr>
    </w:p>
    <w:p w:rsidR="00066C7C" w:rsidRDefault="00066C7C" w:rsidP="00E22E8F">
      <w:pPr>
        <w:spacing w:line="360" w:lineRule="auto"/>
        <w:outlineLvl w:val="2"/>
        <w:rPr>
          <w:rFonts w:ascii="Times New Roman" w:hAnsi="Times New Roman"/>
          <w:b/>
          <w:bCs/>
          <w:sz w:val="28"/>
          <w:szCs w:val="28"/>
        </w:rPr>
      </w:pPr>
    </w:p>
    <w:p w:rsidR="00066C7C" w:rsidRDefault="00066C7C" w:rsidP="00E22E8F">
      <w:pPr>
        <w:spacing w:line="360" w:lineRule="auto"/>
        <w:outlineLvl w:val="2"/>
        <w:rPr>
          <w:rFonts w:ascii="Times New Roman" w:hAnsi="Times New Roman"/>
          <w:b/>
          <w:bCs/>
          <w:sz w:val="28"/>
          <w:szCs w:val="28"/>
        </w:rPr>
      </w:pPr>
    </w:p>
    <w:p w:rsidR="00066C7C" w:rsidRDefault="00066C7C" w:rsidP="00E22E8F">
      <w:pPr>
        <w:spacing w:line="360" w:lineRule="auto"/>
        <w:outlineLvl w:val="2"/>
        <w:rPr>
          <w:rFonts w:ascii="Times New Roman" w:hAnsi="Times New Roman"/>
          <w:b/>
          <w:bCs/>
          <w:sz w:val="28"/>
          <w:szCs w:val="28"/>
        </w:rPr>
      </w:pPr>
    </w:p>
    <w:p w:rsidR="00066C7C" w:rsidRDefault="00066C7C" w:rsidP="00E22E8F">
      <w:pPr>
        <w:spacing w:line="360" w:lineRule="auto"/>
        <w:outlineLvl w:val="2"/>
        <w:rPr>
          <w:rFonts w:ascii="Times New Roman" w:hAnsi="Times New Roman"/>
          <w:b/>
          <w:bCs/>
          <w:sz w:val="28"/>
          <w:szCs w:val="28"/>
        </w:rPr>
      </w:pPr>
    </w:p>
    <w:p w:rsidR="00066C7C" w:rsidRDefault="00066C7C" w:rsidP="00E22E8F">
      <w:pPr>
        <w:spacing w:line="360" w:lineRule="auto"/>
        <w:outlineLvl w:val="2"/>
        <w:rPr>
          <w:rFonts w:ascii="Times New Roman" w:hAnsi="Times New Roman"/>
          <w:b/>
          <w:bCs/>
          <w:sz w:val="28"/>
          <w:szCs w:val="28"/>
        </w:rPr>
      </w:pPr>
    </w:p>
    <w:p w:rsidR="00E22E8F" w:rsidRDefault="00E22E8F" w:rsidP="00E22E8F">
      <w:pPr>
        <w:spacing w:line="360" w:lineRule="auto"/>
        <w:outlineLvl w:val="2"/>
        <w:rPr>
          <w:rFonts w:ascii="Times New Roman" w:hAnsi="Times New Roman"/>
          <w:b/>
          <w:bCs/>
          <w:sz w:val="28"/>
          <w:szCs w:val="28"/>
        </w:rPr>
      </w:pPr>
    </w:p>
    <w:p w:rsidR="00066C7C" w:rsidRDefault="00066C7C" w:rsidP="00E22E8F">
      <w:pPr>
        <w:spacing w:line="360" w:lineRule="auto"/>
        <w:jc w:val="center"/>
        <w:outlineLvl w:val="2"/>
        <w:rPr>
          <w:rFonts w:ascii="Times New Roman" w:hAnsi="Times New Roman"/>
          <w:b/>
          <w:bCs/>
          <w:sz w:val="28"/>
          <w:szCs w:val="28"/>
        </w:rPr>
      </w:pPr>
    </w:p>
    <w:p w:rsidR="00E22E8F" w:rsidRDefault="00E22E8F" w:rsidP="00E22E8F">
      <w:pPr>
        <w:spacing w:line="360" w:lineRule="auto"/>
        <w:jc w:val="center"/>
        <w:outlineLvl w:val="2"/>
        <w:rPr>
          <w:rFonts w:ascii="Times New Roman" w:hAnsi="Times New Roman"/>
          <w:b/>
          <w:bCs/>
          <w:sz w:val="28"/>
          <w:szCs w:val="28"/>
        </w:rPr>
      </w:pPr>
      <w:r>
        <w:rPr>
          <w:rFonts w:ascii="Times New Roman" w:hAnsi="Times New Roman"/>
          <w:b/>
          <w:bCs/>
          <w:sz w:val="28"/>
          <w:szCs w:val="28"/>
        </w:rPr>
        <w:t>Приложение</w:t>
      </w: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p>
    <w:p w:rsidR="001769A6" w:rsidRDefault="001769A6" w:rsidP="00E22E8F">
      <w:pPr>
        <w:spacing w:line="360" w:lineRule="auto"/>
        <w:jc w:val="center"/>
        <w:outlineLvl w:val="2"/>
        <w:rPr>
          <w:rFonts w:ascii="Times New Roman" w:hAnsi="Times New Roman"/>
          <w:b/>
          <w:bCs/>
          <w:sz w:val="28"/>
          <w:szCs w:val="28"/>
        </w:rPr>
      </w:pPr>
      <w:r>
        <w:rPr>
          <w:rFonts w:ascii="Times New Roman" w:hAnsi="Times New Roman"/>
          <w:b/>
          <w:bCs/>
          <w:noProof/>
          <w:sz w:val="28"/>
          <w:szCs w:val="28"/>
          <w:lang w:eastAsia="ru-RU"/>
        </w:rPr>
        <w:drawing>
          <wp:inline distT="0" distB="0" distL="0" distR="0">
            <wp:extent cx="6480175" cy="7066382"/>
            <wp:effectExtent l="19050" t="0" r="0" b="0"/>
            <wp:docPr id="1" name="Рисунок 1" descr="C:\Users\Admin\AppData\Local\Temp\Rar$DI00.660\теплоснабж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Temp\Rar$DI00.660\теплоснабжение.bmp"/>
                    <pic:cNvPicPr>
                      <a:picLocks noChangeAspect="1" noChangeArrowheads="1"/>
                    </pic:cNvPicPr>
                  </pic:nvPicPr>
                  <pic:blipFill>
                    <a:blip r:embed="rId12"/>
                    <a:srcRect/>
                    <a:stretch>
                      <a:fillRect/>
                    </a:stretch>
                  </pic:blipFill>
                  <pic:spPr bwMode="auto">
                    <a:xfrm>
                      <a:off x="0" y="0"/>
                      <a:ext cx="6480175" cy="7066382"/>
                    </a:xfrm>
                    <a:prstGeom prst="rect">
                      <a:avLst/>
                    </a:prstGeom>
                    <a:noFill/>
                    <a:ln w="9525">
                      <a:noFill/>
                      <a:miter lim="800000"/>
                      <a:headEnd/>
                      <a:tailEnd/>
                    </a:ln>
                  </pic:spPr>
                </pic:pic>
              </a:graphicData>
            </a:graphic>
          </wp:inline>
        </w:drawing>
      </w:r>
    </w:p>
    <w:p w:rsidR="001769A6" w:rsidRDefault="001769A6" w:rsidP="00E22E8F">
      <w:pPr>
        <w:spacing w:line="360" w:lineRule="auto"/>
        <w:jc w:val="center"/>
        <w:outlineLvl w:val="2"/>
        <w:rPr>
          <w:rFonts w:ascii="Times New Roman" w:hAnsi="Times New Roman"/>
          <w:b/>
          <w:bCs/>
          <w:sz w:val="28"/>
          <w:szCs w:val="28"/>
        </w:rPr>
      </w:pPr>
    </w:p>
    <w:p w:rsidR="00E22E8F" w:rsidRDefault="00E22E8F"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r>
        <w:rPr>
          <w:rFonts w:ascii="Times New Roman" w:hAnsi="Times New Roman"/>
          <w:b/>
          <w:noProof/>
          <w:sz w:val="36"/>
          <w:szCs w:val="36"/>
          <w:lang w:eastAsia="ru-RU"/>
        </w:rPr>
        <w:drawing>
          <wp:inline distT="0" distB="0" distL="0" distR="0">
            <wp:extent cx="6480175" cy="7064569"/>
            <wp:effectExtent l="19050" t="0" r="0" b="0"/>
            <wp:docPr id="2" name="Рисунок 2" descr="C:\Users\Admin\AppData\Local\Temp\Rar$DI05.156\ЛЭП.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AppData\Local\Temp\Rar$DI05.156\ЛЭП.bmp"/>
                    <pic:cNvPicPr>
                      <a:picLocks noChangeAspect="1" noChangeArrowheads="1"/>
                    </pic:cNvPicPr>
                  </pic:nvPicPr>
                  <pic:blipFill>
                    <a:blip r:embed="rId13"/>
                    <a:srcRect/>
                    <a:stretch>
                      <a:fillRect/>
                    </a:stretch>
                  </pic:blipFill>
                  <pic:spPr bwMode="auto">
                    <a:xfrm>
                      <a:off x="0" y="0"/>
                      <a:ext cx="6480175" cy="7064569"/>
                    </a:xfrm>
                    <a:prstGeom prst="rect">
                      <a:avLst/>
                    </a:prstGeom>
                    <a:noFill/>
                    <a:ln w="9525">
                      <a:noFill/>
                      <a:miter lim="800000"/>
                      <a:headEnd/>
                      <a:tailEnd/>
                    </a:ln>
                  </pic:spPr>
                </pic:pic>
              </a:graphicData>
            </a:graphic>
          </wp:inline>
        </w:drawing>
      </w: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r>
        <w:rPr>
          <w:rFonts w:ascii="Times New Roman" w:hAnsi="Times New Roman"/>
          <w:b/>
          <w:noProof/>
          <w:sz w:val="36"/>
          <w:szCs w:val="36"/>
          <w:lang w:eastAsia="ru-RU"/>
        </w:rPr>
        <w:drawing>
          <wp:inline distT="0" distB="0" distL="0" distR="0">
            <wp:extent cx="6480175" cy="6935625"/>
            <wp:effectExtent l="19050" t="0" r="0" b="0"/>
            <wp:docPr id="3" name="Рисунок 3" descr="C:\Users\Admin\AppData\Local\Temp\Rar$DI08.847\газоснабж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AppData\Local\Temp\Rar$DI08.847\газоснабжение.bmp"/>
                    <pic:cNvPicPr>
                      <a:picLocks noChangeAspect="1" noChangeArrowheads="1"/>
                    </pic:cNvPicPr>
                  </pic:nvPicPr>
                  <pic:blipFill>
                    <a:blip r:embed="rId14"/>
                    <a:srcRect/>
                    <a:stretch>
                      <a:fillRect/>
                    </a:stretch>
                  </pic:blipFill>
                  <pic:spPr bwMode="auto">
                    <a:xfrm>
                      <a:off x="0" y="0"/>
                      <a:ext cx="6480175" cy="6935625"/>
                    </a:xfrm>
                    <a:prstGeom prst="rect">
                      <a:avLst/>
                    </a:prstGeom>
                    <a:noFill/>
                    <a:ln w="9525">
                      <a:noFill/>
                      <a:miter lim="800000"/>
                      <a:headEnd/>
                      <a:tailEnd/>
                    </a:ln>
                  </pic:spPr>
                </pic:pic>
              </a:graphicData>
            </a:graphic>
          </wp:inline>
        </w:drawing>
      </w: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Default="001769A6" w:rsidP="00E22E8F">
      <w:pPr>
        <w:tabs>
          <w:tab w:val="left" w:pos="2895"/>
        </w:tabs>
        <w:rPr>
          <w:rFonts w:ascii="Times New Roman" w:hAnsi="Times New Roman"/>
          <w:b/>
          <w:sz w:val="36"/>
          <w:szCs w:val="36"/>
        </w:rPr>
      </w:pPr>
    </w:p>
    <w:p w:rsidR="001769A6" w:rsidRPr="00E22E8F" w:rsidRDefault="001769A6" w:rsidP="00E22E8F">
      <w:pPr>
        <w:tabs>
          <w:tab w:val="left" w:pos="2895"/>
        </w:tabs>
        <w:rPr>
          <w:rFonts w:ascii="Times New Roman" w:hAnsi="Times New Roman"/>
          <w:b/>
          <w:sz w:val="36"/>
          <w:szCs w:val="36"/>
        </w:rPr>
      </w:pPr>
      <w:r>
        <w:rPr>
          <w:rFonts w:ascii="Times New Roman" w:hAnsi="Times New Roman"/>
          <w:b/>
          <w:noProof/>
          <w:sz w:val="36"/>
          <w:szCs w:val="36"/>
          <w:lang w:eastAsia="ru-RU"/>
        </w:rPr>
        <w:drawing>
          <wp:inline distT="0" distB="0" distL="0" distR="0">
            <wp:extent cx="6480175" cy="6516878"/>
            <wp:effectExtent l="19050" t="0" r="0" b="0"/>
            <wp:docPr id="4" name="Рисунок 4" descr="C:\Users\Admin\AppData\Local\Temp\Rar$DI14.184\водоснабжение.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AppData\Local\Temp\Rar$DI14.184\водоснабжение.bmp"/>
                    <pic:cNvPicPr>
                      <a:picLocks noChangeAspect="1" noChangeArrowheads="1"/>
                    </pic:cNvPicPr>
                  </pic:nvPicPr>
                  <pic:blipFill>
                    <a:blip r:embed="rId15"/>
                    <a:srcRect/>
                    <a:stretch>
                      <a:fillRect/>
                    </a:stretch>
                  </pic:blipFill>
                  <pic:spPr bwMode="auto">
                    <a:xfrm>
                      <a:off x="0" y="0"/>
                      <a:ext cx="6480175" cy="6516878"/>
                    </a:xfrm>
                    <a:prstGeom prst="rect">
                      <a:avLst/>
                    </a:prstGeom>
                    <a:noFill/>
                    <a:ln w="9525">
                      <a:noFill/>
                      <a:miter lim="800000"/>
                      <a:headEnd/>
                      <a:tailEnd/>
                    </a:ln>
                  </pic:spPr>
                </pic:pic>
              </a:graphicData>
            </a:graphic>
          </wp:inline>
        </w:drawing>
      </w:r>
    </w:p>
    <w:sectPr w:rsidR="001769A6" w:rsidRPr="00E22E8F" w:rsidSect="006D52F1">
      <w:footerReference w:type="default" r:id="rId16"/>
      <w:pgSz w:w="11906" w:h="16838"/>
      <w:pgMar w:top="567"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57FA" w:rsidRDefault="007157FA" w:rsidP="00FD324E">
      <w:pPr>
        <w:spacing w:after="0" w:line="240" w:lineRule="auto"/>
      </w:pPr>
      <w:r>
        <w:separator/>
      </w:r>
    </w:p>
  </w:endnote>
  <w:endnote w:type="continuationSeparator" w:id="1">
    <w:p w:rsidR="007157FA" w:rsidRDefault="007157FA" w:rsidP="00FD32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ejaVu Sans">
    <w:altName w:val="Times New Roman"/>
    <w:panose1 w:val="020B0603030804020204"/>
    <w:charset w:val="CC"/>
    <w:family w:val="swiss"/>
    <w:pitch w:val="variable"/>
    <w:sig w:usb0="E7002EFF" w:usb1="D200FDFF" w:usb2="0A24602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8480647"/>
    </w:sdtPr>
    <w:sdtContent>
      <w:p w:rsidR="000950B4" w:rsidRDefault="000950B4">
        <w:pPr>
          <w:pStyle w:val="a9"/>
          <w:jc w:val="center"/>
        </w:pPr>
        <w:fldSimple w:instr="PAGE   \* MERGEFORMAT">
          <w:r w:rsidR="007157FA">
            <w:rPr>
              <w:noProof/>
            </w:rPr>
            <w:t>1</w:t>
          </w:r>
        </w:fldSimple>
      </w:p>
    </w:sdtContent>
  </w:sdt>
  <w:p w:rsidR="000950B4" w:rsidRDefault="000950B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57FA" w:rsidRDefault="007157FA" w:rsidP="00FD324E">
      <w:pPr>
        <w:spacing w:after="0" w:line="240" w:lineRule="auto"/>
      </w:pPr>
      <w:r>
        <w:separator/>
      </w:r>
    </w:p>
  </w:footnote>
  <w:footnote w:type="continuationSeparator" w:id="1">
    <w:p w:rsidR="007157FA" w:rsidRDefault="007157FA" w:rsidP="00FD324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1">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
    <w:nsid w:val="01793381"/>
    <w:multiLevelType w:val="hybridMultilevel"/>
    <w:tmpl w:val="45F2DC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6202F8D"/>
    <w:multiLevelType w:val="hybridMultilevel"/>
    <w:tmpl w:val="EF46FF46"/>
    <w:lvl w:ilvl="0" w:tplc="594E716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717A5C"/>
    <w:multiLevelType w:val="hybridMultilevel"/>
    <w:tmpl w:val="56FED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3B333A"/>
    <w:multiLevelType w:val="multilevel"/>
    <w:tmpl w:val="07BE7A4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0B2B2D13"/>
    <w:multiLevelType w:val="hybridMultilevel"/>
    <w:tmpl w:val="4C4209C4"/>
    <w:lvl w:ilvl="0" w:tplc="E7C4C90A">
      <w:start w:val="7"/>
      <w:numFmt w:val="decimal"/>
      <w:lvlText w:val="%1."/>
      <w:lvlJc w:val="left"/>
      <w:pPr>
        <w:ind w:left="786" w:hanging="360"/>
      </w:pPr>
      <w:rPr>
        <w:rFonts w:ascii="Times New Roman" w:hAnsi="Times New Roman" w:cs="Times New Roman"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0C653E91"/>
    <w:multiLevelType w:val="hybridMultilevel"/>
    <w:tmpl w:val="567C4C0E"/>
    <w:lvl w:ilvl="0" w:tplc="04D6F4B4">
      <w:start w:val="16"/>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0D855E98"/>
    <w:multiLevelType w:val="multilevel"/>
    <w:tmpl w:val="6AF4AB74"/>
    <w:lvl w:ilvl="0">
      <w:start w:val="3"/>
      <w:numFmt w:val="decimal"/>
      <w:lvlText w:val="%1."/>
      <w:lvlJc w:val="left"/>
      <w:pPr>
        <w:ind w:left="450" w:hanging="45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610" w:hanging="180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9">
    <w:nsid w:val="0F2068B7"/>
    <w:multiLevelType w:val="multilevel"/>
    <w:tmpl w:val="1FA8BA50"/>
    <w:lvl w:ilvl="0">
      <w:start w:val="3"/>
      <w:numFmt w:val="decimal"/>
      <w:lvlText w:val="%1."/>
      <w:lvlJc w:val="left"/>
      <w:pPr>
        <w:ind w:left="450" w:hanging="450"/>
      </w:pPr>
      <w:rPr>
        <w:rFonts w:hint="default"/>
      </w:rPr>
    </w:lvl>
    <w:lvl w:ilvl="1">
      <w:start w:val="4"/>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610" w:hanging="180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10">
    <w:nsid w:val="10DB4C24"/>
    <w:multiLevelType w:val="multilevel"/>
    <w:tmpl w:val="012AE564"/>
    <w:lvl w:ilvl="0">
      <w:start w:val="1"/>
      <w:numFmt w:val="decimal"/>
      <w:lvlText w:val="%1."/>
      <w:lvlJc w:val="left"/>
      <w:pPr>
        <w:ind w:left="786"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11">
    <w:nsid w:val="14CD2D89"/>
    <w:multiLevelType w:val="hybridMultilevel"/>
    <w:tmpl w:val="26CA75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6A32533"/>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1A4175A2"/>
    <w:multiLevelType w:val="hybridMultilevel"/>
    <w:tmpl w:val="4C4209C4"/>
    <w:lvl w:ilvl="0" w:tplc="E7C4C90A">
      <w:start w:val="7"/>
      <w:numFmt w:val="decimal"/>
      <w:lvlText w:val="%1."/>
      <w:lvlJc w:val="left"/>
      <w:pPr>
        <w:ind w:left="786" w:hanging="360"/>
      </w:pPr>
      <w:rPr>
        <w:rFonts w:ascii="Times New Roman" w:hAnsi="Times New Roman" w:cs="Times New Roman"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1CB21592"/>
    <w:multiLevelType w:val="hybridMultilevel"/>
    <w:tmpl w:val="7A62A840"/>
    <w:lvl w:ilvl="0" w:tplc="8E12C9A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F3F5C7D"/>
    <w:multiLevelType w:val="hybridMultilevel"/>
    <w:tmpl w:val="F0C67F40"/>
    <w:lvl w:ilvl="0" w:tplc="8E12C9A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4405FCF"/>
    <w:multiLevelType w:val="hybridMultilevel"/>
    <w:tmpl w:val="4C4209C4"/>
    <w:lvl w:ilvl="0" w:tplc="E7C4C90A">
      <w:start w:val="7"/>
      <w:numFmt w:val="decimal"/>
      <w:lvlText w:val="%1."/>
      <w:lvlJc w:val="left"/>
      <w:pPr>
        <w:ind w:left="927" w:hanging="360"/>
      </w:pPr>
      <w:rPr>
        <w:rFonts w:ascii="Times New Roman" w:hAnsi="Times New Roman"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27DD0D36"/>
    <w:multiLevelType w:val="hybridMultilevel"/>
    <w:tmpl w:val="EF983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8E1010A"/>
    <w:multiLevelType w:val="multilevel"/>
    <w:tmpl w:val="FB3231F2"/>
    <w:lvl w:ilvl="0">
      <w:start w:val="3"/>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36981277"/>
    <w:multiLevelType w:val="hybridMultilevel"/>
    <w:tmpl w:val="101EB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95C3205"/>
    <w:multiLevelType w:val="hybridMultilevel"/>
    <w:tmpl w:val="4C4209C4"/>
    <w:lvl w:ilvl="0" w:tplc="E7C4C90A">
      <w:start w:val="7"/>
      <w:numFmt w:val="decimal"/>
      <w:lvlText w:val="%1."/>
      <w:lvlJc w:val="left"/>
      <w:pPr>
        <w:ind w:left="786" w:hanging="360"/>
      </w:pPr>
      <w:rPr>
        <w:rFonts w:ascii="Times New Roman" w:hAnsi="Times New Roman" w:cs="Times New Roman"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AFC211A"/>
    <w:multiLevelType w:val="multilevel"/>
    <w:tmpl w:val="3384ADE6"/>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3BF7242E"/>
    <w:multiLevelType w:val="multilevel"/>
    <w:tmpl w:val="012AE564"/>
    <w:lvl w:ilvl="0">
      <w:start w:val="1"/>
      <w:numFmt w:val="decimal"/>
      <w:lvlText w:val="%1."/>
      <w:lvlJc w:val="left"/>
      <w:pPr>
        <w:ind w:left="1069" w:hanging="360"/>
      </w:pPr>
      <w:rPr>
        <w:rFonts w:hint="default"/>
      </w:rPr>
    </w:lvl>
    <w:lvl w:ilvl="1">
      <w:start w:val="1"/>
      <w:numFmt w:val="decimal"/>
      <w:isLgl/>
      <w:lvlText w:val="%1.%2."/>
      <w:lvlJc w:val="left"/>
      <w:pPr>
        <w:ind w:left="1855"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23">
    <w:nsid w:val="42381424"/>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428E08BD"/>
    <w:multiLevelType w:val="hybridMultilevel"/>
    <w:tmpl w:val="EE8863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B391E50"/>
    <w:multiLevelType w:val="hybridMultilevel"/>
    <w:tmpl w:val="338A82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C0F2421"/>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nsid w:val="52641A28"/>
    <w:multiLevelType w:val="hybridMultilevel"/>
    <w:tmpl w:val="37C047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4B1450F"/>
    <w:multiLevelType w:val="multilevel"/>
    <w:tmpl w:val="1662162E"/>
    <w:lvl w:ilvl="0">
      <w:start w:val="4"/>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9">
    <w:nsid w:val="54F90F4F"/>
    <w:multiLevelType w:val="hybridMultilevel"/>
    <w:tmpl w:val="7F8EF6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0E0E8C"/>
    <w:multiLevelType w:val="multilevel"/>
    <w:tmpl w:val="012AE564"/>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31">
    <w:nsid w:val="5A733BFD"/>
    <w:multiLevelType w:val="hybridMultilevel"/>
    <w:tmpl w:val="6E1E0E84"/>
    <w:lvl w:ilvl="0" w:tplc="5236700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E9A7BF7"/>
    <w:multiLevelType w:val="hybridMultilevel"/>
    <w:tmpl w:val="9F3E768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3">
    <w:nsid w:val="638C430F"/>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4">
    <w:nsid w:val="6718638F"/>
    <w:multiLevelType w:val="hybridMultilevel"/>
    <w:tmpl w:val="4B1AA2B4"/>
    <w:lvl w:ilvl="0" w:tplc="8E12C9A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8B838B4"/>
    <w:multiLevelType w:val="hybridMultilevel"/>
    <w:tmpl w:val="043857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CBE0786"/>
    <w:multiLevelType w:val="hybridMultilevel"/>
    <w:tmpl w:val="8E26D8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D7C02D7"/>
    <w:multiLevelType w:val="multilevel"/>
    <w:tmpl w:val="3E34A522"/>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F4E4E96"/>
    <w:multiLevelType w:val="multilevel"/>
    <w:tmpl w:val="0F3E43B0"/>
    <w:lvl w:ilvl="0">
      <w:start w:val="1"/>
      <w:numFmt w:val="bullet"/>
      <w:lvlText w:val="-"/>
      <w:lvlJc w:val="left"/>
      <w:pPr>
        <w:ind w:left="720" w:hanging="360"/>
      </w:pPr>
      <w:rPr>
        <w:rFonts w:ascii="Times New Roman" w:hAnsi="Times New Roman" w:cs="Times New Roman"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782A369F"/>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0">
    <w:nsid w:val="797F46A7"/>
    <w:multiLevelType w:val="multilevel"/>
    <w:tmpl w:val="71ECF3B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1">
    <w:nsid w:val="79A578A3"/>
    <w:multiLevelType w:val="hybridMultilevel"/>
    <w:tmpl w:val="F93AEEEE"/>
    <w:lvl w:ilvl="0" w:tplc="49DE3A9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AA26693"/>
    <w:multiLevelType w:val="multilevel"/>
    <w:tmpl w:val="012AE564"/>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43">
    <w:nsid w:val="7ED9232C"/>
    <w:multiLevelType w:val="hybridMultilevel"/>
    <w:tmpl w:val="FDBEFDC4"/>
    <w:lvl w:ilvl="0" w:tplc="EBB07A40">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10"/>
  </w:num>
  <w:num w:numId="3">
    <w:abstractNumId w:val="22"/>
  </w:num>
  <w:num w:numId="4">
    <w:abstractNumId w:val="11"/>
  </w:num>
  <w:num w:numId="5">
    <w:abstractNumId w:val="14"/>
  </w:num>
  <w:num w:numId="6">
    <w:abstractNumId w:val="30"/>
  </w:num>
  <w:num w:numId="7">
    <w:abstractNumId w:val="42"/>
  </w:num>
  <w:num w:numId="8">
    <w:abstractNumId w:val="36"/>
  </w:num>
  <w:num w:numId="9">
    <w:abstractNumId w:val="34"/>
  </w:num>
  <w:num w:numId="10">
    <w:abstractNumId w:val="17"/>
  </w:num>
  <w:num w:numId="11">
    <w:abstractNumId w:val="15"/>
  </w:num>
  <w:num w:numId="12">
    <w:abstractNumId w:val="27"/>
  </w:num>
  <w:num w:numId="13">
    <w:abstractNumId w:val="25"/>
  </w:num>
  <w:num w:numId="14">
    <w:abstractNumId w:val="19"/>
  </w:num>
  <w:num w:numId="15">
    <w:abstractNumId w:val="0"/>
  </w:num>
  <w:num w:numId="16">
    <w:abstractNumId w:val="1"/>
  </w:num>
  <w:num w:numId="17">
    <w:abstractNumId w:val="40"/>
  </w:num>
  <w:num w:numId="18">
    <w:abstractNumId w:val="33"/>
  </w:num>
  <w:num w:numId="19">
    <w:abstractNumId w:val="38"/>
  </w:num>
  <w:num w:numId="20">
    <w:abstractNumId w:val="43"/>
  </w:num>
  <w:num w:numId="21">
    <w:abstractNumId w:val="41"/>
  </w:num>
  <w:num w:numId="22">
    <w:abstractNumId w:val="8"/>
  </w:num>
  <w:num w:numId="23">
    <w:abstractNumId w:val="9"/>
  </w:num>
  <w:num w:numId="24">
    <w:abstractNumId w:val="24"/>
  </w:num>
  <w:num w:numId="25">
    <w:abstractNumId w:val="23"/>
  </w:num>
  <w:num w:numId="26">
    <w:abstractNumId w:val="26"/>
  </w:num>
  <w:num w:numId="27">
    <w:abstractNumId w:val="37"/>
  </w:num>
  <w:num w:numId="28">
    <w:abstractNumId w:val="18"/>
  </w:num>
  <w:num w:numId="29">
    <w:abstractNumId w:val="28"/>
  </w:num>
  <w:num w:numId="30">
    <w:abstractNumId w:val="21"/>
  </w:num>
  <w:num w:numId="31">
    <w:abstractNumId w:val="7"/>
  </w:num>
  <w:num w:numId="32">
    <w:abstractNumId w:val="39"/>
  </w:num>
  <w:num w:numId="33">
    <w:abstractNumId w:val="12"/>
  </w:num>
  <w:num w:numId="34">
    <w:abstractNumId w:val="3"/>
  </w:num>
  <w:num w:numId="35">
    <w:abstractNumId w:val="5"/>
  </w:num>
  <w:num w:numId="36">
    <w:abstractNumId w:val="31"/>
  </w:num>
  <w:num w:numId="37">
    <w:abstractNumId w:val="4"/>
  </w:num>
  <w:num w:numId="38">
    <w:abstractNumId w:val="2"/>
  </w:num>
  <w:num w:numId="39">
    <w:abstractNumId w:val="6"/>
  </w:num>
  <w:num w:numId="40">
    <w:abstractNumId w:val="20"/>
  </w:num>
  <w:num w:numId="41">
    <w:abstractNumId w:val="13"/>
  </w:num>
  <w:num w:numId="42">
    <w:abstractNumId w:val="16"/>
  </w:num>
  <w:num w:numId="43">
    <w:abstractNumId w:val="29"/>
  </w:num>
  <w:num w:numId="4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CC5CC8"/>
    <w:rsid w:val="000003F5"/>
    <w:rsid w:val="000044CC"/>
    <w:rsid w:val="00012AB9"/>
    <w:rsid w:val="00022704"/>
    <w:rsid w:val="0004556C"/>
    <w:rsid w:val="000523AB"/>
    <w:rsid w:val="00053329"/>
    <w:rsid w:val="00053555"/>
    <w:rsid w:val="00063074"/>
    <w:rsid w:val="00066C7C"/>
    <w:rsid w:val="000845F8"/>
    <w:rsid w:val="00087353"/>
    <w:rsid w:val="000950B4"/>
    <w:rsid w:val="000B0BEC"/>
    <w:rsid w:val="000E1899"/>
    <w:rsid w:val="000F24CD"/>
    <w:rsid w:val="001059A9"/>
    <w:rsid w:val="00114B9F"/>
    <w:rsid w:val="00114BE8"/>
    <w:rsid w:val="00120277"/>
    <w:rsid w:val="001629A7"/>
    <w:rsid w:val="0017052E"/>
    <w:rsid w:val="001769A6"/>
    <w:rsid w:val="00195986"/>
    <w:rsid w:val="001B209D"/>
    <w:rsid w:val="001E4DEB"/>
    <w:rsid w:val="001F70EC"/>
    <w:rsid w:val="0021158E"/>
    <w:rsid w:val="00215B39"/>
    <w:rsid w:val="002455C3"/>
    <w:rsid w:val="00265D8E"/>
    <w:rsid w:val="002A4AA8"/>
    <w:rsid w:val="002A549F"/>
    <w:rsid w:val="002D07CF"/>
    <w:rsid w:val="003179E2"/>
    <w:rsid w:val="00322119"/>
    <w:rsid w:val="00384784"/>
    <w:rsid w:val="00384D44"/>
    <w:rsid w:val="003B2192"/>
    <w:rsid w:val="003C0E66"/>
    <w:rsid w:val="003C2475"/>
    <w:rsid w:val="003C6703"/>
    <w:rsid w:val="00444514"/>
    <w:rsid w:val="0044720F"/>
    <w:rsid w:val="0044787E"/>
    <w:rsid w:val="00456C1D"/>
    <w:rsid w:val="00463F7A"/>
    <w:rsid w:val="00475A84"/>
    <w:rsid w:val="00477F6B"/>
    <w:rsid w:val="004B5933"/>
    <w:rsid w:val="004B6EEA"/>
    <w:rsid w:val="004C192E"/>
    <w:rsid w:val="004C37A9"/>
    <w:rsid w:val="004D47D9"/>
    <w:rsid w:val="004F02E0"/>
    <w:rsid w:val="004F3747"/>
    <w:rsid w:val="0052369A"/>
    <w:rsid w:val="0055618D"/>
    <w:rsid w:val="00570716"/>
    <w:rsid w:val="00573407"/>
    <w:rsid w:val="0057510C"/>
    <w:rsid w:val="00584513"/>
    <w:rsid w:val="00592A0B"/>
    <w:rsid w:val="005936DE"/>
    <w:rsid w:val="00595836"/>
    <w:rsid w:val="00597E1F"/>
    <w:rsid w:val="005B6910"/>
    <w:rsid w:val="005F28A3"/>
    <w:rsid w:val="00625CBD"/>
    <w:rsid w:val="006544E3"/>
    <w:rsid w:val="00657C45"/>
    <w:rsid w:val="006660E7"/>
    <w:rsid w:val="00676904"/>
    <w:rsid w:val="006778D0"/>
    <w:rsid w:val="00694A35"/>
    <w:rsid w:val="006A36E7"/>
    <w:rsid w:val="006C5CE1"/>
    <w:rsid w:val="006D185C"/>
    <w:rsid w:val="006D52F1"/>
    <w:rsid w:val="006F0BE1"/>
    <w:rsid w:val="006F71C7"/>
    <w:rsid w:val="007157FA"/>
    <w:rsid w:val="00737282"/>
    <w:rsid w:val="00744135"/>
    <w:rsid w:val="007610B9"/>
    <w:rsid w:val="00782814"/>
    <w:rsid w:val="007A43C1"/>
    <w:rsid w:val="007B4334"/>
    <w:rsid w:val="007C7126"/>
    <w:rsid w:val="007D1EA3"/>
    <w:rsid w:val="007D6D01"/>
    <w:rsid w:val="007F1010"/>
    <w:rsid w:val="007F62CC"/>
    <w:rsid w:val="00802A71"/>
    <w:rsid w:val="00811265"/>
    <w:rsid w:val="00840110"/>
    <w:rsid w:val="00861D5E"/>
    <w:rsid w:val="008672C0"/>
    <w:rsid w:val="00867A66"/>
    <w:rsid w:val="008801D5"/>
    <w:rsid w:val="00887E0A"/>
    <w:rsid w:val="008979CE"/>
    <w:rsid w:val="008A1FE6"/>
    <w:rsid w:val="008B5C11"/>
    <w:rsid w:val="008C3E78"/>
    <w:rsid w:val="008E4B21"/>
    <w:rsid w:val="008F3C58"/>
    <w:rsid w:val="008F64A1"/>
    <w:rsid w:val="0091140B"/>
    <w:rsid w:val="0092023E"/>
    <w:rsid w:val="009260E7"/>
    <w:rsid w:val="009352F6"/>
    <w:rsid w:val="0094089F"/>
    <w:rsid w:val="00941C3D"/>
    <w:rsid w:val="009A79D4"/>
    <w:rsid w:val="009B013C"/>
    <w:rsid w:val="009C5DFD"/>
    <w:rsid w:val="009F53B2"/>
    <w:rsid w:val="00A33AB2"/>
    <w:rsid w:val="00A52ED9"/>
    <w:rsid w:val="00A626DB"/>
    <w:rsid w:val="00A65492"/>
    <w:rsid w:val="00A7674C"/>
    <w:rsid w:val="00A932A6"/>
    <w:rsid w:val="00AB73B5"/>
    <w:rsid w:val="00AC5027"/>
    <w:rsid w:val="00B02C8A"/>
    <w:rsid w:val="00B04C8E"/>
    <w:rsid w:val="00B13D9E"/>
    <w:rsid w:val="00B27921"/>
    <w:rsid w:val="00B41DEA"/>
    <w:rsid w:val="00B44828"/>
    <w:rsid w:val="00B61175"/>
    <w:rsid w:val="00B6508F"/>
    <w:rsid w:val="00B66F84"/>
    <w:rsid w:val="00B67B4A"/>
    <w:rsid w:val="00B72E44"/>
    <w:rsid w:val="00B92EF6"/>
    <w:rsid w:val="00B92F2A"/>
    <w:rsid w:val="00B977F3"/>
    <w:rsid w:val="00BB2A39"/>
    <w:rsid w:val="00BC0247"/>
    <w:rsid w:val="00BC64D7"/>
    <w:rsid w:val="00BE7A35"/>
    <w:rsid w:val="00BF1352"/>
    <w:rsid w:val="00BF1D01"/>
    <w:rsid w:val="00C0732E"/>
    <w:rsid w:val="00C13380"/>
    <w:rsid w:val="00C24DFD"/>
    <w:rsid w:val="00C300E7"/>
    <w:rsid w:val="00C47FD8"/>
    <w:rsid w:val="00C51146"/>
    <w:rsid w:val="00C51236"/>
    <w:rsid w:val="00C534C1"/>
    <w:rsid w:val="00C64950"/>
    <w:rsid w:val="00CA3D8C"/>
    <w:rsid w:val="00CC22FD"/>
    <w:rsid w:val="00CC369E"/>
    <w:rsid w:val="00CC5CC8"/>
    <w:rsid w:val="00CD2341"/>
    <w:rsid w:val="00CD2592"/>
    <w:rsid w:val="00CE2EF6"/>
    <w:rsid w:val="00D24941"/>
    <w:rsid w:val="00D322E4"/>
    <w:rsid w:val="00D33B50"/>
    <w:rsid w:val="00D40880"/>
    <w:rsid w:val="00D40B2A"/>
    <w:rsid w:val="00D556ED"/>
    <w:rsid w:val="00D90AC5"/>
    <w:rsid w:val="00DD6506"/>
    <w:rsid w:val="00DE396E"/>
    <w:rsid w:val="00DE5AEB"/>
    <w:rsid w:val="00DF42A0"/>
    <w:rsid w:val="00E07984"/>
    <w:rsid w:val="00E141A6"/>
    <w:rsid w:val="00E22E8F"/>
    <w:rsid w:val="00E321A4"/>
    <w:rsid w:val="00E63F47"/>
    <w:rsid w:val="00E87F62"/>
    <w:rsid w:val="00EA0944"/>
    <w:rsid w:val="00ED62AE"/>
    <w:rsid w:val="00EF1853"/>
    <w:rsid w:val="00EF1E74"/>
    <w:rsid w:val="00F00A71"/>
    <w:rsid w:val="00F175A8"/>
    <w:rsid w:val="00F32764"/>
    <w:rsid w:val="00F52D20"/>
    <w:rsid w:val="00F74F18"/>
    <w:rsid w:val="00F755E4"/>
    <w:rsid w:val="00FA2268"/>
    <w:rsid w:val="00FB1451"/>
    <w:rsid w:val="00FC3A89"/>
    <w:rsid w:val="00FC78FD"/>
    <w:rsid w:val="00FD324E"/>
    <w:rsid w:val="00FE0A2B"/>
    <w:rsid w:val="00FE48C8"/>
    <w:rsid w:val="00FF52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CC8"/>
    <w:pPr>
      <w:spacing w:after="200" w:line="276" w:lineRule="auto"/>
    </w:pPr>
    <w:rPr>
      <w:rFonts w:ascii="Calibri" w:eastAsia="Calibri" w:hAnsi="Calibri" w:cs="Times New Roman"/>
      <w:lang w:eastAsia="zh-CN"/>
    </w:rPr>
  </w:style>
  <w:style w:type="paragraph" w:styleId="1">
    <w:name w:val="heading 1"/>
    <w:basedOn w:val="a"/>
    <w:next w:val="a"/>
    <w:link w:val="10"/>
    <w:uiPriority w:val="9"/>
    <w:qFormat/>
    <w:rsid w:val="00AC50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link w:val="20"/>
    <w:uiPriority w:val="9"/>
    <w:qFormat/>
    <w:rsid w:val="00AC5027"/>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3">
    <w:name w:val="heading 3"/>
    <w:basedOn w:val="a"/>
    <w:next w:val="a"/>
    <w:link w:val="30"/>
    <w:uiPriority w:val="9"/>
    <w:unhideWhenUsed/>
    <w:qFormat/>
    <w:rsid w:val="00AC5027"/>
    <w:pPr>
      <w:keepNext/>
      <w:keepLines/>
      <w:spacing w:before="200" w:after="0"/>
      <w:outlineLvl w:val="2"/>
    </w:pPr>
    <w:rPr>
      <w:rFonts w:asciiTheme="majorHAnsi" w:eastAsiaTheme="majorEastAsia" w:hAnsiTheme="majorHAnsi" w:cstheme="majorBidi"/>
      <w:b/>
      <w:bCs/>
      <w:color w:val="5B9BD5"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C5CC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CC5CC8"/>
    <w:pPr>
      <w:ind w:left="720"/>
      <w:contextualSpacing/>
    </w:pPr>
  </w:style>
  <w:style w:type="paragraph" w:styleId="a4">
    <w:name w:val="Balloon Text"/>
    <w:basedOn w:val="a"/>
    <w:link w:val="a5"/>
    <w:uiPriority w:val="99"/>
    <w:semiHidden/>
    <w:unhideWhenUsed/>
    <w:rsid w:val="00FB145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B1451"/>
    <w:rPr>
      <w:rFonts w:ascii="Segoe UI" w:eastAsia="Calibri" w:hAnsi="Segoe UI" w:cs="Segoe UI"/>
      <w:sz w:val="18"/>
      <w:szCs w:val="18"/>
      <w:lang w:eastAsia="zh-CN"/>
    </w:rPr>
  </w:style>
  <w:style w:type="paragraph" w:customStyle="1" w:styleId="Char">
    <w:name w:val="Char Знак"/>
    <w:basedOn w:val="a"/>
    <w:rsid w:val="00DE396E"/>
    <w:pPr>
      <w:spacing w:before="100" w:beforeAutospacing="1" w:after="100" w:afterAutospacing="1" w:line="240" w:lineRule="auto"/>
    </w:pPr>
    <w:rPr>
      <w:rFonts w:ascii="Tahoma" w:eastAsia="Times New Roman" w:hAnsi="Tahoma"/>
      <w:sz w:val="20"/>
      <w:szCs w:val="20"/>
      <w:lang w:val="en-US" w:eastAsia="en-US"/>
    </w:rPr>
  </w:style>
  <w:style w:type="paragraph" w:customStyle="1" w:styleId="ConsPlusTitle">
    <w:name w:val="ConsPlusTitle"/>
    <w:rsid w:val="001E4DEB"/>
    <w:pPr>
      <w:widowControl w:val="0"/>
      <w:autoSpaceDE w:val="0"/>
      <w:autoSpaceDN w:val="0"/>
      <w:adjustRightInd w:val="0"/>
      <w:spacing w:after="0" w:line="240" w:lineRule="auto"/>
    </w:pPr>
    <w:rPr>
      <w:rFonts w:ascii="Calibri" w:eastAsia="Times New Roman" w:hAnsi="Calibri" w:cs="Calibri"/>
      <w:b/>
      <w:bCs/>
      <w:lang w:eastAsia="ru-RU"/>
    </w:rPr>
  </w:style>
  <w:style w:type="table" w:styleId="a6">
    <w:name w:val="Table Grid"/>
    <w:basedOn w:val="a1"/>
    <w:uiPriority w:val="59"/>
    <w:rsid w:val="00C649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FD324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D324E"/>
    <w:rPr>
      <w:rFonts w:ascii="Calibri" w:eastAsia="Calibri" w:hAnsi="Calibri" w:cs="Times New Roman"/>
      <w:lang w:eastAsia="zh-CN"/>
    </w:rPr>
  </w:style>
  <w:style w:type="paragraph" w:styleId="a9">
    <w:name w:val="footer"/>
    <w:basedOn w:val="a"/>
    <w:link w:val="aa"/>
    <w:uiPriority w:val="99"/>
    <w:unhideWhenUsed/>
    <w:rsid w:val="00FD324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D324E"/>
    <w:rPr>
      <w:rFonts w:ascii="Calibri" w:eastAsia="Calibri" w:hAnsi="Calibri" w:cs="Times New Roman"/>
      <w:lang w:eastAsia="zh-CN"/>
    </w:rPr>
  </w:style>
  <w:style w:type="paragraph" w:customStyle="1" w:styleId="11">
    <w:name w:val="Обычный1"/>
    <w:rsid w:val="00D556ED"/>
    <w:pPr>
      <w:suppressAutoHyphens/>
      <w:spacing w:after="0" w:line="240" w:lineRule="auto"/>
    </w:pPr>
    <w:rPr>
      <w:rFonts w:ascii="Times New Roman" w:eastAsia="Arial" w:hAnsi="Times New Roman" w:cs="Times New Roman"/>
      <w:sz w:val="24"/>
      <w:szCs w:val="20"/>
      <w:lang w:eastAsia="ar-SA"/>
    </w:rPr>
  </w:style>
  <w:style w:type="paragraph" w:styleId="ab">
    <w:name w:val="Body Text"/>
    <w:aliases w:val="text,Body Text2, Знак1 Знак,Основной текст1,Знак1 Знак,bt,Основной текст Знак1,Основной текст Знак Знак,Îñíîâíîé òåêñò1,Iniiaiie oaeno1,Основной тек,Знак Знак Знак, Знак Знак Знак, Знак Знак Знак Знак, Знак Знак, Зна"/>
    <w:basedOn w:val="a"/>
    <w:link w:val="ac"/>
    <w:semiHidden/>
    <w:rsid w:val="00BB2A39"/>
    <w:pPr>
      <w:spacing w:after="0" w:line="240" w:lineRule="auto"/>
      <w:jc w:val="both"/>
    </w:pPr>
    <w:rPr>
      <w:rFonts w:ascii="Times New Roman" w:eastAsia="Times New Roman" w:hAnsi="Times New Roman" w:cs="Arial"/>
      <w:sz w:val="24"/>
      <w:szCs w:val="24"/>
      <w:lang w:eastAsia="ru-RU"/>
    </w:rPr>
  </w:style>
  <w:style w:type="character" w:customStyle="1" w:styleId="ac">
    <w:name w:val="Основной текст Знак"/>
    <w:aliases w:val="text Знак,Body Text2 Знак, Знак1 Знак Знак,Основной текст1 Знак,Знак1 Знак Знак,bt Знак,Основной текст Знак1 Знак,Основной текст Знак Знак Знак,Îñíîâíîé òåêñò1 Знак,Iniiaiie oaeno1 Знак,Основной тек Знак,Знак Знак Знак Знак, Зна Знак"/>
    <w:basedOn w:val="a0"/>
    <w:link w:val="ab"/>
    <w:semiHidden/>
    <w:rsid w:val="00BB2A39"/>
    <w:rPr>
      <w:rFonts w:ascii="Times New Roman" w:eastAsia="Times New Roman" w:hAnsi="Times New Roman" w:cs="Arial"/>
      <w:sz w:val="24"/>
      <w:szCs w:val="24"/>
      <w:lang w:eastAsia="ru-RU"/>
    </w:rPr>
  </w:style>
  <w:style w:type="paragraph" w:styleId="ad">
    <w:name w:val="Body Text Indent"/>
    <w:aliases w:val="Основной текст с отступом Знак1"/>
    <w:basedOn w:val="a"/>
    <w:link w:val="ae"/>
    <w:semiHidden/>
    <w:rsid w:val="00BB2A39"/>
    <w:pPr>
      <w:spacing w:after="0" w:line="240" w:lineRule="auto"/>
      <w:ind w:firstLine="567"/>
      <w:jc w:val="both"/>
    </w:pPr>
    <w:rPr>
      <w:rFonts w:ascii="Times New Roman" w:eastAsia="Times New Roman" w:hAnsi="Times New Roman"/>
      <w:sz w:val="24"/>
      <w:szCs w:val="20"/>
      <w:lang w:eastAsia="ru-RU"/>
    </w:rPr>
  </w:style>
  <w:style w:type="character" w:customStyle="1" w:styleId="ae">
    <w:name w:val="Основной текст с отступом Знак"/>
    <w:aliases w:val="Основной текст с отступом Знак1 Знак"/>
    <w:basedOn w:val="a0"/>
    <w:link w:val="ad"/>
    <w:semiHidden/>
    <w:rsid w:val="00BB2A39"/>
    <w:rPr>
      <w:rFonts w:ascii="Times New Roman" w:eastAsia="Times New Roman" w:hAnsi="Times New Roman" w:cs="Times New Roman"/>
      <w:sz w:val="24"/>
      <w:szCs w:val="20"/>
      <w:lang w:eastAsia="ru-RU"/>
    </w:rPr>
  </w:style>
  <w:style w:type="paragraph" w:customStyle="1" w:styleId="af">
    <w:name w:val="Заголовок таблици"/>
    <w:basedOn w:val="a"/>
    <w:rsid w:val="00BB2A39"/>
    <w:pPr>
      <w:spacing w:after="0" w:line="240" w:lineRule="auto"/>
      <w:ind w:firstLine="540"/>
      <w:jc w:val="both"/>
    </w:pPr>
    <w:rPr>
      <w:rFonts w:ascii="Times New Roman" w:eastAsia="Times New Roman" w:hAnsi="Times New Roman"/>
      <w:sz w:val="24"/>
      <w:szCs w:val="24"/>
      <w:lang w:eastAsia="ar-SA"/>
    </w:rPr>
  </w:style>
  <w:style w:type="paragraph" w:styleId="31">
    <w:name w:val="Body Text Indent 3"/>
    <w:basedOn w:val="a"/>
    <w:link w:val="32"/>
    <w:uiPriority w:val="99"/>
    <w:semiHidden/>
    <w:unhideWhenUsed/>
    <w:rsid w:val="007D1EA3"/>
    <w:pPr>
      <w:spacing w:after="120"/>
      <w:ind w:left="283"/>
    </w:pPr>
    <w:rPr>
      <w:sz w:val="16"/>
      <w:szCs w:val="16"/>
    </w:rPr>
  </w:style>
  <w:style w:type="character" w:customStyle="1" w:styleId="32">
    <w:name w:val="Основной текст с отступом 3 Знак"/>
    <w:basedOn w:val="a0"/>
    <w:link w:val="31"/>
    <w:uiPriority w:val="99"/>
    <w:semiHidden/>
    <w:rsid w:val="007D1EA3"/>
    <w:rPr>
      <w:rFonts w:ascii="Calibri" w:eastAsia="Calibri" w:hAnsi="Calibri" w:cs="Times New Roman"/>
      <w:sz w:val="16"/>
      <w:szCs w:val="16"/>
      <w:lang w:eastAsia="zh-CN"/>
    </w:rPr>
  </w:style>
  <w:style w:type="table" w:customStyle="1" w:styleId="12">
    <w:name w:val="Сетка таблицы1"/>
    <w:basedOn w:val="a1"/>
    <w:next w:val="a6"/>
    <w:uiPriority w:val="59"/>
    <w:rsid w:val="007D1E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Гипертекстовая ссылка"/>
    <w:rsid w:val="00E22E8F"/>
    <w:rPr>
      <w:color w:val="008000"/>
    </w:rPr>
  </w:style>
  <w:style w:type="paragraph" w:styleId="af1">
    <w:name w:val="No Spacing"/>
    <w:link w:val="af2"/>
    <w:uiPriority w:val="1"/>
    <w:qFormat/>
    <w:rsid w:val="00E22E8F"/>
    <w:pPr>
      <w:spacing w:after="0" w:line="240" w:lineRule="auto"/>
    </w:pPr>
    <w:rPr>
      <w:rFonts w:ascii="Calibri" w:eastAsia="Calibri" w:hAnsi="Calibri" w:cs="Times New Roman"/>
      <w:lang w:eastAsia="zh-CN"/>
    </w:rPr>
  </w:style>
  <w:style w:type="table" w:customStyle="1" w:styleId="33">
    <w:name w:val="Сетка таблицы3"/>
    <w:basedOn w:val="a1"/>
    <w:next w:val="a6"/>
    <w:uiPriority w:val="39"/>
    <w:rsid w:val="00E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6"/>
    <w:uiPriority w:val="59"/>
    <w:rsid w:val="00E22E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6"/>
    <w:uiPriority w:val="59"/>
    <w:rsid w:val="00E22E8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C5027"/>
    <w:rPr>
      <w:rFonts w:asciiTheme="majorHAnsi" w:eastAsiaTheme="majorEastAsia" w:hAnsiTheme="majorHAnsi" w:cstheme="majorBidi"/>
      <w:b/>
      <w:bCs/>
      <w:color w:val="2E74B5" w:themeColor="accent1" w:themeShade="BF"/>
      <w:sz w:val="28"/>
      <w:szCs w:val="28"/>
      <w:lang w:eastAsia="zh-CN"/>
    </w:rPr>
  </w:style>
  <w:style w:type="paragraph" w:styleId="af3">
    <w:name w:val="TOC Heading"/>
    <w:basedOn w:val="1"/>
    <w:next w:val="a"/>
    <w:uiPriority w:val="39"/>
    <w:unhideWhenUsed/>
    <w:qFormat/>
    <w:rsid w:val="00AC5027"/>
    <w:pPr>
      <w:outlineLvl w:val="9"/>
    </w:pPr>
    <w:rPr>
      <w:lang w:eastAsia="ru-RU"/>
    </w:rPr>
  </w:style>
  <w:style w:type="paragraph" w:styleId="21">
    <w:name w:val="toc 2"/>
    <w:basedOn w:val="a"/>
    <w:next w:val="a"/>
    <w:autoRedefine/>
    <w:uiPriority w:val="39"/>
    <w:unhideWhenUsed/>
    <w:qFormat/>
    <w:rsid w:val="00AC5027"/>
    <w:pPr>
      <w:spacing w:after="100"/>
      <w:ind w:left="220"/>
    </w:pPr>
    <w:rPr>
      <w:rFonts w:asciiTheme="minorHAnsi" w:eastAsiaTheme="minorEastAsia" w:hAnsiTheme="minorHAnsi" w:cstheme="minorBidi"/>
      <w:lang w:eastAsia="ru-RU"/>
    </w:rPr>
  </w:style>
  <w:style w:type="paragraph" w:styleId="13">
    <w:name w:val="toc 1"/>
    <w:basedOn w:val="a"/>
    <w:next w:val="a"/>
    <w:autoRedefine/>
    <w:uiPriority w:val="39"/>
    <w:unhideWhenUsed/>
    <w:qFormat/>
    <w:rsid w:val="00AC5027"/>
    <w:pPr>
      <w:spacing w:after="100"/>
    </w:pPr>
    <w:rPr>
      <w:rFonts w:asciiTheme="minorHAnsi" w:eastAsiaTheme="minorEastAsia" w:hAnsiTheme="minorHAnsi" w:cstheme="minorBidi"/>
      <w:lang w:eastAsia="ru-RU"/>
    </w:rPr>
  </w:style>
  <w:style w:type="paragraph" w:styleId="34">
    <w:name w:val="toc 3"/>
    <w:basedOn w:val="a"/>
    <w:next w:val="a"/>
    <w:autoRedefine/>
    <w:uiPriority w:val="39"/>
    <w:unhideWhenUsed/>
    <w:qFormat/>
    <w:rsid w:val="00AC5027"/>
    <w:pPr>
      <w:spacing w:after="100"/>
      <w:ind w:left="440"/>
    </w:pPr>
    <w:rPr>
      <w:rFonts w:asciiTheme="minorHAnsi" w:eastAsiaTheme="minorEastAsia" w:hAnsiTheme="minorHAnsi" w:cstheme="minorBidi"/>
      <w:lang w:eastAsia="ru-RU"/>
    </w:rPr>
  </w:style>
  <w:style w:type="character" w:styleId="af4">
    <w:name w:val="Hyperlink"/>
    <w:basedOn w:val="a0"/>
    <w:uiPriority w:val="99"/>
    <w:unhideWhenUsed/>
    <w:rsid w:val="00AC5027"/>
    <w:rPr>
      <w:color w:val="0563C1" w:themeColor="hyperlink"/>
      <w:u w:val="single"/>
    </w:rPr>
  </w:style>
  <w:style w:type="character" w:customStyle="1" w:styleId="20">
    <w:name w:val="Заголовок 2 Знак"/>
    <w:basedOn w:val="a0"/>
    <w:link w:val="2"/>
    <w:uiPriority w:val="9"/>
    <w:rsid w:val="00AC502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AC5027"/>
    <w:rPr>
      <w:rFonts w:asciiTheme="majorHAnsi" w:eastAsiaTheme="majorEastAsia" w:hAnsiTheme="majorHAnsi" w:cstheme="majorBidi"/>
      <w:b/>
      <w:bCs/>
      <w:color w:val="5B9BD5" w:themeColor="accent1"/>
    </w:rPr>
  </w:style>
  <w:style w:type="numbering" w:customStyle="1" w:styleId="14">
    <w:name w:val="Нет списка1"/>
    <w:next w:val="a2"/>
    <w:uiPriority w:val="99"/>
    <w:semiHidden/>
    <w:unhideWhenUsed/>
    <w:rsid w:val="00AC5027"/>
  </w:style>
  <w:style w:type="table" w:customStyle="1" w:styleId="22">
    <w:name w:val="Сетка таблицы2"/>
    <w:basedOn w:val="a1"/>
    <w:next w:val="a6"/>
    <w:uiPriority w:val="59"/>
    <w:rsid w:val="00AC50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6"/>
    <w:uiPriority w:val="59"/>
    <w:rsid w:val="00AC50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6"/>
    <w:uiPriority w:val="59"/>
    <w:rsid w:val="00AC50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6"/>
    <w:uiPriority w:val="59"/>
    <w:rsid w:val="00AC50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6"/>
    <w:uiPriority w:val="59"/>
    <w:rsid w:val="00AC50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Стиль4"/>
    <w:basedOn w:val="a"/>
    <w:autoRedefine/>
    <w:qFormat/>
    <w:rsid w:val="00AC5027"/>
    <w:pPr>
      <w:tabs>
        <w:tab w:val="left" w:pos="851"/>
      </w:tabs>
      <w:spacing w:after="0" w:line="360" w:lineRule="auto"/>
      <w:ind w:right="-59" w:firstLine="720"/>
      <w:jc w:val="center"/>
    </w:pPr>
    <w:rPr>
      <w:rFonts w:ascii="Times New Roman" w:hAnsi="Times New Roman"/>
      <w:sz w:val="28"/>
      <w:szCs w:val="28"/>
      <w:lang w:eastAsia="ru-RU"/>
    </w:rPr>
  </w:style>
  <w:style w:type="character" w:customStyle="1" w:styleId="af2">
    <w:name w:val="Без интервала Знак"/>
    <w:basedOn w:val="a0"/>
    <w:link w:val="af1"/>
    <w:uiPriority w:val="1"/>
    <w:locked/>
    <w:rsid w:val="00AC5027"/>
    <w:rPr>
      <w:rFonts w:ascii="Calibri" w:eastAsia="Calibri" w:hAnsi="Calibri" w:cs="Times New Roman"/>
      <w:lang w:eastAsia="zh-CN"/>
    </w:rPr>
  </w:style>
  <w:style w:type="paragraph" w:styleId="af5">
    <w:name w:val="Normal (Web)"/>
    <w:basedOn w:val="a"/>
    <w:uiPriority w:val="99"/>
    <w:unhideWhenUsed/>
    <w:rsid w:val="00AC502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5">
    <w:name w:val="Обычный 1"/>
    <w:basedOn w:val="a"/>
    <w:rsid w:val="00AC5027"/>
    <w:pPr>
      <w:spacing w:after="0" w:line="240" w:lineRule="auto"/>
      <w:ind w:firstLine="720"/>
      <w:jc w:val="both"/>
    </w:pPr>
    <w:rPr>
      <w:rFonts w:ascii="Arial" w:eastAsia="Times New Roman" w:hAnsi="Arial"/>
      <w:sz w:val="24"/>
      <w:szCs w:val="20"/>
      <w:lang w:eastAsia="ru-RU"/>
    </w:rPr>
  </w:style>
  <w:style w:type="paragraph" w:customStyle="1" w:styleId="S">
    <w:name w:val="S_Обычный"/>
    <w:basedOn w:val="a"/>
    <w:link w:val="S0"/>
    <w:rsid w:val="00AC5027"/>
    <w:pPr>
      <w:spacing w:after="0" w:line="360" w:lineRule="auto"/>
      <w:ind w:firstLine="709"/>
      <w:jc w:val="both"/>
    </w:pPr>
    <w:rPr>
      <w:rFonts w:ascii="Times New Roman" w:eastAsia="Times New Roman" w:hAnsi="Times New Roman"/>
      <w:sz w:val="24"/>
      <w:szCs w:val="24"/>
      <w:lang w:eastAsia="ru-RU"/>
    </w:rPr>
  </w:style>
  <w:style w:type="character" w:customStyle="1" w:styleId="S0">
    <w:name w:val="S_Обычный Знак"/>
    <w:basedOn w:val="a0"/>
    <w:link w:val="S"/>
    <w:rsid w:val="00AC5027"/>
    <w:rPr>
      <w:rFonts w:ascii="Times New Roman" w:eastAsia="Times New Roman" w:hAnsi="Times New Roman" w:cs="Times New Roman"/>
      <w:sz w:val="24"/>
      <w:szCs w:val="24"/>
      <w:lang w:eastAsia="ru-RU"/>
    </w:rPr>
  </w:style>
  <w:style w:type="paragraph" w:styleId="41">
    <w:name w:val="toc 4"/>
    <w:basedOn w:val="a"/>
    <w:next w:val="a"/>
    <w:autoRedefine/>
    <w:uiPriority w:val="39"/>
    <w:unhideWhenUsed/>
    <w:rsid w:val="00AC5027"/>
    <w:pPr>
      <w:spacing w:after="100"/>
      <w:ind w:left="660"/>
    </w:pPr>
    <w:rPr>
      <w:rFonts w:asciiTheme="minorHAnsi" w:eastAsiaTheme="minorEastAsia" w:hAnsiTheme="minorHAnsi" w:cstheme="minorBidi"/>
      <w:lang w:eastAsia="ru-RU"/>
    </w:rPr>
  </w:style>
  <w:style w:type="paragraph" w:styleId="50">
    <w:name w:val="toc 5"/>
    <w:basedOn w:val="a"/>
    <w:next w:val="a"/>
    <w:autoRedefine/>
    <w:uiPriority w:val="39"/>
    <w:unhideWhenUsed/>
    <w:rsid w:val="00AC5027"/>
    <w:pPr>
      <w:spacing w:after="100"/>
      <w:ind w:left="880"/>
    </w:pPr>
    <w:rPr>
      <w:rFonts w:asciiTheme="minorHAnsi" w:eastAsiaTheme="minorEastAsia" w:hAnsiTheme="minorHAnsi" w:cstheme="minorBidi"/>
      <w:lang w:eastAsia="ru-RU"/>
    </w:rPr>
  </w:style>
  <w:style w:type="paragraph" w:styleId="60">
    <w:name w:val="toc 6"/>
    <w:basedOn w:val="a"/>
    <w:next w:val="a"/>
    <w:autoRedefine/>
    <w:uiPriority w:val="39"/>
    <w:unhideWhenUsed/>
    <w:rsid w:val="00AC5027"/>
    <w:pPr>
      <w:spacing w:after="100"/>
      <w:ind w:left="1100"/>
    </w:pPr>
    <w:rPr>
      <w:rFonts w:asciiTheme="minorHAnsi" w:eastAsiaTheme="minorEastAsia" w:hAnsiTheme="minorHAnsi" w:cstheme="minorBidi"/>
      <w:lang w:eastAsia="ru-RU"/>
    </w:rPr>
  </w:style>
  <w:style w:type="paragraph" w:styleId="70">
    <w:name w:val="toc 7"/>
    <w:basedOn w:val="a"/>
    <w:next w:val="a"/>
    <w:autoRedefine/>
    <w:uiPriority w:val="39"/>
    <w:unhideWhenUsed/>
    <w:rsid w:val="00AC5027"/>
    <w:pPr>
      <w:spacing w:after="100"/>
      <w:ind w:left="1320"/>
    </w:pPr>
    <w:rPr>
      <w:rFonts w:asciiTheme="minorHAnsi" w:eastAsiaTheme="minorEastAsia" w:hAnsiTheme="minorHAnsi" w:cstheme="minorBidi"/>
      <w:lang w:eastAsia="ru-RU"/>
    </w:rPr>
  </w:style>
  <w:style w:type="paragraph" w:styleId="80">
    <w:name w:val="toc 8"/>
    <w:basedOn w:val="a"/>
    <w:next w:val="a"/>
    <w:autoRedefine/>
    <w:uiPriority w:val="39"/>
    <w:unhideWhenUsed/>
    <w:rsid w:val="00AC5027"/>
    <w:pPr>
      <w:spacing w:after="100"/>
      <w:ind w:left="1540"/>
    </w:pPr>
    <w:rPr>
      <w:rFonts w:asciiTheme="minorHAnsi" w:eastAsiaTheme="minorEastAsia" w:hAnsiTheme="minorHAnsi" w:cstheme="minorBidi"/>
      <w:lang w:eastAsia="ru-RU"/>
    </w:rPr>
  </w:style>
  <w:style w:type="paragraph" w:styleId="90">
    <w:name w:val="toc 9"/>
    <w:basedOn w:val="a"/>
    <w:next w:val="a"/>
    <w:autoRedefine/>
    <w:uiPriority w:val="39"/>
    <w:unhideWhenUsed/>
    <w:rsid w:val="00AC5027"/>
    <w:pPr>
      <w:spacing w:after="100"/>
      <w:ind w:left="1760"/>
    </w:pPr>
    <w:rPr>
      <w:rFonts w:asciiTheme="minorHAnsi" w:eastAsiaTheme="minorEastAsia" w:hAnsiTheme="minorHAnsi" w:cstheme="minorBid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CC8"/>
    <w:pPr>
      <w:spacing w:after="200" w:line="276" w:lineRule="auto"/>
    </w:pPr>
    <w:rPr>
      <w:rFonts w:ascii="Calibri" w:eastAsia="Calibri" w:hAnsi="Calibri" w:cs="Times New Roman"/>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C5CC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CC5CC8"/>
    <w:pPr>
      <w:ind w:left="720"/>
      <w:contextualSpacing/>
    </w:pPr>
  </w:style>
  <w:style w:type="paragraph" w:styleId="a4">
    <w:name w:val="Balloon Text"/>
    <w:basedOn w:val="a"/>
    <w:link w:val="a5"/>
    <w:uiPriority w:val="99"/>
    <w:semiHidden/>
    <w:unhideWhenUsed/>
    <w:rsid w:val="00FB145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B1451"/>
    <w:rPr>
      <w:rFonts w:ascii="Segoe UI" w:eastAsia="Calibri" w:hAnsi="Segoe UI" w:cs="Segoe UI"/>
      <w:sz w:val="18"/>
      <w:szCs w:val="18"/>
      <w:lang w:eastAsia="zh-CN"/>
    </w:rPr>
  </w:style>
  <w:style w:type="paragraph" w:customStyle="1" w:styleId="Char">
    <w:name w:val="Char Знак"/>
    <w:basedOn w:val="a"/>
    <w:rsid w:val="00DE396E"/>
    <w:pPr>
      <w:spacing w:before="100" w:beforeAutospacing="1" w:after="100" w:afterAutospacing="1" w:line="240" w:lineRule="auto"/>
    </w:pPr>
    <w:rPr>
      <w:rFonts w:ascii="Tahoma" w:eastAsia="Times New Roman" w:hAnsi="Tahoma"/>
      <w:sz w:val="20"/>
      <w:szCs w:val="20"/>
      <w:lang w:val="en-US" w:eastAsia="en-US"/>
    </w:rPr>
  </w:style>
  <w:style w:type="paragraph" w:customStyle="1" w:styleId="ConsPlusTitle">
    <w:name w:val="ConsPlusTitle"/>
    <w:rsid w:val="001E4DEB"/>
    <w:pPr>
      <w:widowControl w:val="0"/>
      <w:autoSpaceDE w:val="0"/>
      <w:autoSpaceDN w:val="0"/>
      <w:adjustRightInd w:val="0"/>
      <w:spacing w:after="0" w:line="240" w:lineRule="auto"/>
    </w:pPr>
    <w:rPr>
      <w:rFonts w:ascii="Calibri" w:eastAsia="Times New Roman" w:hAnsi="Calibri" w:cs="Calibri"/>
      <w:b/>
      <w:bCs/>
      <w:lang w:eastAsia="ru-RU"/>
    </w:rPr>
  </w:style>
  <w:style w:type="table" w:styleId="a6">
    <w:name w:val="Table Grid"/>
    <w:basedOn w:val="a1"/>
    <w:uiPriority w:val="59"/>
    <w:rsid w:val="00C649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FD324E"/>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D324E"/>
    <w:rPr>
      <w:rFonts w:ascii="Calibri" w:eastAsia="Calibri" w:hAnsi="Calibri" w:cs="Times New Roman"/>
      <w:lang w:eastAsia="zh-CN"/>
    </w:rPr>
  </w:style>
  <w:style w:type="paragraph" w:styleId="a9">
    <w:name w:val="footer"/>
    <w:basedOn w:val="a"/>
    <w:link w:val="aa"/>
    <w:uiPriority w:val="99"/>
    <w:unhideWhenUsed/>
    <w:rsid w:val="00FD324E"/>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D324E"/>
    <w:rPr>
      <w:rFonts w:ascii="Calibri" w:eastAsia="Calibri" w:hAnsi="Calibri" w:cs="Times New Roman"/>
      <w:lang w:eastAsia="zh-CN"/>
    </w:rPr>
  </w:style>
  <w:style w:type="paragraph" w:customStyle="1" w:styleId="1">
    <w:name w:val="Обычный1"/>
    <w:rsid w:val="00D556ED"/>
    <w:pPr>
      <w:suppressAutoHyphens/>
      <w:spacing w:after="0" w:line="240" w:lineRule="auto"/>
    </w:pPr>
    <w:rPr>
      <w:rFonts w:ascii="Times New Roman" w:eastAsia="Arial" w:hAnsi="Times New Roman" w:cs="Times New Roman"/>
      <w:sz w:val="24"/>
      <w:szCs w:val="20"/>
      <w:lang w:eastAsia="ar-SA"/>
    </w:rPr>
  </w:style>
  <w:style w:type="paragraph" w:styleId="ab">
    <w:name w:val="Body Text"/>
    <w:aliases w:val="text,Body Text2, Знак1 Знак,Основной текст1,Знак1 Знак,bt,Основной текст Знак1,Основной текст Знак Знак,Îñíîâíîé òåêñò1,Iniiaiie oaeno1,Основной тек,Знак Знак Знак, Знак Знак Знак, Знак Знак Знак Знак, Знак Знак, Зна"/>
    <w:basedOn w:val="a"/>
    <w:link w:val="ac"/>
    <w:semiHidden/>
    <w:rsid w:val="00BB2A39"/>
    <w:pPr>
      <w:spacing w:after="0" w:line="240" w:lineRule="auto"/>
      <w:jc w:val="both"/>
    </w:pPr>
    <w:rPr>
      <w:rFonts w:ascii="Times New Roman" w:eastAsia="Times New Roman" w:hAnsi="Times New Roman" w:cs="Arial"/>
      <w:sz w:val="24"/>
      <w:szCs w:val="24"/>
      <w:lang w:eastAsia="ru-RU"/>
    </w:rPr>
  </w:style>
  <w:style w:type="character" w:customStyle="1" w:styleId="ac">
    <w:name w:val="Основной текст Знак"/>
    <w:aliases w:val="text Знак,Body Text2 Знак, Знак1 Знак Знак,Основной текст1 Знак,Знак1 Знак Знак,bt Знак,Основной текст Знак1 Знак,Основной текст Знак Знак Знак,Îñíîâíîé òåêñò1 Знак,Iniiaiie oaeno1 Знак,Основной тек Знак,Знак Знак Знак Знак, Зна Знак"/>
    <w:basedOn w:val="a0"/>
    <w:link w:val="ab"/>
    <w:semiHidden/>
    <w:rsid w:val="00BB2A39"/>
    <w:rPr>
      <w:rFonts w:ascii="Times New Roman" w:eastAsia="Times New Roman" w:hAnsi="Times New Roman" w:cs="Arial"/>
      <w:sz w:val="24"/>
      <w:szCs w:val="24"/>
      <w:lang w:eastAsia="ru-RU"/>
    </w:rPr>
  </w:style>
  <w:style w:type="paragraph" w:styleId="ad">
    <w:name w:val="Body Text Indent"/>
    <w:aliases w:val="Основной текст с отступом Знак1"/>
    <w:basedOn w:val="a"/>
    <w:link w:val="ae"/>
    <w:semiHidden/>
    <w:rsid w:val="00BB2A39"/>
    <w:pPr>
      <w:spacing w:after="0" w:line="240" w:lineRule="auto"/>
      <w:ind w:firstLine="567"/>
      <w:jc w:val="both"/>
    </w:pPr>
    <w:rPr>
      <w:rFonts w:ascii="Times New Roman" w:eastAsia="Times New Roman" w:hAnsi="Times New Roman"/>
      <w:sz w:val="24"/>
      <w:szCs w:val="20"/>
      <w:lang w:eastAsia="ru-RU"/>
    </w:rPr>
  </w:style>
  <w:style w:type="character" w:customStyle="1" w:styleId="ae">
    <w:name w:val="Основной текст с отступом Знак"/>
    <w:aliases w:val="Основной текст с отступом Знак1 Знак"/>
    <w:basedOn w:val="a0"/>
    <w:link w:val="ad"/>
    <w:semiHidden/>
    <w:rsid w:val="00BB2A39"/>
    <w:rPr>
      <w:rFonts w:ascii="Times New Roman" w:eastAsia="Times New Roman" w:hAnsi="Times New Roman" w:cs="Times New Roman"/>
      <w:sz w:val="24"/>
      <w:szCs w:val="20"/>
      <w:lang w:eastAsia="ru-RU"/>
    </w:rPr>
  </w:style>
  <w:style w:type="paragraph" w:customStyle="1" w:styleId="af">
    <w:name w:val="Заголовок таблици"/>
    <w:basedOn w:val="a"/>
    <w:rsid w:val="00BB2A39"/>
    <w:pPr>
      <w:spacing w:after="0" w:line="240" w:lineRule="auto"/>
      <w:ind w:firstLine="540"/>
      <w:jc w:val="both"/>
    </w:pPr>
    <w:rPr>
      <w:rFonts w:ascii="Times New Roman" w:eastAsia="Times New Roman" w:hAnsi="Times New Roman"/>
      <w:sz w:val="24"/>
      <w:szCs w:val="24"/>
      <w:lang w:eastAsia="ar-SA"/>
    </w:rPr>
  </w:style>
  <w:style w:type="paragraph" w:styleId="3">
    <w:name w:val="Body Text Indent 3"/>
    <w:basedOn w:val="a"/>
    <w:link w:val="30"/>
    <w:uiPriority w:val="99"/>
    <w:semiHidden/>
    <w:unhideWhenUsed/>
    <w:rsid w:val="007D1EA3"/>
    <w:pPr>
      <w:spacing w:after="120"/>
      <w:ind w:left="283"/>
    </w:pPr>
    <w:rPr>
      <w:sz w:val="16"/>
      <w:szCs w:val="16"/>
    </w:rPr>
  </w:style>
  <w:style w:type="character" w:customStyle="1" w:styleId="30">
    <w:name w:val="Основной текст с отступом 3 Знак"/>
    <w:basedOn w:val="a0"/>
    <w:link w:val="3"/>
    <w:uiPriority w:val="99"/>
    <w:semiHidden/>
    <w:rsid w:val="007D1EA3"/>
    <w:rPr>
      <w:rFonts w:ascii="Calibri" w:eastAsia="Calibri" w:hAnsi="Calibri" w:cs="Times New Roman"/>
      <w:sz w:val="16"/>
      <w:szCs w:val="16"/>
      <w:lang w:eastAsia="zh-CN"/>
    </w:rPr>
  </w:style>
  <w:style w:type="table" w:customStyle="1" w:styleId="10">
    <w:name w:val="Сетка таблицы1"/>
    <w:basedOn w:val="a1"/>
    <w:next w:val="a6"/>
    <w:rsid w:val="007D1EA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2.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layout>
        <c:manualLayout>
          <c:xMode val="edge"/>
          <c:yMode val="edge"/>
          <c:x val="0.12816193026633091"/>
          <c:y val="3.1963470319634715E-2"/>
        </c:manualLayout>
      </c:layout>
      <c:txPr>
        <a:bodyPr/>
        <a:lstStyle/>
        <a:p>
          <a:pPr>
            <a:defRPr sz="1400">
              <a:latin typeface="Times New Roman" panose="02020603050405020304" pitchFamily="18" charset="0"/>
              <a:cs typeface="Times New Roman" panose="02020603050405020304" pitchFamily="18" charset="0"/>
            </a:defRPr>
          </a:pPr>
          <a:endParaRPr lang="ru-RU"/>
        </a:p>
      </c:txPr>
    </c:title>
    <c:plotArea>
      <c:layout/>
      <c:pieChart>
        <c:varyColors val="1"/>
        <c:ser>
          <c:idx val="0"/>
          <c:order val="0"/>
          <c:tx>
            <c:strRef>
              <c:f>Лист1!$B$1</c:f>
              <c:strCache>
                <c:ptCount val="1"/>
                <c:pt idx="0">
                  <c:v>Возрастная структура населения</c:v>
                </c:pt>
              </c:strCache>
            </c:strRef>
          </c:tx>
          <c:cat>
            <c:strRef>
              <c:f>Лист1!$A$2:$A$4</c:f>
              <c:strCache>
                <c:ptCount val="3"/>
                <c:pt idx="0">
                  <c:v>Трудоспособное население</c:v>
                </c:pt>
                <c:pt idx="1">
                  <c:v>Старше трудоспособго возраста</c:v>
                </c:pt>
                <c:pt idx="2">
                  <c:v>Младше трудоспособного населения</c:v>
                </c:pt>
              </c:strCache>
            </c:strRef>
          </c:cat>
          <c:val>
            <c:numRef>
              <c:f>Лист1!$B$2:$B$4</c:f>
              <c:numCache>
                <c:formatCode>General</c:formatCode>
                <c:ptCount val="3"/>
                <c:pt idx="0">
                  <c:v>329</c:v>
                </c:pt>
                <c:pt idx="1">
                  <c:v>194</c:v>
                </c:pt>
                <c:pt idx="2">
                  <c:v>55</c:v>
                </c:pt>
              </c:numCache>
            </c:numRef>
          </c:val>
        </c:ser>
        <c:firstSliceAng val="0"/>
      </c:pieChart>
    </c:plotArea>
    <c:legend>
      <c:legendPos val="r"/>
      <c:layout>
        <c:manualLayout>
          <c:xMode val="edge"/>
          <c:yMode val="edge"/>
          <c:x val="0.62601626016260159"/>
          <c:y val="0.32251778310319973"/>
          <c:w val="0.34688346883469012"/>
          <c:h val="0.48636501958994377"/>
        </c:manualLayout>
      </c:layout>
      <c:txPr>
        <a:bodyPr/>
        <a:lstStyle/>
        <a:p>
          <a:pPr>
            <a:defRPr sz="1000">
              <a:latin typeface="Times New Roman" panose="02020603050405020304" pitchFamily="18" charset="0"/>
              <a:cs typeface="Times New Roman" panose="02020603050405020304" pitchFamily="18" charset="0"/>
            </a:defRPr>
          </a:pPr>
          <a:endParaRPr lang="ru-RU"/>
        </a:p>
      </c:txP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Pr>
        <a:bodyPr/>
        <a:lstStyle/>
        <a:p>
          <a:pPr>
            <a:defRPr>
              <a:latin typeface="Times New Roman" panose="02020603050405020304" pitchFamily="18" charset="0"/>
              <a:cs typeface="Times New Roman" panose="02020603050405020304" pitchFamily="18" charset="0"/>
            </a:defRPr>
          </a:pPr>
          <a:endParaRPr lang="ru-RU"/>
        </a:p>
      </c:txPr>
    </c:title>
    <c:view3D>
      <c:rotX val="75"/>
      <c:perspective val="30"/>
    </c:view3D>
    <c:plotArea>
      <c:layout/>
      <c:pie3DChart>
        <c:varyColors val="1"/>
        <c:ser>
          <c:idx val="0"/>
          <c:order val="0"/>
          <c:tx>
            <c:strRef>
              <c:f>Лист1!$B$1</c:f>
              <c:strCache>
                <c:ptCount val="1"/>
                <c:pt idx="0">
                  <c:v>Население</c:v>
                </c:pt>
              </c:strCache>
            </c:strRef>
          </c:tx>
          <c:dLbls>
            <c:dLbl>
              <c:idx val="0"/>
              <c:layout>
                <c:manualLayout>
                  <c:x val="-0.13395113371245304"/>
                  <c:y val="-5.5134358205224346E-2"/>
                </c:manualLayout>
              </c:layout>
              <c:tx>
                <c:rich>
                  <a:bodyPr/>
                  <a:lstStyle/>
                  <a:p>
                    <a:r>
                      <a:rPr lang="ru-RU"/>
                      <a:t>276</a:t>
                    </a:r>
                    <a:endParaRPr lang="en-US"/>
                  </a:p>
                </c:rich>
              </c:tx>
              <c:showVal val="1"/>
            </c:dLbl>
            <c:dLbl>
              <c:idx val="1"/>
              <c:layout>
                <c:manualLayout>
                  <c:x val="0.13499516987459936"/>
                  <c:y val="3.007655293088364E-2"/>
                </c:manualLayout>
              </c:layout>
              <c:tx>
                <c:rich>
                  <a:bodyPr/>
                  <a:lstStyle/>
                  <a:p>
                    <a:r>
                      <a:rPr lang="ru-RU"/>
                      <a:t>224</a:t>
                    </a:r>
                    <a:endParaRPr lang="en-US"/>
                  </a:p>
                </c:rich>
              </c:tx>
              <c:showVal val="1"/>
            </c:dLbl>
            <c:txPr>
              <a:bodyPr/>
              <a:lstStyle/>
              <a:p>
                <a:pPr>
                  <a:defRPr sz="1400">
                    <a:latin typeface="Times New Roman" panose="02020603050405020304" pitchFamily="18" charset="0"/>
                    <a:cs typeface="Times New Roman" panose="02020603050405020304" pitchFamily="18" charset="0"/>
                  </a:defRPr>
                </a:pPr>
                <a:endParaRPr lang="ru-RU"/>
              </a:p>
            </c:txPr>
            <c:showVal val="1"/>
            <c:showLeaderLines val="1"/>
          </c:dLbls>
          <c:cat>
            <c:strRef>
              <c:f>Лист1!$A$2:$A$3</c:f>
              <c:strCache>
                <c:ptCount val="2"/>
                <c:pt idx="0">
                  <c:v>женское население</c:v>
                </c:pt>
                <c:pt idx="1">
                  <c:v>мужское население</c:v>
                </c:pt>
              </c:strCache>
            </c:strRef>
          </c:cat>
          <c:val>
            <c:numRef>
              <c:f>Лист1!$B$2:$B$3</c:f>
              <c:numCache>
                <c:formatCode>General</c:formatCode>
                <c:ptCount val="2"/>
                <c:pt idx="0">
                  <c:v>330</c:v>
                </c:pt>
                <c:pt idx="1">
                  <c:v>248</c:v>
                </c:pt>
              </c:numCache>
            </c:numRef>
          </c:val>
        </c:ser>
      </c:pie3DChart>
    </c:plotArea>
    <c:legend>
      <c:legendPos val="r"/>
      <c:legendEntry>
        <c:idx val="0"/>
        <c:txPr>
          <a:bodyPr/>
          <a:lstStyle/>
          <a:p>
            <a:pPr>
              <a:defRPr sz="1200">
                <a:latin typeface="Times New Roman" panose="02020603050405020304" pitchFamily="18" charset="0"/>
                <a:cs typeface="Times New Roman" panose="02020603050405020304" pitchFamily="18" charset="0"/>
              </a:defRPr>
            </a:pPr>
            <a:endParaRPr lang="ru-RU"/>
          </a:p>
        </c:txPr>
      </c:legendEntry>
      <c:legendEntry>
        <c:idx val="1"/>
        <c:txPr>
          <a:bodyPr/>
          <a:lstStyle/>
          <a:p>
            <a:pPr>
              <a:defRPr sz="1200">
                <a:latin typeface="Times New Roman" panose="02020603050405020304" pitchFamily="18" charset="0"/>
                <a:cs typeface="Times New Roman" panose="02020603050405020304" pitchFamily="18" charset="0"/>
              </a:defRPr>
            </a:pPr>
            <a:endParaRPr lang="ru-RU"/>
          </a:p>
        </c:txPr>
      </c:legendEntry>
      <c:layout>
        <c:manualLayout>
          <c:xMode val="edge"/>
          <c:yMode val="edge"/>
          <c:x val="0.60334481170355181"/>
          <c:y val="0.42678341146663035"/>
          <c:w val="0.39201266276256008"/>
          <c:h val="0.31839849498581618"/>
        </c:manualLayout>
      </c:layout>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plotArea>
      <c:layout/>
      <c:lineChart>
        <c:grouping val="standard"/>
        <c:ser>
          <c:idx val="0"/>
          <c:order val="0"/>
          <c:tx>
            <c:strRef>
              <c:f>Лист1!$B$1</c:f>
              <c:strCache>
                <c:ptCount val="1"/>
                <c:pt idx="0">
                  <c:v>Численность населения</c:v>
                </c:pt>
              </c:strCache>
            </c:strRef>
          </c:tx>
          <c:marker>
            <c:symbol val="none"/>
          </c:marker>
          <c:cat>
            <c:numRef>
              <c:f>Лист1!$A$2:$A$9</c:f>
              <c:numCache>
                <c:formatCode>General</c:formatCode>
                <c:ptCount val="8"/>
                <c:pt idx="0">
                  <c:v>2007</c:v>
                </c:pt>
                <c:pt idx="1">
                  <c:v>2008</c:v>
                </c:pt>
                <c:pt idx="2">
                  <c:v>2009</c:v>
                </c:pt>
                <c:pt idx="3">
                  <c:v>2013</c:v>
                </c:pt>
                <c:pt idx="4">
                  <c:v>2014</c:v>
                </c:pt>
                <c:pt idx="5">
                  <c:v>2015</c:v>
                </c:pt>
                <c:pt idx="6">
                  <c:v>2016</c:v>
                </c:pt>
                <c:pt idx="7">
                  <c:v>2017</c:v>
                </c:pt>
              </c:numCache>
            </c:numRef>
          </c:cat>
          <c:val>
            <c:numRef>
              <c:f>Лист1!$B$2:$B$9</c:f>
              <c:numCache>
                <c:formatCode>General</c:formatCode>
                <c:ptCount val="8"/>
                <c:pt idx="0">
                  <c:v>758</c:v>
                </c:pt>
                <c:pt idx="1">
                  <c:v>715</c:v>
                </c:pt>
                <c:pt idx="2">
                  <c:v>700</c:v>
                </c:pt>
                <c:pt idx="3">
                  <c:v>630</c:v>
                </c:pt>
                <c:pt idx="4">
                  <c:v>603</c:v>
                </c:pt>
                <c:pt idx="5">
                  <c:v>579</c:v>
                </c:pt>
                <c:pt idx="6">
                  <c:v>578</c:v>
                </c:pt>
                <c:pt idx="7">
                  <c:v>500</c:v>
                </c:pt>
              </c:numCache>
            </c:numRef>
          </c:val>
        </c:ser>
        <c:marker val="1"/>
        <c:axId val="87243008"/>
        <c:axId val="104472576"/>
      </c:lineChart>
      <c:catAx>
        <c:axId val="87243008"/>
        <c:scaling>
          <c:orientation val="minMax"/>
        </c:scaling>
        <c:axPos val="b"/>
        <c:numFmt formatCode="General" sourceLinked="1"/>
        <c:tickLblPos val="nextTo"/>
        <c:crossAx val="104472576"/>
        <c:crosses val="autoZero"/>
        <c:auto val="1"/>
        <c:lblAlgn val="ctr"/>
        <c:lblOffset val="100"/>
      </c:catAx>
      <c:valAx>
        <c:axId val="104472576"/>
        <c:scaling>
          <c:orientation val="minMax"/>
        </c:scaling>
        <c:axPos val="l"/>
        <c:majorGridlines/>
        <c:numFmt formatCode="General" sourceLinked="1"/>
        <c:tickLblPos val="nextTo"/>
        <c:crossAx val="87243008"/>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6EC0F-172F-471F-9514-80C4B2EBA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1347</TotalTime>
  <Pages>1</Pages>
  <Words>11233</Words>
  <Characters>64033</Characters>
  <Application>Microsoft Office Word</Application>
  <DocSecurity>0</DocSecurity>
  <Lines>533</Lines>
  <Paragraphs>150</Paragraphs>
  <ScaleCrop>false</ScaleCrop>
  <HeadingPairs>
    <vt:vector size="4" baseType="variant">
      <vt:variant>
        <vt:lpstr>Название</vt:lpstr>
      </vt:variant>
      <vt:variant>
        <vt:i4>1</vt:i4>
      </vt:variant>
      <vt:variant>
        <vt:lpstr>Заголовки</vt:lpstr>
      </vt:variant>
      <vt:variant>
        <vt:i4>47</vt:i4>
      </vt:variant>
    </vt:vector>
  </HeadingPairs>
  <TitlesOfParts>
    <vt:vector size="48" baseType="lpstr">
      <vt:lpstr/>
      <vt:lpstr>1. Перспективные показатели развития Дубительского сельского поселения для разра</vt:lpstr>
      <vt:lpstr>1.1 Характеристика сельского поселения</vt:lpstr>
      <vt:lpstr>        1.1.1 Социальное обслуживание населения </vt:lpstr>
      <vt:lpstr>        </vt:lpstr>
      <vt:lpstr>        1.1.2 Природные условия</vt:lpstr>
      <vt:lpstr>        1.1.3 Экономика и производство </vt:lpstr>
      <vt:lpstr>    3.3  Система водоотведения</vt:lpstr>
      <vt:lpstr>    3.4 Система газоснабжения</vt:lpstr>
      <vt:lpstr>    3.5 Система электроснабжения</vt:lpstr>
      <vt:lpstr>    </vt:lpstr>
      <vt:lpstr>    3.6 Система сбора и утилизации ТБО </vt:lpstr>
      <vt:lpstr/>
      <vt:lpstr/>
      <vt:lpstr>5. Перспективная схема сбора и утилизации ТБО</vt:lpstr>
      <vt:lpstr/>
      <vt:lpstr>9. Общая программа проектов</vt:lpstr>
      <vt:lpstr>10. Финансовые потребности для реализации программы</vt:lpstr>
      <vt:lpstr>12. Программы инвестиционных проектов, тариф и плата за подключение </vt:lpstr>
      <vt:lpstr/>
      <vt:lpstr/>
      <vt:lpstr>14. Модель для расчета программы</vt:lpstr>
      <vt:lpstr>        </vt:lpstr>
      <vt:lpstr>        </vt:lpstr>
      <vt:lpstr>        </vt:lpstr>
      <vt:lpstr>        </vt:lpstr>
      <vt:lpstr>        </vt:lpstr>
      <vt:lpstr>        </vt:lpstr>
      <vt:lpstr>        </vt:lpstr>
      <vt:lpstr>        </vt:lpstr>
      <vt:lpstr>        </vt:lpstr>
      <vt:lpstr>        </vt:lpstr>
      <vt:lpstr>        </vt:lpstr>
      <vt:lpstr>        Приложение</vt:lpstr>
      <vt:lpstr>        </vt:lpstr>
      <vt:lpstr>        </vt:lpstr>
      <vt:lpstr>        </vt:lpstr>
      <vt:lpstr>        </vt:lpstr>
      <vt:lpstr>        </vt:lpstr>
      <vt:lpstr>        </vt:lpstr>
      <vt:lpstr>        </vt:lpstr>
      <vt:lpstr>        </vt:lpstr>
      <vt:lpstr>        </vt:lpstr>
      <vt:lpstr>        </vt:lpstr>
      <vt:lpstr>        </vt:lpstr>
      <vt:lpstr>        </vt:lpstr>
      <vt:lpstr>        /</vt:lpstr>
      <vt:lpstr>        </vt:lpstr>
    </vt:vector>
  </TitlesOfParts>
  <Company>SPecialiST RePack</Company>
  <LinksUpToDate>false</LinksUpToDate>
  <CharactersWithSpaces>75116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Учеваткина</dc:creator>
  <cp:keywords/>
  <dc:description/>
  <cp:lastModifiedBy>Admin</cp:lastModifiedBy>
  <cp:revision>62</cp:revision>
  <cp:lastPrinted>2018-02-15T11:17:00Z</cp:lastPrinted>
  <dcterms:created xsi:type="dcterms:W3CDTF">2016-07-19T07:34:00Z</dcterms:created>
  <dcterms:modified xsi:type="dcterms:W3CDTF">2018-02-15T11:24:00Z</dcterms:modified>
</cp:coreProperties>
</file>