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F74" w:rsidRPr="006A1F3C" w:rsidRDefault="00707F74" w:rsidP="00C15D9C">
      <w:pPr>
        <w:pStyle w:val="a9"/>
        <w:jc w:val="center"/>
        <w:rPr>
          <w:rFonts w:ascii="Times New Roman" w:hAnsi="Times New Roman" w:cs="Times New Roman"/>
          <w:b/>
          <w:sz w:val="28"/>
          <w:szCs w:val="28"/>
        </w:rPr>
      </w:pPr>
      <w:r w:rsidRPr="006A1F3C">
        <w:rPr>
          <w:rFonts w:ascii="Times New Roman" w:hAnsi="Times New Roman" w:cs="Times New Roman"/>
          <w:b/>
          <w:sz w:val="28"/>
          <w:szCs w:val="28"/>
        </w:rPr>
        <w:t>РЕСПУБЛИКА МОРДОВИЯ</w:t>
      </w:r>
    </w:p>
    <w:p w:rsidR="009D0398" w:rsidRPr="006A1F3C" w:rsidRDefault="009D0398" w:rsidP="00C15D9C">
      <w:pPr>
        <w:pStyle w:val="a9"/>
        <w:jc w:val="center"/>
        <w:rPr>
          <w:rFonts w:ascii="Times New Roman" w:hAnsi="Times New Roman" w:cs="Times New Roman"/>
          <w:b/>
          <w:sz w:val="28"/>
          <w:szCs w:val="28"/>
        </w:rPr>
      </w:pPr>
    </w:p>
    <w:p w:rsidR="009D0398" w:rsidRPr="006A1F3C" w:rsidRDefault="009D0398" w:rsidP="00C15D9C">
      <w:pPr>
        <w:pStyle w:val="a9"/>
        <w:jc w:val="center"/>
        <w:rPr>
          <w:rFonts w:ascii="Times New Roman" w:eastAsia="Times New Roman" w:hAnsi="Times New Roman" w:cs="Times New Roman"/>
          <w:b/>
          <w:sz w:val="28"/>
          <w:szCs w:val="28"/>
        </w:rPr>
      </w:pPr>
      <w:r w:rsidRPr="006A1F3C">
        <w:rPr>
          <w:rFonts w:ascii="Times New Roman" w:eastAsia="Times New Roman" w:hAnsi="Times New Roman" w:cs="Times New Roman"/>
          <w:b/>
          <w:sz w:val="28"/>
          <w:szCs w:val="28"/>
        </w:rPr>
        <w:t>СОВЕТ ДЕПУТАТОВ</w:t>
      </w:r>
    </w:p>
    <w:p w:rsidR="009D0398" w:rsidRPr="006A1F3C" w:rsidRDefault="009D0398" w:rsidP="00C15D9C">
      <w:pPr>
        <w:pStyle w:val="a9"/>
        <w:jc w:val="center"/>
        <w:rPr>
          <w:rFonts w:ascii="Times New Roman" w:eastAsia="Times New Roman" w:hAnsi="Times New Roman" w:cs="Times New Roman"/>
          <w:b/>
          <w:sz w:val="28"/>
          <w:szCs w:val="28"/>
        </w:rPr>
      </w:pPr>
      <w:r w:rsidRPr="006A1F3C">
        <w:rPr>
          <w:rFonts w:ascii="Times New Roman" w:eastAsia="Times New Roman" w:hAnsi="Times New Roman" w:cs="Times New Roman"/>
          <w:b/>
          <w:sz w:val="28"/>
          <w:szCs w:val="28"/>
        </w:rPr>
        <w:t>ДУБИТЕЛЬСКОГО СЕЛЬСКОГО ПОСЕЛЕНИЯ</w:t>
      </w:r>
    </w:p>
    <w:p w:rsidR="009D0398" w:rsidRPr="006A1F3C" w:rsidRDefault="009D0398" w:rsidP="00C15D9C">
      <w:pPr>
        <w:pStyle w:val="a9"/>
        <w:jc w:val="center"/>
        <w:rPr>
          <w:rFonts w:ascii="Times New Roman" w:eastAsia="Times New Roman" w:hAnsi="Times New Roman" w:cs="Times New Roman"/>
          <w:b/>
          <w:sz w:val="28"/>
          <w:szCs w:val="28"/>
        </w:rPr>
      </w:pPr>
      <w:r w:rsidRPr="006A1F3C">
        <w:rPr>
          <w:rFonts w:ascii="Times New Roman" w:eastAsia="Times New Roman" w:hAnsi="Times New Roman" w:cs="Times New Roman"/>
          <w:b/>
          <w:sz w:val="28"/>
          <w:szCs w:val="28"/>
        </w:rPr>
        <w:t>ЗУБОВО – ПОЛЯНСКОГО МУНИЦИПАЛЬНОГО РАЙОНА</w:t>
      </w:r>
    </w:p>
    <w:p w:rsidR="009D0398" w:rsidRPr="006A1F3C" w:rsidRDefault="009D0398" w:rsidP="00C15D9C">
      <w:pPr>
        <w:pStyle w:val="a9"/>
        <w:jc w:val="center"/>
        <w:rPr>
          <w:rFonts w:ascii="Times New Roman" w:eastAsia="Times New Roman" w:hAnsi="Times New Roman" w:cs="Times New Roman"/>
          <w:b/>
          <w:sz w:val="28"/>
          <w:szCs w:val="28"/>
        </w:rPr>
      </w:pPr>
    </w:p>
    <w:p w:rsidR="009D0398" w:rsidRPr="006A1F3C" w:rsidRDefault="009D0398" w:rsidP="00C15D9C">
      <w:pPr>
        <w:pStyle w:val="a9"/>
        <w:jc w:val="center"/>
        <w:rPr>
          <w:rFonts w:ascii="Times New Roman" w:eastAsia="Times New Roman" w:hAnsi="Times New Roman" w:cs="Times New Roman"/>
          <w:b/>
          <w:sz w:val="28"/>
          <w:szCs w:val="28"/>
        </w:rPr>
      </w:pPr>
      <w:r w:rsidRPr="006A1F3C">
        <w:rPr>
          <w:rFonts w:ascii="Times New Roman" w:eastAsia="Times New Roman" w:hAnsi="Times New Roman" w:cs="Times New Roman"/>
          <w:b/>
          <w:sz w:val="28"/>
          <w:szCs w:val="28"/>
        </w:rPr>
        <w:t>РЕШЕНИЕ</w:t>
      </w:r>
    </w:p>
    <w:p w:rsidR="007A5D89" w:rsidRPr="006A1F3C" w:rsidRDefault="009D0398" w:rsidP="00C15D9C">
      <w:pPr>
        <w:pStyle w:val="a9"/>
        <w:jc w:val="center"/>
        <w:rPr>
          <w:rFonts w:ascii="Times New Roman" w:hAnsi="Times New Roman" w:cs="Times New Roman"/>
          <w:b/>
          <w:sz w:val="28"/>
          <w:szCs w:val="28"/>
        </w:rPr>
      </w:pPr>
      <w:r w:rsidRPr="006A1F3C">
        <w:rPr>
          <w:rFonts w:ascii="Times New Roman" w:hAnsi="Times New Roman" w:cs="Times New Roman"/>
          <w:b/>
          <w:sz w:val="28"/>
          <w:szCs w:val="28"/>
        </w:rPr>
        <w:t>от</w:t>
      </w:r>
      <w:r w:rsidR="007A5D89" w:rsidRPr="006A1F3C">
        <w:rPr>
          <w:rFonts w:ascii="Times New Roman" w:hAnsi="Times New Roman" w:cs="Times New Roman"/>
          <w:b/>
          <w:sz w:val="28"/>
          <w:szCs w:val="28"/>
        </w:rPr>
        <w:t xml:space="preserve"> </w:t>
      </w:r>
      <w:r w:rsidR="008E4166">
        <w:rPr>
          <w:rFonts w:ascii="Times New Roman" w:hAnsi="Times New Roman" w:cs="Times New Roman"/>
          <w:b/>
          <w:sz w:val="28"/>
          <w:szCs w:val="28"/>
        </w:rPr>
        <w:t>29 декабря</w:t>
      </w:r>
      <w:r w:rsidR="007A5D89" w:rsidRPr="006A1F3C">
        <w:rPr>
          <w:rFonts w:ascii="Times New Roman" w:hAnsi="Times New Roman" w:cs="Times New Roman"/>
          <w:b/>
          <w:sz w:val="28"/>
          <w:szCs w:val="28"/>
        </w:rPr>
        <w:t xml:space="preserve">  201</w:t>
      </w:r>
      <w:r w:rsidR="00266DA9" w:rsidRPr="006A1F3C">
        <w:rPr>
          <w:rFonts w:ascii="Times New Roman" w:hAnsi="Times New Roman" w:cs="Times New Roman"/>
          <w:b/>
          <w:sz w:val="28"/>
          <w:szCs w:val="28"/>
        </w:rPr>
        <w:t>7</w:t>
      </w:r>
      <w:r w:rsidR="007A5D89" w:rsidRPr="006A1F3C">
        <w:rPr>
          <w:rFonts w:ascii="Times New Roman" w:hAnsi="Times New Roman" w:cs="Times New Roman"/>
          <w:b/>
          <w:sz w:val="28"/>
          <w:szCs w:val="28"/>
        </w:rPr>
        <w:t xml:space="preserve"> г. №</w:t>
      </w:r>
      <w:r w:rsidR="00FD5A2C">
        <w:rPr>
          <w:rFonts w:ascii="Times New Roman" w:hAnsi="Times New Roman" w:cs="Times New Roman"/>
          <w:b/>
          <w:sz w:val="28"/>
          <w:szCs w:val="28"/>
        </w:rPr>
        <w:t>5</w:t>
      </w:r>
    </w:p>
    <w:p w:rsidR="009D0398" w:rsidRPr="006A1F3C" w:rsidRDefault="009D0398" w:rsidP="00C15D9C">
      <w:pPr>
        <w:pStyle w:val="a9"/>
        <w:jc w:val="center"/>
        <w:rPr>
          <w:rFonts w:ascii="Times New Roman" w:hAnsi="Times New Roman" w:cs="Times New Roman"/>
          <w:b/>
          <w:sz w:val="28"/>
          <w:szCs w:val="28"/>
        </w:rPr>
      </w:pPr>
    </w:p>
    <w:p w:rsidR="006A1F3C" w:rsidRDefault="006A1F3C" w:rsidP="00C15D9C">
      <w:pPr>
        <w:pStyle w:val="a9"/>
        <w:jc w:val="center"/>
        <w:rPr>
          <w:rFonts w:ascii="Times New Roman" w:hAnsi="Times New Roman" w:cs="Times New Roman"/>
          <w:b/>
          <w:sz w:val="28"/>
          <w:szCs w:val="28"/>
        </w:rPr>
      </w:pPr>
    </w:p>
    <w:p w:rsidR="009D0398" w:rsidRPr="006A1F3C" w:rsidRDefault="007A5D89" w:rsidP="00C15D9C">
      <w:pPr>
        <w:pStyle w:val="a9"/>
        <w:jc w:val="center"/>
        <w:rPr>
          <w:rFonts w:ascii="Times New Roman" w:hAnsi="Times New Roman" w:cs="Times New Roman"/>
          <w:b/>
          <w:bCs/>
          <w:sz w:val="28"/>
          <w:szCs w:val="28"/>
        </w:rPr>
      </w:pPr>
      <w:r w:rsidRPr="006A1F3C">
        <w:rPr>
          <w:rFonts w:ascii="Times New Roman" w:hAnsi="Times New Roman" w:cs="Times New Roman"/>
          <w:b/>
          <w:sz w:val="28"/>
          <w:szCs w:val="28"/>
        </w:rPr>
        <w:t>О</w:t>
      </w:r>
      <w:r w:rsidR="0068469B" w:rsidRPr="006A1F3C">
        <w:rPr>
          <w:rFonts w:ascii="Times New Roman" w:hAnsi="Times New Roman" w:cs="Times New Roman"/>
          <w:b/>
          <w:sz w:val="28"/>
          <w:szCs w:val="28"/>
        </w:rPr>
        <w:t>б</w:t>
      </w:r>
      <w:r w:rsidRPr="006A1F3C">
        <w:rPr>
          <w:rFonts w:ascii="Times New Roman" w:hAnsi="Times New Roman" w:cs="Times New Roman"/>
          <w:b/>
          <w:sz w:val="28"/>
          <w:szCs w:val="28"/>
        </w:rPr>
        <w:t xml:space="preserve">  </w:t>
      </w:r>
      <w:r w:rsidR="0068469B" w:rsidRPr="006A1F3C">
        <w:rPr>
          <w:rFonts w:ascii="Times New Roman" w:hAnsi="Times New Roman" w:cs="Times New Roman"/>
          <w:b/>
          <w:sz w:val="28"/>
          <w:szCs w:val="28"/>
        </w:rPr>
        <w:t>утверждении плана противодействия</w:t>
      </w:r>
    </w:p>
    <w:p w:rsidR="009D0398" w:rsidRPr="006A1F3C" w:rsidRDefault="0068469B" w:rsidP="00C15D9C">
      <w:pPr>
        <w:pStyle w:val="a9"/>
        <w:jc w:val="center"/>
        <w:rPr>
          <w:rFonts w:ascii="Times New Roman" w:hAnsi="Times New Roman" w:cs="Times New Roman"/>
          <w:b/>
          <w:bCs/>
          <w:sz w:val="28"/>
          <w:szCs w:val="28"/>
        </w:rPr>
      </w:pPr>
      <w:r w:rsidRPr="006A1F3C">
        <w:rPr>
          <w:rFonts w:ascii="Times New Roman" w:hAnsi="Times New Roman" w:cs="Times New Roman"/>
          <w:b/>
          <w:sz w:val="28"/>
          <w:szCs w:val="28"/>
        </w:rPr>
        <w:t xml:space="preserve">коррупции в органах местного самоуправления </w:t>
      </w:r>
      <w:r w:rsidR="007A5D89" w:rsidRPr="006A1F3C">
        <w:rPr>
          <w:rFonts w:ascii="Times New Roman" w:hAnsi="Times New Roman" w:cs="Times New Roman"/>
          <w:b/>
          <w:sz w:val="28"/>
          <w:szCs w:val="28"/>
        </w:rPr>
        <w:t xml:space="preserve"> </w:t>
      </w:r>
      <w:r w:rsidR="009D0398" w:rsidRPr="006A1F3C">
        <w:rPr>
          <w:rFonts w:ascii="Times New Roman" w:hAnsi="Times New Roman" w:cs="Times New Roman"/>
          <w:b/>
          <w:bCs/>
          <w:sz w:val="28"/>
          <w:szCs w:val="28"/>
        </w:rPr>
        <w:t>Д</w:t>
      </w:r>
      <w:r w:rsidRPr="006A1F3C">
        <w:rPr>
          <w:rFonts w:ascii="Times New Roman" w:hAnsi="Times New Roman" w:cs="Times New Roman"/>
          <w:b/>
          <w:bCs/>
          <w:sz w:val="28"/>
          <w:szCs w:val="28"/>
        </w:rPr>
        <w:t>убительского</w:t>
      </w:r>
    </w:p>
    <w:p w:rsidR="009D0398" w:rsidRPr="006A1F3C" w:rsidRDefault="0068469B" w:rsidP="00C15D9C">
      <w:pPr>
        <w:pStyle w:val="a9"/>
        <w:jc w:val="center"/>
        <w:rPr>
          <w:rFonts w:ascii="Times New Roman" w:hAnsi="Times New Roman" w:cs="Times New Roman"/>
          <w:b/>
          <w:bCs/>
          <w:sz w:val="28"/>
          <w:szCs w:val="28"/>
        </w:rPr>
      </w:pPr>
      <w:r w:rsidRPr="006A1F3C">
        <w:rPr>
          <w:rFonts w:ascii="Times New Roman" w:hAnsi="Times New Roman" w:cs="Times New Roman"/>
          <w:b/>
          <w:sz w:val="28"/>
          <w:szCs w:val="28"/>
        </w:rPr>
        <w:t xml:space="preserve">сельского поселения </w:t>
      </w:r>
      <w:r w:rsidR="007A5D89" w:rsidRPr="006A1F3C">
        <w:rPr>
          <w:rFonts w:ascii="Times New Roman" w:hAnsi="Times New Roman" w:cs="Times New Roman"/>
          <w:b/>
          <w:sz w:val="28"/>
          <w:szCs w:val="28"/>
        </w:rPr>
        <w:t>З</w:t>
      </w:r>
      <w:r w:rsidRPr="006A1F3C">
        <w:rPr>
          <w:rFonts w:ascii="Times New Roman" w:hAnsi="Times New Roman" w:cs="Times New Roman"/>
          <w:b/>
          <w:sz w:val="28"/>
          <w:szCs w:val="28"/>
        </w:rPr>
        <w:t>убово</w:t>
      </w:r>
      <w:r w:rsidR="007A5D89" w:rsidRPr="006A1F3C">
        <w:rPr>
          <w:rFonts w:ascii="Times New Roman" w:hAnsi="Times New Roman" w:cs="Times New Roman"/>
          <w:b/>
          <w:sz w:val="28"/>
          <w:szCs w:val="28"/>
        </w:rPr>
        <w:t>-П</w:t>
      </w:r>
      <w:r w:rsidRPr="006A1F3C">
        <w:rPr>
          <w:rFonts w:ascii="Times New Roman" w:hAnsi="Times New Roman" w:cs="Times New Roman"/>
          <w:b/>
          <w:sz w:val="28"/>
          <w:szCs w:val="28"/>
        </w:rPr>
        <w:t>олянского</w:t>
      </w:r>
    </w:p>
    <w:p w:rsidR="007A5D89" w:rsidRPr="006A1F3C" w:rsidRDefault="0068469B" w:rsidP="00C15D9C">
      <w:pPr>
        <w:pStyle w:val="a9"/>
        <w:jc w:val="center"/>
        <w:rPr>
          <w:rFonts w:ascii="Times New Roman" w:hAnsi="Times New Roman" w:cs="Times New Roman"/>
          <w:b/>
          <w:bCs/>
          <w:sz w:val="28"/>
          <w:szCs w:val="28"/>
        </w:rPr>
      </w:pPr>
      <w:r w:rsidRPr="006A1F3C">
        <w:rPr>
          <w:rFonts w:ascii="Times New Roman" w:hAnsi="Times New Roman" w:cs="Times New Roman"/>
          <w:b/>
          <w:sz w:val="28"/>
          <w:szCs w:val="28"/>
        </w:rPr>
        <w:t xml:space="preserve">муниципального района </w:t>
      </w:r>
      <w:r w:rsidR="006A1F3C">
        <w:rPr>
          <w:rFonts w:ascii="Times New Roman" w:hAnsi="Times New Roman" w:cs="Times New Roman"/>
          <w:b/>
          <w:sz w:val="28"/>
          <w:szCs w:val="28"/>
        </w:rPr>
        <w:t xml:space="preserve"> Республики Мордовия </w:t>
      </w:r>
      <w:r w:rsidRPr="006A1F3C">
        <w:rPr>
          <w:rFonts w:ascii="Times New Roman" w:hAnsi="Times New Roman" w:cs="Times New Roman"/>
          <w:b/>
          <w:sz w:val="28"/>
          <w:szCs w:val="28"/>
        </w:rPr>
        <w:t>на 2018-2019 годы</w:t>
      </w:r>
    </w:p>
    <w:p w:rsidR="005A7462" w:rsidRPr="006A1F3C" w:rsidRDefault="005A7462" w:rsidP="00C15D9C">
      <w:pPr>
        <w:pStyle w:val="a9"/>
        <w:jc w:val="center"/>
        <w:rPr>
          <w:rFonts w:ascii="Times New Roman" w:hAnsi="Times New Roman" w:cs="Times New Roman"/>
          <w:sz w:val="28"/>
          <w:szCs w:val="28"/>
        </w:rPr>
      </w:pPr>
    </w:p>
    <w:p w:rsidR="0068469B" w:rsidRPr="006A1F3C" w:rsidRDefault="0068469B" w:rsidP="00C15D9C">
      <w:pPr>
        <w:pStyle w:val="a9"/>
        <w:jc w:val="center"/>
        <w:rPr>
          <w:rFonts w:ascii="Times New Roman" w:hAnsi="Times New Roman" w:cs="Times New Roman"/>
          <w:sz w:val="28"/>
          <w:szCs w:val="28"/>
        </w:rPr>
      </w:pPr>
    </w:p>
    <w:p w:rsidR="009D0398" w:rsidRPr="006A1F3C" w:rsidRDefault="009D0398" w:rsidP="0068469B">
      <w:pPr>
        <w:pStyle w:val="a9"/>
        <w:rPr>
          <w:rFonts w:ascii="Times New Roman" w:eastAsia="Times New Roman" w:hAnsi="Times New Roman" w:cs="Times New Roman"/>
          <w:color w:val="000000"/>
          <w:sz w:val="28"/>
          <w:szCs w:val="28"/>
        </w:rPr>
      </w:pPr>
      <w:r w:rsidRPr="006A1F3C">
        <w:rPr>
          <w:rFonts w:ascii="Times New Roman" w:hAnsi="Times New Roman" w:cs="Times New Roman"/>
          <w:sz w:val="28"/>
          <w:szCs w:val="28"/>
        </w:rPr>
        <w:t xml:space="preserve">          </w:t>
      </w:r>
      <w:r w:rsidR="007A5D89" w:rsidRPr="006A1F3C">
        <w:rPr>
          <w:rFonts w:ascii="Times New Roman" w:hAnsi="Times New Roman" w:cs="Times New Roman"/>
          <w:sz w:val="28"/>
          <w:szCs w:val="28"/>
        </w:rPr>
        <w:t xml:space="preserve">В соответствии </w:t>
      </w:r>
      <w:r w:rsidR="0068469B" w:rsidRPr="006A1F3C">
        <w:rPr>
          <w:rFonts w:ascii="Times New Roman" w:hAnsi="Times New Roman" w:cs="Times New Roman"/>
          <w:w w:val="102"/>
          <w:kern w:val="32"/>
          <w:sz w:val="28"/>
          <w:szCs w:val="28"/>
        </w:rPr>
        <w:t xml:space="preserve">с Федеральными законами от 08.10.2003г. №131-ФЗ «Об общих принципах организации местного самоуправления в Российской Федерации», </w:t>
      </w:r>
      <w:r w:rsidR="0068469B" w:rsidRPr="006A1F3C">
        <w:rPr>
          <w:rFonts w:ascii="Times New Roman" w:hAnsi="Times New Roman" w:cs="Times New Roman"/>
          <w:sz w:val="28"/>
          <w:szCs w:val="28"/>
        </w:rPr>
        <w:t>от 25 декабря 2008 г. № 273-ФЗ</w:t>
      </w:r>
      <w:r w:rsidR="007A5D89" w:rsidRPr="006A1F3C">
        <w:rPr>
          <w:rFonts w:ascii="Times New Roman" w:hAnsi="Times New Roman" w:cs="Times New Roman"/>
          <w:sz w:val="28"/>
          <w:szCs w:val="28"/>
        </w:rPr>
        <w:t xml:space="preserve"> </w:t>
      </w:r>
      <w:r w:rsidR="0068469B" w:rsidRPr="006A1F3C">
        <w:rPr>
          <w:rFonts w:ascii="Times New Roman" w:hAnsi="Times New Roman" w:cs="Times New Roman"/>
          <w:sz w:val="28"/>
          <w:szCs w:val="28"/>
        </w:rPr>
        <w:t xml:space="preserve"> «</w:t>
      </w:r>
      <w:r w:rsidR="007A5D89" w:rsidRPr="006A1F3C">
        <w:rPr>
          <w:rFonts w:ascii="Times New Roman" w:hAnsi="Times New Roman" w:cs="Times New Roman"/>
          <w:sz w:val="28"/>
          <w:szCs w:val="28"/>
        </w:rPr>
        <w:t>О противодействии коррупции</w:t>
      </w:r>
      <w:r w:rsidR="0068469B" w:rsidRPr="006A1F3C">
        <w:rPr>
          <w:rFonts w:ascii="Times New Roman" w:hAnsi="Times New Roman" w:cs="Times New Roman"/>
          <w:sz w:val="28"/>
          <w:szCs w:val="28"/>
        </w:rPr>
        <w:t>»</w:t>
      </w:r>
      <w:r w:rsidR="007A5D89" w:rsidRPr="006A1F3C">
        <w:rPr>
          <w:rFonts w:ascii="Times New Roman" w:hAnsi="Times New Roman" w:cs="Times New Roman"/>
          <w:sz w:val="28"/>
          <w:szCs w:val="28"/>
        </w:rPr>
        <w:t>,  руководствуясь Указами Президента Российской Федерации по вопросам противодействия коррупции</w:t>
      </w:r>
      <w:r w:rsidR="007A5D89" w:rsidRPr="006A1F3C">
        <w:rPr>
          <w:rFonts w:ascii="Times New Roman" w:hAnsi="Times New Roman" w:cs="Times New Roman"/>
          <w:color w:val="000000"/>
          <w:w w:val="102"/>
          <w:sz w:val="28"/>
          <w:szCs w:val="28"/>
        </w:rPr>
        <w:t xml:space="preserve">, </w:t>
      </w:r>
      <w:r w:rsidR="0068469B" w:rsidRPr="006A1F3C">
        <w:rPr>
          <w:rFonts w:ascii="Times New Roman" w:hAnsi="Times New Roman" w:cs="Times New Roman"/>
          <w:w w:val="102"/>
          <w:kern w:val="32"/>
          <w:sz w:val="28"/>
          <w:szCs w:val="28"/>
        </w:rPr>
        <w:t xml:space="preserve">и в целях создания системы противодействия коррупции </w:t>
      </w:r>
      <w:r w:rsidR="00266DA9" w:rsidRPr="006A1F3C">
        <w:rPr>
          <w:rFonts w:ascii="Times New Roman" w:hAnsi="Times New Roman" w:cs="Times New Roman"/>
          <w:color w:val="000000"/>
          <w:w w:val="102"/>
          <w:sz w:val="28"/>
          <w:szCs w:val="28"/>
        </w:rPr>
        <w:t xml:space="preserve"> </w:t>
      </w:r>
      <w:r w:rsidRPr="006A1F3C">
        <w:rPr>
          <w:rFonts w:ascii="Times New Roman" w:eastAsia="Times New Roman" w:hAnsi="Times New Roman" w:cs="Times New Roman"/>
          <w:sz w:val="28"/>
          <w:szCs w:val="28"/>
        </w:rPr>
        <w:t xml:space="preserve">Совет депутатов Дубительского сельского поселения  </w:t>
      </w:r>
      <w:r w:rsidRPr="006A1F3C">
        <w:rPr>
          <w:rFonts w:ascii="Times New Roman" w:eastAsia="Times New Roman" w:hAnsi="Times New Roman" w:cs="Times New Roman"/>
          <w:color w:val="000000"/>
          <w:sz w:val="28"/>
          <w:szCs w:val="28"/>
        </w:rPr>
        <w:t xml:space="preserve"> решил:</w:t>
      </w:r>
    </w:p>
    <w:p w:rsidR="00C15D9C" w:rsidRPr="006A1F3C" w:rsidRDefault="00C15D9C" w:rsidP="00C15D9C">
      <w:pPr>
        <w:pStyle w:val="a9"/>
        <w:rPr>
          <w:rFonts w:ascii="Times New Roman" w:eastAsia="Times New Roman" w:hAnsi="Times New Roman" w:cs="Times New Roman"/>
          <w:color w:val="000000"/>
          <w:sz w:val="28"/>
          <w:szCs w:val="28"/>
        </w:rPr>
      </w:pPr>
    </w:p>
    <w:p w:rsidR="006A1F3C" w:rsidRDefault="007A5D89" w:rsidP="00C15D9C">
      <w:pPr>
        <w:pStyle w:val="a9"/>
        <w:rPr>
          <w:rFonts w:ascii="Times New Roman" w:hAnsi="Times New Roman" w:cs="Times New Roman"/>
          <w:bCs/>
          <w:sz w:val="28"/>
          <w:szCs w:val="28"/>
        </w:rPr>
      </w:pPr>
      <w:r w:rsidRPr="006A1F3C">
        <w:rPr>
          <w:rFonts w:ascii="Times New Roman" w:hAnsi="Times New Roman" w:cs="Times New Roman"/>
          <w:bCs/>
          <w:sz w:val="28"/>
          <w:szCs w:val="28"/>
        </w:rPr>
        <w:t xml:space="preserve">   </w:t>
      </w:r>
      <w:r w:rsidR="005A7462" w:rsidRPr="006A1F3C">
        <w:rPr>
          <w:rFonts w:ascii="Times New Roman" w:hAnsi="Times New Roman" w:cs="Times New Roman"/>
          <w:bCs/>
          <w:sz w:val="28"/>
          <w:szCs w:val="28"/>
        </w:rPr>
        <w:t xml:space="preserve">       </w:t>
      </w:r>
    </w:p>
    <w:p w:rsidR="007A5D89" w:rsidRPr="006A1F3C" w:rsidRDefault="006A1F3C" w:rsidP="00C15D9C">
      <w:pPr>
        <w:pStyle w:val="a9"/>
        <w:rPr>
          <w:rFonts w:ascii="Times New Roman" w:hAnsi="Times New Roman" w:cs="Times New Roman"/>
          <w:sz w:val="28"/>
          <w:szCs w:val="28"/>
        </w:rPr>
      </w:pPr>
      <w:r>
        <w:rPr>
          <w:rFonts w:ascii="Times New Roman" w:hAnsi="Times New Roman" w:cs="Times New Roman"/>
          <w:bCs/>
          <w:sz w:val="28"/>
          <w:szCs w:val="28"/>
        </w:rPr>
        <w:t xml:space="preserve">        </w:t>
      </w:r>
      <w:r w:rsidR="007A5D89" w:rsidRPr="006A1F3C">
        <w:rPr>
          <w:rFonts w:ascii="Times New Roman" w:hAnsi="Times New Roman" w:cs="Times New Roman"/>
          <w:sz w:val="28"/>
          <w:szCs w:val="28"/>
        </w:rPr>
        <w:t xml:space="preserve">1. Утвердить прилагаемый План противодействия коррупции в Администрации  </w:t>
      </w:r>
      <w:r w:rsidR="009D0398" w:rsidRPr="006A1F3C">
        <w:rPr>
          <w:rFonts w:ascii="Times New Roman" w:hAnsi="Times New Roman" w:cs="Times New Roman"/>
          <w:sz w:val="28"/>
          <w:szCs w:val="28"/>
        </w:rPr>
        <w:t>Дубительского</w:t>
      </w:r>
      <w:r w:rsidR="007A5D89" w:rsidRPr="006A1F3C">
        <w:rPr>
          <w:rFonts w:ascii="Times New Roman" w:hAnsi="Times New Roman" w:cs="Times New Roman"/>
          <w:sz w:val="28"/>
          <w:szCs w:val="28"/>
        </w:rPr>
        <w:t xml:space="preserve"> сельского поселения  Зубово – Полянского муниципального района на 201</w:t>
      </w:r>
      <w:r w:rsidR="00266DA9" w:rsidRPr="006A1F3C">
        <w:rPr>
          <w:rFonts w:ascii="Times New Roman" w:hAnsi="Times New Roman" w:cs="Times New Roman"/>
          <w:sz w:val="28"/>
          <w:szCs w:val="28"/>
        </w:rPr>
        <w:t>8</w:t>
      </w:r>
      <w:r w:rsidR="007A5D89" w:rsidRPr="006A1F3C">
        <w:rPr>
          <w:rFonts w:ascii="Times New Roman" w:hAnsi="Times New Roman" w:cs="Times New Roman"/>
          <w:sz w:val="28"/>
          <w:szCs w:val="28"/>
        </w:rPr>
        <w:t>-201</w:t>
      </w:r>
      <w:r w:rsidR="00266DA9" w:rsidRPr="006A1F3C">
        <w:rPr>
          <w:rFonts w:ascii="Times New Roman" w:hAnsi="Times New Roman" w:cs="Times New Roman"/>
          <w:sz w:val="28"/>
          <w:szCs w:val="28"/>
        </w:rPr>
        <w:t xml:space="preserve">9 </w:t>
      </w:r>
      <w:r w:rsidR="007A5D89" w:rsidRPr="006A1F3C">
        <w:rPr>
          <w:rFonts w:ascii="Times New Roman" w:hAnsi="Times New Roman" w:cs="Times New Roman"/>
          <w:sz w:val="28"/>
          <w:szCs w:val="28"/>
        </w:rPr>
        <w:t xml:space="preserve">годы </w:t>
      </w:r>
      <w:r w:rsidR="009D0398" w:rsidRPr="006A1F3C">
        <w:rPr>
          <w:rFonts w:ascii="Times New Roman" w:hAnsi="Times New Roman" w:cs="Times New Roman"/>
          <w:sz w:val="28"/>
          <w:szCs w:val="28"/>
        </w:rPr>
        <w:t>.</w:t>
      </w:r>
    </w:p>
    <w:p w:rsidR="009D0398" w:rsidRPr="006A1F3C" w:rsidRDefault="009D0398" w:rsidP="0068469B">
      <w:pPr>
        <w:pStyle w:val="a9"/>
        <w:rPr>
          <w:rFonts w:ascii="Times New Roman" w:hAnsi="Times New Roman" w:cs="Times New Roman"/>
          <w:sz w:val="28"/>
          <w:szCs w:val="28"/>
        </w:rPr>
      </w:pPr>
      <w:bookmarkStart w:id="0" w:name="sub_3"/>
      <w:bookmarkStart w:id="1" w:name="sub_4"/>
      <w:r w:rsidRPr="006A1F3C">
        <w:rPr>
          <w:sz w:val="28"/>
          <w:szCs w:val="28"/>
        </w:rPr>
        <w:t xml:space="preserve">         </w:t>
      </w:r>
      <w:bookmarkEnd w:id="0"/>
      <w:bookmarkEnd w:id="1"/>
      <w:r w:rsidR="0068469B" w:rsidRPr="006A1F3C">
        <w:rPr>
          <w:rFonts w:ascii="Times New Roman" w:hAnsi="Times New Roman" w:cs="Times New Roman"/>
          <w:sz w:val="28"/>
          <w:szCs w:val="28"/>
        </w:rPr>
        <w:t>2</w:t>
      </w:r>
      <w:r w:rsidR="007A5D89" w:rsidRPr="006A1F3C">
        <w:rPr>
          <w:rFonts w:ascii="Times New Roman" w:hAnsi="Times New Roman" w:cs="Times New Roman"/>
          <w:sz w:val="28"/>
          <w:szCs w:val="28"/>
        </w:rPr>
        <w:t xml:space="preserve">. </w:t>
      </w:r>
      <w:r w:rsidRPr="006A1F3C">
        <w:rPr>
          <w:rFonts w:ascii="Times New Roman" w:hAnsi="Times New Roman" w:cs="Times New Roman"/>
          <w:sz w:val="28"/>
          <w:szCs w:val="28"/>
        </w:rPr>
        <w:t>Настоящее решение вступает в силу со дня принятия и</w:t>
      </w:r>
      <w:r w:rsidR="007A5D89" w:rsidRPr="006A1F3C">
        <w:rPr>
          <w:rFonts w:ascii="Times New Roman" w:hAnsi="Times New Roman" w:cs="Times New Roman"/>
          <w:sz w:val="28"/>
          <w:szCs w:val="28"/>
        </w:rPr>
        <w:t xml:space="preserve"> </w:t>
      </w:r>
      <w:r w:rsidRPr="006A1F3C">
        <w:rPr>
          <w:rFonts w:ascii="Times New Roman" w:hAnsi="Times New Roman" w:cs="Times New Roman"/>
          <w:sz w:val="28"/>
          <w:szCs w:val="28"/>
        </w:rPr>
        <w:t xml:space="preserve"> </w:t>
      </w:r>
      <w:r w:rsidR="007A5D89" w:rsidRPr="006A1F3C">
        <w:rPr>
          <w:rFonts w:ascii="Times New Roman" w:hAnsi="Times New Roman" w:cs="Times New Roman"/>
          <w:sz w:val="28"/>
          <w:szCs w:val="28"/>
        </w:rPr>
        <w:t xml:space="preserve">подлежит </w:t>
      </w:r>
      <w:r w:rsidR="0068469B" w:rsidRPr="006A1F3C">
        <w:rPr>
          <w:rFonts w:ascii="Times New Roman" w:hAnsi="Times New Roman" w:cs="Times New Roman"/>
          <w:sz w:val="28"/>
          <w:szCs w:val="28"/>
        </w:rPr>
        <w:t xml:space="preserve">официальному </w:t>
      </w:r>
      <w:r w:rsidR="005C48FC" w:rsidRPr="006A1F3C">
        <w:rPr>
          <w:rFonts w:ascii="Times New Roman" w:hAnsi="Times New Roman" w:cs="Times New Roman"/>
          <w:sz w:val="28"/>
          <w:szCs w:val="28"/>
        </w:rPr>
        <w:t>опубликованию</w:t>
      </w:r>
      <w:r w:rsidR="0068469B" w:rsidRPr="006A1F3C">
        <w:rPr>
          <w:rFonts w:ascii="Times New Roman" w:hAnsi="Times New Roman" w:cs="Times New Roman"/>
          <w:sz w:val="28"/>
          <w:szCs w:val="28"/>
        </w:rPr>
        <w:t xml:space="preserve">  в  газете «Вестник Дубителя» Дубительского сельского поселения и на официальном сайте администрации Дубительского сельского поселения</w:t>
      </w:r>
    </w:p>
    <w:p w:rsidR="009D0398" w:rsidRPr="006A1F3C" w:rsidRDefault="009D0398" w:rsidP="00C15D9C">
      <w:pPr>
        <w:pStyle w:val="a9"/>
        <w:rPr>
          <w:rFonts w:ascii="Times New Roman" w:hAnsi="Times New Roman" w:cs="Times New Roman"/>
          <w:sz w:val="28"/>
          <w:szCs w:val="28"/>
        </w:rPr>
      </w:pPr>
    </w:p>
    <w:p w:rsidR="009D0398" w:rsidRPr="006A1F3C" w:rsidRDefault="009D0398" w:rsidP="00C15D9C">
      <w:pPr>
        <w:pStyle w:val="a9"/>
        <w:rPr>
          <w:rFonts w:ascii="Times New Roman" w:hAnsi="Times New Roman" w:cs="Times New Roman"/>
          <w:sz w:val="28"/>
          <w:szCs w:val="28"/>
        </w:rPr>
      </w:pPr>
    </w:p>
    <w:p w:rsidR="009D0398" w:rsidRPr="006A1F3C" w:rsidRDefault="00266DA9" w:rsidP="00C15D9C">
      <w:pPr>
        <w:pStyle w:val="a9"/>
        <w:rPr>
          <w:rFonts w:ascii="Times New Roman" w:hAnsi="Times New Roman" w:cs="Times New Roman"/>
          <w:sz w:val="28"/>
          <w:szCs w:val="28"/>
        </w:rPr>
      </w:pPr>
      <w:r w:rsidRPr="006A1F3C">
        <w:rPr>
          <w:rFonts w:ascii="Times New Roman" w:hAnsi="Times New Roman" w:cs="Times New Roman"/>
          <w:sz w:val="28"/>
          <w:szCs w:val="28"/>
        </w:rPr>
        <w:t xml:space="preserve"> </w:t>
      </w:r>
      <w:r w:rsidR="00C15D9C" w:rsidRPr="006A1F3C">
        <w:rPr>
          <w:rFonts w:ascii="Times New Roman" w:hAnsi="Times New Roman" w:cs="Times New Roman"/>
          <w:sz w:val="28"/>
          <w:szCs w:val="28"/>
        </w:rPr>
        <w:t xml:space="preserve"> </w:t>
      </w:r>
      <w:r w:rsidR="007A5D89" w:rsidRPr="006A1F3C">
        <w:rPr>
          <w:rFonts w:ascii="Times New Roman" w:hAnsi="Times New Roman" w:cs="Times New Roman"/>
          <w:sz w:val="28"/>
          <w:szCs w:val="28"/>
        </w:rPr>
        <w:t>Глава</w:t>
      </w:r>
    </w:p>
    <w:p w:rsidR="007A5D89" w:rsidRPr="006A1F3C" w:rsidRDefault="007A5D89" w:rsidP="00C15D9C">
      <w:pPr>
        <w:pStyle w:val="a9"/>
        <w:rPr>
          <w:rFonts w:ascii="Times New Roman" w:hAnsi="Times New Roman" w:cs="Times New Roman"/>
          <w:sz w:val="28"/>
          <w:szCs w:val="28"/>
        </w:rPr>
      </w:pPr>
      <w:r w:rsidRPr="006A1F3C">
        <w:rPr>
          <w:rFonts w:ascii="Times New Roman" w:hAnsi="Times New Roman" w:cs="Times New Roman"/>
          <w:sz w:val="28"/>
          <w:szCs w:val="28"/>
        </w:rPr>
        <w:t xml:space="preserve"> </w:t>
      </w:r>
      <w:r w:rsidR="009D0398" w:rsidRPr="006A1F3C">
        <w:rPr>
          <w:rFonts w:ascii="Times New Roman" w:hAnsi="Times New Roman" w:cs="Times New Roman"/>
          <w:sz w:val="28"/>
          <w:szCs w:val="28"/>
        </w:rPr>
        <w:t>Дубительского</w:t>
      </w:r>
      <w:r w:rsidR="005A7462" w:rsidRPr="006A1F3C">
        <w:rPr>
          <w:rFonts w:ascii="Times New Roman" w:hAnsi="Times New Roman" w:cs="Times New Roman"/>
          <w:sz w:val="28"/>
          <w:szCs w:val="28"/>
        </w:rPr>
        <w:t xml:space="preserve">  сельского поселения                                                                                </w:t>
      </w:r>
    </w:p>
    <w:p w:rsidR="005A7462" w:rsidRPr="006A1F3C" w:rsidRDefault="00C15D9C" w:rsidP="00C15D9C">
      <w:pPr>
        <w:pStyle w:val="a9"/>
        <w:rPr>
          <w:rFonts w:ascii="Times New Roman" w:hAnsi="Times New Roman" w:cs="Times New Roman"/>
          <w:sz w:val="28"/>
          <w:szCs w:val="28"/>
        </w:rPr>
      </w:pPr>
      <w:r w:rsidRPr="006A1F3C">
        <w:rPr>
          <w:rFonts w:ascii="Times New Roman" w:hAnsi="Times New Roman" w:cs="Times New Roman"/>
          <w:sz w:val="28"/>
          <w:szCs w:val="28"/>
        </w:rPr>
        <w:t xml:space="preserve"> </w:t>
      </w:r>
      <w:r w:rsidR="007A5D89" w:rsidRPr="006A1F3C">
        <w:rPr>
          <w:rFonts w:ascii="Times New Roman" w:hAnsi="Times New Roman" w:cs="Times New Roman"/>
          <w:sz w:val="28"/>
          <w:szCs w:val="28"/>
        </w:rPr>
        <w:t>Зубово-Полянского муниципального</w:t>
      </w:r>
      <w:r w:rsidR="009D0398" w:rsidRPr="006A1F3C">
        <w:rPr>
          <w:rFonts w:ascii="Times New Roman" w:hAnsi="Times New Roman" w:cs="Times New Roman"/>
          <w:sz w:val="28"/>
          <w:szCs w:val="28"/>
        </w:rPr>
        <w:t xml:space="preserve"> р</w:t>
      </w:r>
      <w:r w:rsidR="007A5D89" w:rsidRPr="006A1F3C">
        <w:rPr>
          <w:rFonts w:ascii="Times New Roman" w:hAnsi="Times New Roman" w:cs="Times New Roman"/>
          <w:sz w:val="28"/>
          <w:szCs w:val="28"/>
        </w:rPr>
        <w:t>айона</w:t>
      </w:r>
      <w:r w:rsidR="00266DA9" w:rsidRPr="006A1F3C">
        <w:rPr>
          <w:rFonts w:ascii="Times New Roman" w:hAnsi="Times New Roman" w:cs="Times New Roman"/>
          <w:sz w:val="28"/>
          <w:szCs w:val="28"/>
        </w:rPr>
        <w:t>:</w:t>
      </w:r>
      <w:r w:rsidRPr="006A1F3C">
        <w:rPr>
          <w:rFonts w:ascii="Times New Roman" w:hAnsi="Times New Roman" w:cs="Times New Roman"/>
          <w:sz w:val="28"/>
          <w:szCs w:val="28"/>
        </w:rPr>
        <w:t xml:space="preserve"> </w:t>
      </w:r>
      <w:r w:rsidR="005A7462" w:rsidRPr="006A1F3C">
        <w:rPr>
          <w:rFonts w:ascii="Times New Roman" w:hAnsi="Times New Roman" w:cs="Times New Roman"/>
          <w:sz w:val="28"/>
          <w:szCs w:val="28"/>
        </w:rPr>
        <w:t xml:space="preserve">        </w:t>
      </w:r>
      <w:r w:rsidR="006A1F3C">
        <w:rPr>
          <w:rFonts w:ascii="Times New Roman" w:hAnsi="Times New Roman" w:cs="Times New Roman"/>
          <w:sz w:val="28"/>
          <w:szCs w:val="28"/>
        </w:rPr>
        <w:t xml:space="preserve">   </w:t>
      </w:r>
      <w:r w:rsidR="005A7462" w:rsidRPr="006A1F3C">
        <w:rPr>
          <w:rFonts w:ascii="Times New Roman" w:hAnsi="Times New Roman" w:cs="Times New Roman"/>
          <w:sz w:val="28"/>
          <w:szCs w:val="28"/>
        </w:rPr>
        <w:t xml:space="preserve">                              </w:t>
      </w:r>
      <w:r w:rsidR="00266DA9" w:rsidRPr="006A1F3C">
        <w:rPr>
          <w:rFonts w:ascii="Times New Roman" w:hAnsi="Times New Roman" w:cs="Times New Roman"/>
          <w:sz w:val="28"/>
          <w:szCs w:val="28"/>
        </w:rPr>
        <w:t>С.В.Фокина</w:t>
      </w:r>
    </w:p>
    <w:p w:rsidR="007A5D89" w:rsidRPr="006A1F3C" w:rsidRDefault="007A5D89" w:rsidP="00C15D9C">
      <w:pPr>
        <w:pStyle w:val="a9"/>
        <w:rPr>
          <w:rFonts w:ascii="Times New Roman" w:hAnsi="Times New Roman" w:cs="Times New Roman"/>
          <w:sz w:val="28"/>
          <w:szCs w:val="28"/>
        </w:rPr>
      </w:pPr>
      <w:r w:rsidRPr="006A1F3C">
        <w:rPr>
          <w:rFonts w:ascii="Times New Roman" w:hAnsi="Times New Roman" w:cs="Times New Roman"/>
          <w:sz w:val="28"/>
          <w:szCs w:val="28"/>
        </w:rPr>
        <w:t xml:space="preserve">                                                                                                                                                                  </w:t>
      </w:r>
    </w:p>
    <w:p w:rsidR="007A5D89" w:rsidRPr="006A1F3C" w:rsidRDefault="007A5D89" w:rsidP="00C15D9C">
      <w:pPr>
        <w:pStyle w:val="a9"/>
        <w:rPr>
          <w:rFonts w:ascii="Times New Roman" w:hAnsi="Times New Roman" w:cs="Times New Roman"/>
          <w:bCs/>
          <w:sz w:val="28"/>
          <w:szCs w:val="28"/>
        </w:rPr>
        <w:sectPr w:rsidR="007A5D89" w:rsidRPr="006A1F3C" w:rsidSect="009D0398">
          <w:footerReference w:type="default" r:id="rId7"/>
          <w:endnotePr>
            <w:numFmt w:val="decimal"/>
          </w:endnotePr>
          <w:pgSz w:w="11905" w:h="16837"/>
          <w:pgMar w:top="1134" w:right="567" w:bottom="1134" w:left="1134" w:header="720" w:footer="720" w:gutter="0"/>
          <w:cols w:space="720"/>
          <w:docGrid w:linePitch="299"/>
        </w:sectPr>
      </w:pPr>
    </w:p>
    <w:p w:rsidR="007A5D89" w:rsidRPr="00C15D9C" w:rsidRDefault="007A5D89" w:rsidP="00C15D9C">
      <w:pPr>
        <w:pStyle w:val="a9"/>
        <w:jc w:val="right"/>
        <w:rPr>
          <w:rFonts w:ascii="Times New Roman" w:hAnsi="Times New Roman" w:cs="Times New Roman"/>
          <w:sz w:val="24"/>
          <w:szCs w:val="24"/>
        </w:rPr>
      </w:pPr>
      <w:r w:rsidRPr="00C15D9C">
        <w:rPr>
          <w:rFonts w:ascii="Times New Roman" w:hAnsi="Times New Roman" w:cs="Times New Roman"/>
          <w:sz w:val="24"/>
          <w:szCs w:val="24"/>
        </w:rPr>
        <w:lastRenderedPageBreak/>
        <w:t>ПРИЛОЖЕНИЕ №1</w:t>
      </w:r>
    </w:p>
    <w:p w:rsidR="007A5D89" w:rsidRPr="00C15D9C" w:rsidRDefault="005C48FC" w:rsidP="00C15D9C">
      <w:pPr>
        <w:pStyle w:val="a9"/>
        <w:jc w:val="right"/>
        <w:rPr>
          <w:rFonts w:ascii="Times New Roman" w:hAnsi="Times New Roman" w:cs="Times New Roman"/>
          <w:sz w:val="24"/>
          <w:szCs w:val="24"/>
        </w:rPr>
      </w:pPr>
      <w:r w:rsidRPr="00C15D9C">
        <w:rPr>
          <w:rFonts w:ascii="Times New Roman" w:hAnsi="Times New Roman" w:cs="Times New Roman"/>
          <w:sz w:val="24"/>
          <w:szCs w:val="24"/>
        </w:rPr>
        <w:t xml:space="preserve"> </w:t>
      </w:r>
      <w:r w:rsidR="007A5D89" w:rsidRPr="00C15D9C">
        <w:rPr>
          <w:rFonts w:ascii="Times New Roman" w:hAnsi="Times New Roman" w:cs="Times New Roman"/>
          <w:sz w:val="24"/>
          <w:szCs w:val="24"/>
        </w:rPr>
        <w:t xml:space="preserve">к  </w:t>
      </w:r>
      <w:r w:rsidRPr="00C15D9C">
        <w:rPr>
          <w:rFonts w:ascii="Times New Roman" w:hAnsi="Times New Roman" w:cs="Times New Roman"/>
          <w:sz w:val="24"/>
          <w:szCs w:val="24"/>
        </w:rPr>
        <w:t>решению Совета  депутатов</w:t>
      </w:r>
    </w:p>
    <w:p w:rsidR="007A5D89" w:rsidRPr="00C15D9C" w:rsidRDefault="009D0398" w:rsidP="00C15D9C">
      <w:pPr>
        <w:pStyle w:val="a9"/>
        <w:jc w:val="right"/>
        <w:rPr>
          <w:rFonts w:ascii="Times New Roman" w:hAnsi="Times New Roman" w:cs="Times New Roman"/>
          <w:sz w:val="24"/>
          <w:szCs w:val="24"/>
        </w:rPr>
      </w:pPr>
      <w:r w:rsidRPr="00C15D9C">
        <w:rPr>
          <w:rFonts w:ascii="Times New Roman" w:hAnsi="Times New Roman" w:cs="Times New Roman"/>
          <w:sz w:val="24"/>
          <w:szCs w:val="24"/>
        </w:rPr>
        <w:t>Д</w:t>
      </w:r>
      <w:r w:rsidR="005C48FC" w:rsidRPr="00C15D9C">
        <w:rPr>
          <w:rFonts w:ascii="Times New Roman" w:hAnsi="Times New Roman" w:cs="Times New Roman"/>
          <w:sz w:val="24"/>
          <w:szCs w:val="24"/>
        </w:rPr>
        <w:t>убительского</w:t>
      </w:r>
      <w:r w:rsidR="007A5D89" w:rsidRPr="00C15D9C">
        <w:rPr>
          <w:rFonts w:ascii="Times New Roman" w:hAnsi="Times New Roman" w:cs="Times New Roman"/>
          <w:sz w:val="24"/>
          <w:szCs w:val="24"/>
        </w:rPr>
        <w:t xml:space="preserve"> сельского поселения</w:t>
      </w:r>
    </w:p>
    <w:p w:rsidR="007A5D89" w:rsidRDefault="007A5D89" w:rsidP="00C15D9C">
      <w:pPr>
        <w:pStyle w:val="a9"/>
        <w:jc w:val="right"/>
        <w:rPr>
          <w:rFonts w:ascii="Times New Roman" w:hAnsi="Times New Roman" w:cs="Times New Roman"/>
          <w:sz w:val="24"/>
          <w:szCs w:val="24"/>
        </w:rPr>
      </w:pPr>
      <w:r w:rsidRPr="00C15D9C">
        <w:rPr>
          <w:rFonts w:ascii="Times New Roman" w:hAnsi="Times New Roman" w:cs="Times New Roman"/>
          <w:sz w:val="24"/>
          <w:szCs w:val="24"/>
        </w:rPr>
        <w:t xml:space="preserve">от </w:t>
      </w:r>
      <w:r w:rsidR="008E4166">
        <w:rPr>
          <w:rFonts w:ascii="Times New Roman" w:hAnsi="Times New Roman" w:cs="Times New Roman"/>
          <w:sz w:val="24"/>
          <w:szCs w:val="24"/>
        </w:rPr>
        <w:t>29.12.</w:t>
      </w:r>
      <w:r w:rsidRPr="00C15D9C">
        <w:rPr>
          <w:rFonts w:ascii="Times New Roman" w:hAnsi="Times New Roman" w:cs="Times New Roman"/>
          <w:sz w:val="24"/>
          <w:szCs w:val="24"/>
        </w:rPr>
        <w:t xml:space="preserve"> 201</w:t>
      </w:r>
      <w:r w:rsidR="00266DA9">
        <w:rPr>
          <w:rFonts w:ascii="Times New Roman" w:hAnsi="Times New Roman" w:cs="Times New Roman"/>
          <w:sz w:val="24"/>
          <w:szCs w:val="24"/>
        </w:rPr>
        <w:t>7</w:t>
      </w:r>
      <w:r w:rsidRPr="00C15D9C">
        <w:rPr>
          <w:rFonts w:ascii="Times New Roman" w:hAnsi="Times New Roman" w:cs="Times New Roman"/>
          <w:sz w:val="24"/>
          <w:szCs w:val="24"/>
        </w:rPr>
        <w:t xml:space="preserve"> г.№</w:t>
      </w:r>
      <w:r w:rsidR="00FD5A2C">
        <w:rPr>
          <w:rFonts w:ascii="Times New Roman" w:hAnsi="Times New Roman" w:cs="Times New Roman"/>
          <w:sz w:val="24"/>
          <w:szCs w:val="24"/>
        </w:rPr>
        <w:t>5</w:t>
      </w:r>
    </w:p>
    <w:p w:rsidR="00703FC3" w:rsidRPr="00C15D9C" w:rsidRDefault="00703FC3" w:rsidP="00C15D9C">
      <w:pPr>
        <w:pStyle w:val="a9"/>
        <w:jc w:val="right"/>
        <w:rPr>
          <w:rFonts w:ascii="Times New Roman" w:hAnsi="Times New Roman" w:cs="Times New Roman"/>
          <w:sz w:val="24"/>
          <w:szCs w:val="24"/>
        </w:rPr>
      </w:pPr>
    </w:p>
    <w:p w:rsidR="007A5D89" w:rsidRPr="00C15D9C" w:rsidRDefault="007A5D89" w:rsidP="00C15D9C">
      <w:pPr>
        <w:pStyle w:val="a9"/>
        <w:jc w:val="center"/>
        <w:rPr>
          <w:rFonts w:ascii="Times New Roman" w:hAnsi="Times New Roman" w:cs="Times New Roman"/>
          <w:b/>
          <w:bCs/>
          <w:sz w:val="24"/>
          <w:szCs w:val="24"/>
        </w:rPr>
      </w:pPr>
      <w:r w:rsidRPr="00C15D9C">
        <w:rPr>
          <w:rFonts w:ascii="Times New Roman" w:hAnsi="Times New Roman" w:cs="Times New Roman"/>
          <w:b/>
          <w:sz w:val="24"/>
          <w:szCs w:val="24"/>
        </w:rPr>
        <w:t>ПЛАН</w:t>
      </w:r>
    </w:p>
    <w:p w:rsidR="007A5D89" w:rsidRPr="00C15D9C" w:rsidRDefault="007A5D89" w:rsidP="00C15D9C">
      <w:pPr>
        <w:pStyle w:val="a9"/>
        <w:jc w:val="center"/>
        <w:rPr>
          <w:rFonts w:ascii="Times New Roman" w:hAnsi="Times New Roman" w:cs="Times New Roman"/>
          <w:b/>
          <w:bCs/>
          <w:sz w:val="24"/>
          <w:szCs w:val="24"/>
        </w:rPr>
      </w:pPr>
      <w:r w:rsidRPr="00C15D9C">
        <w:rPr>
          <w:rFonts w:ascii="Times New Roman" w:hAnsi="Times New Roman" w:cs="Times New Roman"/>
          <w:b/>
          <w:sz w:val="24"/>
          <w:szCs w:val="24"/>
        </w:rPr>
        <w:t xml:space="preserve">ПРОТИВОДЕЙСТВИЯ КОРРУПЦИИ В АДМИНИСТРАЦИИ  </w:t>
      </w:r>
      <w:r w:rsidR="009D0398" w:rsidRPr="00C15D9C">
        <w:rPr>
          <w:rFonts w:ascii="Times New Roman" w:hAnsi="Times New Roman" w:cs="Times New Roman"/>
          <w:b/>
          <w:bCs/>
          <w:sz w:val="24"/>
          <w:szCs w:val="24"/>
        </w:rPr>
        <w:t>ДУБИТЕЛЬСКОГО</w:t>
      </w:r>
      <w:r w:rsidRPr="00C15D9C">
        <w:rPr>
          <w:rFonts w:ascii="Times New Roman" w:hAnsi="Times New Roman" w:cs="Times New Roman"/>
          <w:b/>
          <w:sz w:val="24"/>
          <w:szCs w:val="24"/>
        </w:rPr>
        <w:t xml:space="preserve"> СЕЛЬСКОГО ПОСЕЛЕНИЯ ЗУБОВО-ПОЛЯНСКОГО МУНИЦИПАЛЬНОГО РАЙОНА РЕСПУБЛИКИ МОРДОВИЯ НА 201</w:t>
      </w:r>
      <w:r w:rsidR="00266DA9">
        <w:rPr>
          <w:rFonts w:ascii="Times New Roman" w:hAnsi="Times New Roman" w:cs="Times New Roman"/>
          <w:b/>
          <w:sz w:val="24"/>
          <w:szCs w:val="24"/>
        </w:rPr>
        <w:t>8</w:t>
      </w:r>
      <w:r w:rsidRPr="00C15D9C">
        <w:rPr>
          <w:rFonts w:ascii="Times New Roman" w:hAnsi="Times New Roman" w:cs="Times New Roman"/>
          <w:b/>
          <w:sz w:val="24"/>
          <w:szCs w:val="24"/>
        </w:rPr>
        <w:t>-201</w:t>
      </w:r>
      <w:r w:rsidR="00266DA9">
        <w:rPr>
          <w:rFonts w:ascii="Times New Roman" w:hAnsi="Times New Roman" w:cs="Times New Roman"/>
          <w:b/>
          <w:sz w:val="24"/>
          <w:szCs w:val="24"/>
        </w:rPr>
        <w:t>9</w:t>
      </w:r>
      <w:r w:rsidRPr="00C15D9C">
        <w:rPr>
          <w:rFonts w:ascii="Times New Roman" w:hAnsi="Times New Roman" w:cs="Times New Roman"/>
          <w:b/>
          <w:sz w:val="24"/>
          <w:szCs w:val="24"/>
        </w:rPr>
        <w:t xml:space="preserve"> ГОДЫ</w:t>
      </w:r>
    </w:p>
    <w:p w:rsidR="007A5D89" w:rsidRPr="00C15D9C" w:rsidRDefault="007A5D89" w:rsidP="00C15D9C">
      <w:pPr>
        <w:pStyle w:val="a9"/>
        <w:rPr>
          <w:rFonts w:ascii="Times New Roman" w:hAnsi="Times New Roman" w:cs="Times New Roman"/>
          <w:sz w:val="24"/>
          <w:szCs w:val="24"/>
        </w:rPr>
      </w:pPr>
    </w:p>
    <w:tbl>
      <w:tblPr>
        <w:tblW w:w="15120" w:type="dxa"/>
        <w:tblBorders>
          <w:top w:val="single" w:sz="4" w:space="0" w:color="auto"/>
          <w:left w:val="single" w:sz="4" w:space="0" w:color="auto"/>
          <w:bottom w:val="single" w:sz="4" w:space="0" w:color="auto"/>
          <w:right w:val="single" w:sz="4" w:space="0" w:color="auto"/>
        </w:tblBorders>
        <w:tblLayout w:type="fixed"/>
        <w:tblLook w:val="04A0"/>
      </w:tblPr>
      <w:tblGrid>
        <w:gridCol w:w="817"/>
        <w:gridCol w:w="4002"/>
        <w:gridCol w:w="1952"/>
        <w:gridCol w:w="1559"/>
        <w:gridCol w:w="6790"/>
      </w:tblGrid>
      <w:tr w:rsidR="007A5D89" w:rsidRPr="00C15D9C" w:rsidTr="00057043">
        <w:trPr>
          <w:tblHeader/>
        </w:trPr>
        <w:tc>
          <w:tcPr>
            <w:tcW w:w="817" w:type="dxa"/>
            <w:tcBorders>
              <w:top w:val="single" w:sz="4" w:space="0" w:color="auto"/>
              <w:left w:val="single" w:sz="4" w:space="0" w:color="auto"/>
              <w:bottom w:val="single" w:sz="4" w:space="0" w:color="auto"/>
              <w:right w:val="single" w:sz="4" w:space="0" w:color="auto"/>
            </w:tcBorders>
            <w:vAlign w:val="center"/>
            <w:hideMark/>
          </w:tcPr>
          <w:p w:rsidR="007A5D89" w:rsidRPr="00C15D9C" w:rsidRDefault="007A5D89" w:rsidP="00C15D9C">
            <w:pPr>
              <w:pStyle w:val="a9"/>
              <w:rPr>
                <w:rFonts w:ascii="Times New Roman" w:hAnsi="Times New Roman" w:cs="Times New Roman"/>
                <w:b/>
                <w:sz w:val="24"/>
                <w:szCs w:val="24"/>
              </w:rPr>
            </w:pPr>
            <w:r w:rsidRPr="00C15D9C">
              <w:rPr>
                <w:rFonts w:ascii="Times New Roman" w:hAnsi="Times New Roman" w:cs="Times New Roman"/>
                <w:b/>
                <w:sz w:val="24"/>
                <w:szCs w:val="24"/>
              </w:rPr>
              <w:t>№ п/п</w:t>
            </w:r>
          </w:p>
        </w:tc>
        <w:tc>
          <w:tcPr>
            <w:tcW w:w="4002" w:type="dxa"/>
            <w:tcBorders>
              <w:top w:val="single" w:sz="4" w:space="0" w:color="auto"/>
              <w:left w:val="single" w:sz="4" w:space="0" w:color="auto"/>
              <w:bottom w:val="single" w:sz="4" w:space="0" w:color="auto"/>
              <w:right w:val="single" w:sz="4" w:space="0" w:color="auto"/>
            </w:tcBorders>
            <w:vAlign w:val="center"/>
            <w:hideMark/>
          </w:tcPr>
          <w:p w:rsidR="007A5D89" w:rsidRPr="00C15D9C" w:rsidRDefault="00C15D9C" w:rsidP="00C15D9C">
            <w:pPr>
              <w:pStyle w:val="a9"/>
              <w:rPr>
                <w:rFonts w:ascii="Times New Roman" w:hAnsi="Times New Roman" w:cs="Times New Roman"/>
                <w:b/>
                <w:sz w:val="24"/>
                <w:szCs w:val="24"/>
              </w:rPr>
            </w:pPr>
            <w:r>
              <w:rPr>
                <w:rFonts w:ascii="Times New Roman" w:hAnsi="Times New Roman" w:cs="Times New Roman"/>
                <w:b/>
                <w:sz w:val="24"/>
                <w:szCs w:val="24"/>
              </w:rPr>
              <w:t xml:space="preserve">           </w:t>
            </w:r>
            <w:r w:rsidR="007A5D89" w:rsidRPr="00C15D9C">
              <w:rPr>
                <w:rFonts w:ascii="Times New Roman" w:hAnsi="Times New Roman" w:cs="Times New Roman"/>
                <w:b/>
                <w:sz w:val="24"/>
                <w:szCs w:val="24"/>
              </w:rPr>
              <w:t>Мероприятия</w:t>
            </w:r>
          </w:p>
        </w:tc>
        <w:tc>
          <w:tcPr>
            <w:tcW w:w="1952" w:type="dxa"/>
            <w:tcBorders>
              <w:top w:val="single" w:sz="4" w:space="0" w:color="auto"/>
              <w:left w:val="single" w:sz="4" w:space="0" w:color="auto"/>
              <w:bottom w:val="single" w:sz="4" w:space="0" w:color="auto"/>
              <w:right w:val="single" w:sz="4" w:space="0" w:color="auto"/>
            </w:tcBorders>
            <w:vAlign w:val="center"/>
            <w:hideMark/>
          </w:tcPr>
          <w:p w:rsidR="007A5D89" w:rsidRPr="00C15D9C" w:rsidRDefault="007A5D89" w:rsidP="00C15D9C">
            <w:pPr>
              <w:pStyle w:val="a9"/>
              <w:rPr>
                <w:rFonts w:ascii="Times New Roman" w:hAnsi="Times New Roman" w:cs="Times New Roman"/>
                <w:b/>
                <w:sz w:val="24"/>
                <w:szCs w:val="24"/>
              </w:rPr>
            </w:pPr>
            <w:r w:rsidRPr="00C15D9C">
              <w:rPr>
                <w:rFonts w:ascii="Times New Roman" w:hAnsi="Times New Roman" w:cs="Times New Roman"/>
                <w:b/>
                <w:sz w:val="24"/>
                <w:szCs w:val="24"/>
              </w:rPr>
              <w:t>Ответствен</w:t>
            </w:r>
            <w:r w:rsidR="005C48FC" w:rsidRPr="00C15D9C">
              <w:rPr>
                <w:rFonts w:ascii="Times New Roman" w:hAnsi="Times New Roman" w:cs="Times New Roman"/>
                <w:b/>
                <w:sz w:val="24"/>
                <w:szCs w:val="24"/>
              </w:rPr>
              <w:t>н</w:t>
            </w:r>
            <w:r w:rsidRPr="00C15D9C">
              <w:rPr>
                <w:rFonts w:ascii="Times New Roman" w:hAnsi="Times New Roman" w:cs="Times New Roman"/>
                <w:b/>
                <w:sz w:val="24"/>
                <w:szCs w:val="24"/>
              </w:rPr>
              <w:t>ые</w:t>
            </w:r>
          </w:p>
          <w:p w:rsidR="007A5D89" w:rsidRPr="00C15D9C" w:rsidRDefault="007A5D89" w:rsidP="00C15D9C">
            <w:pPr>
              <w:pStyle w:val="a9"/>
              <w:rPr>
                <w:rFonts w:ascii="Times New Roman" w:hAnsi="Times New Roman" w:cs="Times New Roman"/>
                <w:b/>
                <w:sz w:val="24"/>
                <w:szCs w:val="24"/>
              </w:rPr>
            </w:pPr>
            <w:r w:rsidRPr="00C15D9C">
              <w:rPr>
                <w:rFonts w:ascii="Times New Roman" w:hAnsi="Times New Roman" w:cs="Times New Roman"/>
                <w:b/>
                <w:sz w:val="24"/>
                <w:szCs w:val="24"/>
              </w:rPr>
              <w:t xml:space="preserve">исполнители </w:t>
            </w:r>
            <w:r w:rsidRPr="00C15D9C">
              <w:rPr>
                <w:rStyle w:val="a8"/>
                <w:b/>
                <w:sz w:val="24"/>
                <w:szCs w:val="24"/>
              </w:rPr>
              <w:endnoteReference w:id="2"/>
            </w:r>
          </w:p>
        </w:tc>
        <w:tc>
          <w:tcPr>
            <w:tcW w:w="1559" w:type="dxa"/>
            <w:tcBorders>
              <w:top w:val="single" w:sz="4" w:space="0" w:color="auto"/>
              <w:left w:val="single" w:sz="4" w:space="0" w:color="auto"/>
              <w:bottom w:val="single" w:sz="4" w:space="0" w:color="auto"/>
              <w:right w:val="single" w:sz="4" w:space="0" w:color="auto"/>
            </w:tcBorders>
            <w:vAlign w:val="center"/>
            <w:hideMark/>
          </w:tcPr>
          <w:p w:rsidR="007A5D89" w:rsidRPr="00C15D9C" w:rsidRDefault="007A5D89" w:rsidP="00C15D9C">
            <w:pPr>
              <w:pStyle w:val="a9"/>
              <w:rPr>
                <w:rFonts w:ascii="Times New Roman" w:hAnsi="Times New Roman" w:cs="Times New Roman"/>
                <w:b/>
                <w:sz w:val="24"/>
                <w:szCs w:val="24"/>
              </w:rPr>
            </w:pPr>
            <w:r w:rsidRPr="00C15D9C">
              <w:rPr>
                <w:rFonts w:ascii="Times New Roman" w:hAnsi="Times New Roman" w:cs="Times New Roman"/>
                <w:b/>
                <w:sz w:val="24"/>
                <w:szCs w:val="24"/>
              </w:rPr>
              <w:t>Срок</w:t>
            </w:r>
          </w:p>
          <w:p w:rsidR="007A5D89" w:rsidRPr="00C15D9C" w:rsidRDefault="005C48FC" w:rsidP="00C15D9C">
            <w:pPr>
              <w:pStyle w:val="a9"/>
              <w:rPr>
                <w:rFonts w:ascii="Times New Roman" w:hAnsi="Times New Roman" w:cs="Times New Roman"/>
                <w:b/>
                <w:sz w:val="24"/>
                <w:szCs w:val="24"/>
              </w:rPr>
            </w:pPr>
            <w:r w:rsidRPr="00C15D9C">
              <w:rPr>
                <w:rFonts w:ascii="Times New Roman" w:hAnsi="Times New Roman" w:cs="Times New Roman"/>
                <w:b/>
                <w:sz w:val="24"/>
                <w:szCs w:val="24"/>
              </w:rPr>
              <w:t>и</w:t>
            </w:r>
            <w:r w:rsidR="007A5D89" w:rsidRPr="00C15D9C">
              <w:rPr>
                <w:rFonts w:ascii="Times New Roman" w:hAnsi="Times New Roman" w:cs="Times New Roman"/>
                <w:b/>
                <w:sz w:val="24"/>
                <w:szCs w:val="24"/>
              </w:rPr>
              <w:t>сполн</w:t>
            </w:r>
            <w:r w:rsidRPr="00C15D9C">
              <w:rPr>
                <w:rFonts w:ascii="Times New Roman" w:hAnsi="Times New Roman" w:cs="Times New Roman"/>
                <w:b/>
                <w:sz w:val="24"/>
                <w:szCs w:val="24"/>
              </w:rPr>
              <w:t>е</w:t>
            </w:r>
            <w:r w:rsidR="007A5D89" w:rsidRPr="00C15D9C">
              <w:rPr>
                <w:rFonts w:ascii="Times New Roman" w:hAnsi="Times New Roman" w:cs="Times New Roman"/>
                <w:b/>
                <w:sz w:val="24"/>
                <w:szCs w:val="24"/>
              </w:rPr>
              <w:t>ния</w:t>
            </w:r>
          </w:p>
        </w:tc>
        <w:tc>
          <w:tcPr>
            <w:tcW w:w="6790" w:type="dxa"/>
            <w:tcBorders>
              <w:top w:val="single" w:sz="4" w:space="0" w:color="auto"/>
              <w:left w:val="single" w:sz="4" w:space="0" w:color="auto"/>
              <w:bottom w:val="single" w:sz="4" w:space="0" w:color="auto"/>
              <w:right w:val="single" w:sz="4" w:space="0" w:color="auto"/>
            </w:tcBorders>
            <w:vAlign w:val="center"/>
            <w:hideMark/>
          </w:tcPr>
          <w:p w:rsidR="007A5D89" w:rsidRPr="00C15D9C" w:rsidRDefault="00C15D9C" w:rsidP="00C15D9C">
            <w:pPr>
              <w:pStyle w:val="a9"/>
              <w:rPr>
                <w:rFonts w:ascii="Times New Roman" w:hAnsi="Times New Roman" w:cs="Times New Roman"/>
                <w:b/>
                <w:sz w:val="24"/>
                <w:szCs w:val="24"/>
              </w:rPr>
            </w:pPr>
            <w:r>
              <w:rPr>
                <w:rFonts w:ascii="Times New Roman" w:hAnsi="Times New Roman" w:cs="Times New Roman"/>
                <w:b/>
                <w:sz w:val="24"/>
                <w:szCs w:val="24"/>
              </w:rPr>
              <w:t xml:space="preserve">                             </w:t>
            </w:r>
            <w:r w:rsidR="007A5D89" w:rsidRPr="00C15D9C">
              <w:rPr>
                <w:rFonts w:ascii="Times New Roman" w:hAnsi="Times New Roman" w:cs="Times New Roman"/>
                <w:b/>
                <w:sz w:val="24"/>
                <w:szCs w:val="24"/>
              </w:rPr>
              <w:t>Ожидаемый результат</w:t>
            </w:r>
          </w:p>
        </w:tc>
      </w:tr>
      <w:tr w:rsidR="007A5D89" w:rsidRPr="00C15D9C" w:rsidTr="007A5D89">
        <w:tc>
          <w:tcPr>
            <w:tcW w:w="15120" w:type="dxa"/>
            <w:gridSpan w:val="5"/>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numPr>
                <w:ilvl w:val="0"/>
                <w:numId w:val="2"/>
              </w:numPr>
              <w:jc w:val="center"/>
              <w:rPr>
                <w:rFonts w:ascii="Times New Roman" w:hAnsi="Times New Roman" w:cs="Times New Roman"/>
                <w:b/>
                <w:sz w:val="24"/>
                <w:szCs w:val="24"/>
              </w:rPr>
            </w:pPr>
            <w:bookmarkStart w:id="2" w:name="sub_1100"/>
            <w:r w:rsidRPr="00C15D9C">
              <w:rPr>
                <w:rFonts w:ascii="Times New Roman" w:hAnsi="Times New Roman" w:cs="Times New Roman"/>
                <w:b/>
                <w:sz w:val="24"/>
                <w:szCs w:val="24"/>
              </w:rPr>
              <w:t>Повышение эффективности механизмов урегулирования конфликта интересов,</w:t>
            </w:r>
          </w:p>
          <w:p w:rsidR="007A5D89" w:rsidRPr="00C15D9C" w:rsidRDefault="007A5D89" w:rsidP="00C15D9C">
            <w:pPr>
              <w:pStyle w:val="a9"/>
              <w:jc w:val="center"/>
              <w:rPr>
                <w:rFonts w:ascii="Times New Roman" w:hAnsi="Times New Roman" w:cs="Times New Roman"/>
                <w:b/>
                <w:sz w:val="24"/>
                <w:szCs w:val="24"/>
              </w:rPr>
            </w:pPr>
            <w:r w:rsidRPr="00C15D9C">
              <w:rPr>
                <w:rFonts w:ascii="Times New Roman" w:hAnsi="Times New Roman" w:cs="Times New Roman"/>
                <w:b/>
                <w:sz w:val="24"/>
                <w:szCs w:val="24"/>
              </w:rPr>
              <w:t>обеспечение соблюдения отдельными категориями лиц ограничений, запретов, исполнения ими обязанностей</w:t>
            </w:r>
          </w:p>
          <w:p w:rsidR="007A5D89" w:rsidRPr="00C15D9C" w:rsidRDefault="007A5D89" w:rsidP="00C15D9C">
            <w:pPr>
              <w:pStyle w:val="a9"/>
              <w:jc w:val="center"/>
              <w:rPr>
                <w:rFonts w:ascii="Times New Roman" w:hAnsi="Times New Roman" w:cs="Times New Roman"/>
                <w:sz w:val="24"/>
                <w:szCs w:val="24"/>
              </w:rPr>
            </w:pPr>
            <w:r w:rsidRPr="00C15D9C">
              <w:rPr>
                <w:rFonts w:ascii="Times New Roman" w:hAnsi="Times New Roman" w:cs="Times New Roman"/>
                <w:b/>
                <w:sz w:val="24"/>
                <w:szCs w:val="24"/>
              </w:rPr>
              <w:t>и привлечения к ответственности за их нарушение</w:t>
            </w:r>
            <w:bookmarkEnd w:id="2"/>
          </w:p>
        </w:tc>
      </w:tr>
      <w:tr w:rsidR="007A5D89" w:rsidRPr="00C15D9C" w:rsidTr="00057043">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1</w:t>
            </w:r>
            <w:r w:rsidR="005C48FC" w:rsidRPr="00C15D9C">
              <w:rPr>
                <w:rFonts w:ascii="Times New Roman" w:hAnsi="Times New Roman" w:cs="Times New Roman"/>
                <w:sz w:val="24"/>
                <w:szCs w:val="24"/>
              </w:rPr>
              <w:t>.</w:t>
            </w:r>
            <w:r w:rsidRPr="00C15D9C">
              <w:rPr>
                <w:rFonts w:ascii="Times New Roman" w:hAnsi="Times New Roman" w:cs="Times New Roman"/>
                <w:sz w:val="24"/>
                <w:szCs w:val="24"/>
              </w:rPr>
              <w:t>1</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Организация работы по приему и первичной обработке справок о доходах, расходах, об имуществе и обязательствах имущественного характера, представляемых лицами, претендующих на замещение должностей муниципальной службы и руководителей муниципальных учреждений, а также лицами, замещающими муниципальные должности, должности муниципальной службы и руководителей муниципальных учреждений, на себя своих супруг (супругов) и несовершенно-</w:t>
            </w:r>
          </w:p>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летних детей</w:t>
            </w:r>
          </w:p>
        </w:tc>
        <w:tc>
          <w:tcPr>
            <w:tcW w:w="195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Заместитель главы администрации</w:t>
            </w:r>
          </w:p>
        </w:tc>
        <w:tc>
          <w:tcPr>
            <w:tcW w:w="1559"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ежегодно</w:t>
            </w:r>
          </w:p>
        </w:tc>
        <w:tc>
          <w:tcPr>
            <w:tcW w:w="6790" w:type="dxa"/>
            <w:tcBorders>
              <w:top w:val="single" w:sz="4" w:space="0" w:color="auto"/>
              <w:left w:val="single" w:sz="4" w:space="0" w:color="auto"/>
              <w:bottom w:val="single" w:sz="4" w:space="0" w:color="auto"/>
              <w:right w:val="single" w:sz="4" w:space="0" w:color="auto"/>
            </w:tcBorders>
            <w:hideMark/>
          </w:tcPr>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5C48FC" w:rsidRPr="00C15D9C">
              <w:rPr>
                <w:rFonts w:ascii="Times New Roman" w:hAnsi="Times New Roman" w:cs="Times New Roman"/>
                <w:sz w:val="24"/>
                <w:szCs w:val="24"/>
              </w:rPr>
              <w:t>о</w:t>
            </w:r>
            <w:r w:rsidR="007A5D89" w:rsidRPr="00C15D9C">
              <w:rPr>
                <w:rFonts w:ascii="Times New Roman" w:hAnsi="Times New Roman" w:cs="Times New Roman"/>
                <w:sz w:val="24"/>
                <w:szCs w:val="24"/>
              </w:rPr>
              <w:t>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организация работы по приему и первичной обработке справок о доходах, расходах, об имуществе и обязательствах имущественного характера:</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оказание индивидуальной консультативной помощи лицам, представляемым справки о доходах, расходах, об имуществе и обязательствах имущественного характера</w:t>
            </w:r>
          </w:p>
        </w:tc>
      </w:tr>
      <w:tr w:rsidR="007A5D89" w:rsidRPr="00C15D9C" w:rsidTr="00057043">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1.2</w:t>
            </w:r>
          </w:p>
        </w:tc>
        <w:tc>
          <w:tcPr>
            <w:tcW w:w="4002" w:type="dxa"/>
            <w:tcBorders>
              <w:top w:val="single" w:sz="4" w:space="0" w:color="auto"/>
              <w:left w:val="single" w:sz="4" w:space="0" w:color="auto"/>
              <w:bottom w:val="single" w:sz="4" w:space="0" w:color="auto"/>
              <w:right w:val="single" w:sz="4" w:space="0" w:color="auto"/>
            </w:tcBorders>
          </w:tcPr>
          <w:p w:rsidR="0068469B" w:rsidRPr="006A1F3C" w:rsidRDefault="0068469B" w:rsidP="006A1F3C">
            <w:pPr>
              <w:pStyle w:val="a9"/>
              <w:rPr>
                <w:rFonts w:ascii="Times New Roman" w:hAnsi="Times New Roman" w:cs="Times New Roman"/>
                <w:sz w:val="24"/>
                <w:szCs w:val="24"/>
              </w:rPr>
            </w:pPr>
            <w:r w:rsidRPr="006A1F3C">
              <w:rPr>
                <w:rFonts w:ascii="Times New Roman" w:hAnsi="Times New Roman" w:cs="Times New Roman"/>
                <w:sz w:val="24"/>
                <w:szCs w:val="24"/>
              </w:rPr>
              <w:t>Размещение сведений о доходах, расходах, об имуществе и обязательствах имущественного характера, представленных лицами, замещающими должности, замещение которых предусматривает обязанность представлять такие сведения на официальном сайте органа местного самоуправления в сети Интернет в порядке и сроки, установленные нормативными правовыми актами Российской Федерации</w:t>
            </w:r>
          </w:p>
          <w:p w:rsidR="007A5D89" w:rsidRPr="00C15D9C" w:rsidRDefault="007A5D89" w:rsidP="00D74AAD">
            <w:pPr>
              <w:pStyle w:val="a9"/>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Заместитель главы администрации</w:t>
            </w:r>
          </w:p>
        </w:tc>
        <w:tc>
          <w:tcPr>
            <w:tcW w:w="1559"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ежегодно не позднее</w:t>
            </w:r>
          </w:p>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14 рабочих дней после окончания срока, установленного для представления сведений</w:t>
            </w:r>
          </w:p>
        </w:tc>
        <w:tc>
          <w:tcPr>
            <w:tcW w:w="6790" w:type="dxa"/>
            <w:tcBorders>
              <w:top w:val="single" w:sz="4" w:space="0" w:color="auto"/>
              <w:left w:val="single" w:sz="4" w:space="0" w:color="auto"/>
              <w:bottom w:val="single" w:sz="4" w:space="0" w:color="auto"/>
              <w:right w:val="single" w:sz="4" w:space="0" w:color="auto"/>
            </w:tcBorders>
            <w:hideMark/>
          </w:tcPr>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размещение сведений о доходах, расходах, об имуществе и обязательствах имущественного характера, представленных отдельными категориями лиц, за весь период замещения ими должностей, замещение которых влечет за собой размещение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их супруг (супругов) и несовершеннолетних детей на официальном сайте органа местного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 xml:space="preserve">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официальном сайте органа местного самоуправления в сети Интернет сведения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приказа Минтруда России от 7 октября </w:t>
            </w:r>
            <w:smartTag w:uri="urn:schemas-microsoft-com:office:smarttags" w:element="metricconverter">
              <w:smartTagPr>
                <w:attr w:name="ProductID" w:val="2013 г"/>
              </w:smartTagPr>
              <w:r w:rsidR="007A5D89" w:rsidRPr="00C15D9C">
                <w:rPr>
                  <w:rFonts w:ascii="Times New Roman" w:hAnsi="Times New Roman" w:cs="Times New Roman"/>
                  <w:sz w:val="24"/>
                  <w:szCs w:val="24"/>
                </w:rPr>
                <w:t>2013 г</w:t>
              </w:r>
            </w:smartTag>
            <w:r w:rsidR="007A5D89" w:rsidRPr="00C15D9C">
              <w:rPr>
                <w:rFonts w:ascii="Times New Roman" w:hAnsi="Times New Roman" w:cs="Times New Roman"/>
                <w:sz w:val="24"/>
                <w:szCs w:val="24"/>
              </w:rPr>
              <w:t>.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r>
      <w:tr w:rsidR="007A5D89" w:rsidRPr="00C15D9C" w:rsidTr="00057043">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1.3</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Осуществление контроля исполнения лицами, замещающими должности муниципальный службы, обязанности по уведомлению представителя нанимателя (работодателя) о выполнении иной оплачиваемой работы</w:t>
            </w:r>
          </w:p>
        </w:tc>
        <w:tc>
          <w:tcPr>
            <w:tcW w:w="1952" w:type="dxa"/>
            <w:tcBorders>
              <w:top w:val="single" w:sz="4" w:space="0" w:color="auto"/>
              <w:left w:val="single" w:sz="4" w:space="0" w:color="auto"/>
              <w:bottom w:val="single" w:sz="4" w:space="0" w:color="auto"/>
              <w:right w:val="single" w:sz="4" w:space="0" w:color="auto"/>
            </w:tcBorders>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Глава сельского поселения</w:t>
            </w:r>
          </w:p>
          <w:p w:rsidR="007A5D89" w:rsidRPr="00C15D9C" w:rsidRDefault="007A5D89" w:rsidP="00C15D9C">
            <w:pPr>
              <w:pStyle w:val="a9"/>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ежегодно</w:t>
            </w:r>
          </w:p>
        </w:tc>
        <w:tc>
          <w:tcPr>
            <w:tcW w:w="6790" w:type="dxa"/>
            <w:tcBorders>
              <w:top w:val="single" w:sz="4" w:space="0" w:color="auto"/>
              <w:left w:val="single" w:sz="4" w:space="0" w:color="auto"/>
              <w:bottom w:val="single" w:sz="4" w:space="0" w:color="auto"/>
              <w:right w:val="single" w:sz="4" w:space="0" w:color="auto"/>
            </w:tcBorders>
          </w:tcPr>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информирование лиц, замещающих должности муниципальный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проведение проверок соблюдения  лицами, замещающими должности муниципальной службы, требований законодательства об уведомлении представителя нанимателя о выполнении иной оплачиваемой работы;</w:t>
            </w:r>
          </w:p>
        </w:tc>
      </w:tr>
      <w:tr w:rsidR="007A5D89" w:rsidRPr="00C15D9C" w:rsidTr="00057043">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1.4</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Организация систематического проведения оценок коррупционных рисков, возникающих при реализации органом местного самоуправления своих функций, и внесение уточнений в перечень должностей муниципальной службы, замещение которых связано с коррупционными рисками</w:t>
            </w:r>
          </w:p>
        </w:tc>
        <w:tc>
          <w:tcPr>
            <w:tcW w:w="1952" w:type="dxa"/>
            <w:tcBorders>
              <w:top w:val="single" w:sz="4" w:space="0" w:color="auto"/>
              <w:left w:val="single" w:sz="4" w:space="0" w:color="auto"/>
              <w:bottom w:val="single" w:sz="4" w:space="0" w:color="auto"/>
              <w:right w:val="single" w:sz="4" w:space="0" w:color="auto"/>
            </w:tcBorders>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Глава сельского поселения</w:t>
            </w:r>
          </w:p>
          <w:p w:rsidR="007A5D89" w:rsidRPr="00C15D9C" w:rsidRDefault="007A5D89" w:rsidP="00C15D9C">
            <w:pPr>
              <w:pStyle w:val="a9"/>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ежегодно до 31 декабря</w:t>
            </w:r>
          </w:p>
        </w:tc>
        <w:tc>
          <w:tcPr>
            <w:tcW w:w="6790" w:type="dxa"/>
            <w:tcBorders>
              <w:top w:val="single" w:sz="4" w:space="0" w:color="auto"/>
              <w:left w:val="single" w:sz="4" w:space="0" w:color="auto"/>
              <w:bottom w:val="single" w:sz="4" w:space="0" w:color="auto"/>
              <w:right w:val="single" w:sz="4" w:space="0" w:color="auto"/>
            </w:tcBorders>
          </w:tcPr>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определение перечня функций органа местного самоуправления, при реализации которых наиболее вероятно возникновение коррупции;</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1C5CF1" w:rsidRDefault="00C15D9C" w:rsidP="00C15D9C">
            <w:pPr>
              <w:pStyle w:val="a9"/>
              <w:rPr>
                <w:rFonts w:ascii="Arial" w:hAnsi="Arial" w:cs="Arial"/>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 xml:space="preserve">внесение уточнений в </w:t>
            </w:r>
            <w:hyperlink r:id="rId8" w:history="1">
              <w:r w:rsidR="007A5D89" w:rsidRPr="00C15D9C">
                <w:rPr>
                  <w:rStyle w:val="a3"/>
                  <w:rFonts w:ascii="Times New Roman" w:hAnsi="Times New Roman" w:cs="Times New Roman"/>
                  <w:color w:val="auto"/>
                  <w:sz w:val="24"/>
                  <w:szCs w:val="24"/>
                  <w:u w:val="none"/>
                </w:rPr>
                <w:t>перечни</w:t>
              </w:r>
            </w:hyperlink>
            <w:r w:rsidR="007A5D89" w:rsidRPr="00C15D9C">
              <w:rPr>
                <w:rFonts w:ascii="Times New Roman" w:hAnsi="Times New Roman" w:cs="Times New Roman"/>
                <w:sz w:val="24"/>
                <w:szCs w:val="24"/>
              </w:rPr>
              <w:t xml:space="preserve"> должностей муниципальной службы, замещение которых связано с коррупционными рисками;</w:t>
            </w:r>
            <w:r w:rsidR="001C5CF1" w:rsidRPr="00CA4EEF">
              <w:rPr>
                <w:rFonts w:ascii="Arial" w:hAnsi="Arial" w:cs="Arial"/>
              </w:rPr>
              <w:t xml:space="preserve"> </w:t>
            </w:r>
          </w:p>
          <w:p w:rsidR="007A5D89" w:rsidRPr="001C5CF1" w:rsidRDefault="001C5CF1" w:rsidP="00C15D9C">
            <w:pPr>
              <w:pStyle w:val="a9"/>
              <w:rPr>
                <w:rFonts w:ascii="Times New Roman" w:hAnsi="Times New Roman" w:cs="Times New Roman"/>
                <w:sz w:val="24"/>
                <w:szCs w:val="24"/>
              </w:rPr>
            </w:pPr>
            <w:r>
              <w:rPr>
                <w:rFonts w:ascii="Arial" w:hAnsi="Arial" w:cs="Arial"/>
              </w:rPr>
              <w:t xml:space="preserve">    </w:t>
            </w:r>
            <w:r w:rsidRPr="001C5CF1">
              <w:rPr>
                <w:rFonts w:ascii="Times New Roman" w:hAnsi="Times New Roman" w:cs="Times New Roman"/>
              </w:rPr>
              <w:t>минимизация коррупционных рисков либо их устранение в конкретных управленческих процессах при реализации коррупционно-опасных функций</w:t>
            </w:r>
            <w:r>
              <w:rPr>
                <w:rFonts w:ascii="Times New Roman" w:hAnsi="Times New Roman" w:cs="Times New Roman"/>
              </w:rPr>
              <w:t>.</w:t>
            </w:r>
          </w:p>
        </w:tc>
      </w:tr>
      <w:tr w:rsidR="007A5D89" w:rsidRPr="00C15D9C" w:rsidTr="00057043">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1.5</w:t>
            </w:r>
          </w:p>
        </w:tc>
        <w:tc>
          <w:tcPr>
            <w:tcW w:w="4002" w:type="dxa"/>
            <w:tcBorders>
              <w:top w:val="single" w:sz="4" w:space="0" w:color="auto"/>
              <w:left w:val="single" w:sz="4" w:space="0" w:color="auto"/>
              <w:bottom w:val="single" w:sz="4" w:space="0" w:color="auto"/>
              <w:right w:val="single" w:sz="4" w:space="0" w:color="auto"/>
            </w:tcBorders>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Осуществление комплекса организационных, разъясни-</w:t>
            </w:r>
          </w:p>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 xml:space="preserve">тельных и иных мер по соблюдению отдельными категориями лиц </w:t>
            </w:r>
            <w:r w:rsidRPr="00C15D9C">
              <w:rPr>
                <w:rFonts w:ascii="Times New Roman" w:hAnsi="Times New Roman" w:cs="Times New Roman"/>
                <w:bCs/>
                <w:sz w:val="24"/>
                <w:szCs w:val="24"/>
              </w:rPr>
              <w:t>требований к служебному поведению</w:t>
            </w:r>
            <w:r w:rsidRPr="00C15D9C">
              <w:rPr>
                <w:rFonts w:ascii="Times New Roman" w:hAnsi="Times New Roman" w:cs="Times New Roman"/>
                <w:sz w:val="24"/>
                <w:szCs w:val="24"/>
              </w:rPr>
              <w:t>, установленных нормативными правовыми актами Российской Федерации в целях противодействия коррупции</w:t>
            </w:r>
          </w:p>
          <w:p w:rsidR="007A5D89" w:rsidRPr="00C15D9C" w:rsidRDefault="007A5D89" w:rsidP="00C15D9C">
            <w:pPr>
              <w:pStyle w:val="a9"/>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Администрация сельского поселения</w:t>
            </w:r>
          </w:p>
        </w:tc>
        <w:tc>
          <w:tcPr>
            <w:tcW w:w="1559"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ежегодно</w:t>
            </w:r>
          </w:p>
        </w:tc>
        <w:tc>
          <w:tcPr>
            <w:tcW w:w="6790" w:type="dxa"/>
            <w:tcBorders>
              <w:top w:val="single" w:sz="4" w:space="0" w:color="auto"/>
              <w:left w:val="single" w:sz="4" w:space="0" w:color="auto"/>
              <w:bottom w:val="single" w:sz="4" w:space="0" w:color="auto"/>
              <w:right w:val="single" w:sz="4" w:space="0" w:color="auto"/>
            </w:tcBorders>
            <w:hideMark/>
          </w:tcPr>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проведение разъяснительных бесед с лицами, замещающими муниципальные должности, должности муниципальной службы, по вопросам предотвращения и урегулирования конфликта интересов;</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ознакомление лиц, замещающих муниципальные должности, должности муниципальной службы, должности руководителей муниципальных учреждений и предприятий, с нормативными правовыми актами Российской Федерации о противодействии коррупции и порядком их применения;</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информирование лиц, замещающих муниципальные должности, должности муниципальной службы, должности руководителей муниципальных учреждений и предприятий,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включение в перечень обязательных вопросов при проведении квалификационных экзаменов и аттестаций лиц, замещающих должности муниципальной службы, должности руководителей муниципальных учреждений и предприятий, вопросов, связанных с соблюдением требований законодательства о противодействии коррупции</w:t>
            </w:r>
          </w:p>
        </w:tc>
      </w:tr>
      <w:tr w:rsidR="007A5D89" w:rsidRPr="00C15D9C" w:rsidTr="007A5D89">
        <w:tc>
          <w:tcPr>
            <w:tcW w:w="15120" w:type="dxa"/>
            <w:gridSpan w:val="5"/>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numPr>
                <w:ilvl w:val="0"/>
                <w:numId w:val="2"/>
              </w:numPr>
              <w:jc w:val="center"/>
              <w:rPr>
                <w:rFonts w:ascii="Times New Roman" w:hAnsi="Times New Roman" w:cs="Times New Roman"/>
                <w:b/>
                <w:sz w:val="24"/>
                <w:szCs w:val="24"/>
              </w:rPr>
            </w:pPr>
            <w:bookmarkStart w:id="3" w:name="sub_1200"/>
            <w:r w:rsidRPr="00C15D9C">
              <w:rPr>
                <w:rFonts w:ascii="Times New Roman" w:hAnsi="Times New Roman" w:cs="Times New Roman"/>
                <w:b/>
                <w:sz w:val="24"/>
                <w:szCs w:val="24"/>
              </w:rPr>
              <w:t>Выявление и систематизация причин и условий проявления коррупции</w:t>
            </w:r>
          </w:p>
          <w:p w:rsidR="007A5D89" w:rsidRPr="00C15D9C" w:rsidRDefault="007A5D89" w:rsidP="00C15D9C">
            <w:pPr>
              <w:pStyle w:val="a9"/>
              <w:jc w:val="center"/>
              <w:rPr>
                <w:rFonts w:ascii="Times New Roman" w:hAnsi="Times New Roman" w:cs="Times New Roman"/>
                <w:sz w:val="24"/>
                <w:szCs w:val="24"/>
              </w:rPr>
            </w:pPr>
            <w:r w:rsidRPr="00C15D9C">
              <w:rPr>
                <w:rFonts w:ascii="Times New Roman" w:hAnsi="Times New Roman" w:cs="Times New Roman"/>
                <w:b/>
                <w:sz w:val="24"/>
                <w:szCs w:val="24"/>
              </w:rPr>
              <w:t>в деятельности органа местного самоуправления, мониторинг коррупционных рисков и их устранение</w:t>
            </w:r>
            <w:bookmarkEnd w:id="3"/>
          </w:p>
        </w:tc>
      </w:tr>
      <w:tr w:rsidR="007A5D89" w:rsidRPr="00C15D9C" w:rsidTr="00057043">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2.1</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Осуществление антикоррупционной экспертизы муниципальных нормативных правовых актов, их проектов и иных документов в целях выявления коррупциогенных факторов и последующего устранения таких факторов</w:t>
            </w:r>
          </w:p>
        </w:tc>
        <w:tc>
          <w:tcPr>
            <w:tcW w:w="195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Заместитель главы администрации</w:t>
            </w:r>
          </w:p>
        </w:tc>
        <w:tc>
          <w:tcPr>
            <w:tcW w:w="1559"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790" w:type="dxa"/>
            <w:tcBorders>
              <w:top w:val="single" w:sz="4" w:space="0" w:color="auto"/>
              <w:left w:val="single" w:sz="4" w:space="0" w:color="auto"/>
              <w:bottom w:val="single" w:sz="4" w:space="0" w:color="auto"/>
              <w:right w:val="single" w:sz="4" w:space="0" w:color="auto"/>
            </w:tcBorders>
            <w:hideMark/>
          </w:tcPr>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 xml:space="preserve">обязательное проведение антикоррупционной экспертизы муниципальных нормативных правовых актов, их проектов и иных документов на постоянной основе в соответствии с Федеральным законом от 17 июля </w:t>
            </w:r>
            <w:smartTag w:uri="urn:schemas-microsoft-com:office:smarttags" w:element="metricconverter">
              <w:smartTagPr>
                <w:attr w:name="ProductID" w:val="2009 г"/>
              </w:smartTagPr>
              <w:r w:rsidR="007A5D89" w:rsidRPr="00C15D9C">
                <w:rPr>
                  <w:rFonts w:ascii="Times New Roman" w:hAnsi="Times New Roman" w:cs="Times New Roman"/>
                  <w:sz w:val="24"/>
                  <w:szCs w:val="24"/>
                </w:rPr>
                <w:t>2009 г</w:t>
              </w:r>
            </w:smartTag>
            <w:r w:rsidR="007A5D89" w:rsidRPr="00C15D9C">
              <w:rPr>
                <w:rFonts w:ascii="Times New Roman" w:hAnsi="Times New Roman" w:cs="Times New Roman"/>
                <w:sz w:val="24"/>
                <w:szCs w:val="24"/>
              </w:rPr>
              <w:t>. № 172-ФЗ «Об антикоррупционной экспертизе норматив</w:t>
            </w:r>
            <w:r>
              <w:rPr>
                <w:rFonts w:ascii="Times New Roman" w:hAnsi="Times New Roman" w:cs="Times New Roman"/>
                <w:sz w:val="24"/>
                <w:szCs w:val="24"/>
              </w:rPr>
              <w:t xml:space="preserve"> </w:t>
            </w:r>
            <w:r w:rsidR="007A5D89" w:rsidRPr="00C15D9C">
              <w:rPr>
                <w:rFonts w:ascii="Times New Roman" w:hAnsi="Times New Roman" w:cs="Times New Roman"/>
                <w:sz w:val="24"/>
                <w:szCs w:val="24"/>
              </w:rPr>
              <w:t>ных правовых актов и проектов нормативных правовых актов» и порядком, установленным нормативным право</w:t>
            </w:r>
            <w:r>
              <w:rPr>
                <w:rFonts w:ascii="Times New Roman" w:hAnsi="Times New Roman" w:cs="Times New Roman"/>
                <w:sz w:val="24"/>
                <w:szCs w:val="24"/>
              </w:rPr>
              <w:t xml:space="preserve"> </w:t>
            </w:r>
            <w:r w:rsidR="007A5D89" w:rsidRPr="00C15D9C">
              <w:rPr>
                <w:rFonts w:ascii="Times New Roman" w:hAnsi="Times New Roman" w:cs="Times New Roman"/>
                <w:sz w:val="24"/>
                <w:szCs w:val="24"/>
              </w:rPr>
              <w:t>вым актом органа местного самоуправления;</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взаимодействие с контрольно-надзорными органами  Республики Мордовия по проведению антикоррупционной экспертизы муниципальных нормативных правовых актов и их проектов с целью выявления и устранения коррупциогенных факторов;</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опубликование (размещение) проектов муниципальных нормативных правовых актов на официальном сайте органа местного самоуправления в сети Интернет;</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 xml:space="preserve">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r w:rsidR="007A5D89" w:rsidRPr="00703FC3">
              <w:rPr>
                <w:rFonts w:ascii="Times New Roman" w:hAnsi="Times New Roman" w:cs="Times New Roman"/>
                <w:sz w:val="24"/>
                <w:szCs w:val="24"/>
              </w:rPr>
              <w:t>(</w:t>
            </w:r>
            <w:hyperlink r:id="rId9" w:history="1">
              <w:r w:rsidR="007A5D89" w:rsidRPr="00703FC3">
                <w:rPr>
                  <w:rStyle w:val="a3"/>
                  <w:rFonts w:ascii="Times New Roman" w:hAnsi="Times New Roman" w:cs="Times New Roman"/>
                  <w:color w:val="auto"/>
                  <w:sz w:val="24"/>
                  <w:szCs w:val="24"/>
                  <w:u w:val="none"/>
                  <w:lang w:val="en-US"/>
                </w:rPr>
                <w:t>www</w:t>
              </w:r>
              <w:r w:rsidR="007A5D89" w:rsidRPr="00703FC3">
                <w:rPr>
                  <w:rStyle w:val="a3"/>
                  <w:rFonts w:ascii="Times New Roman" w:hAnsi="Times New Roman" w:cs="Times New Roman"/>
                  <w:color w:val="auto"/>
                  <w:sz w:val="24"/>
                  <w:szCs w:val="24"/>
                  <w:u w:val="none"/>
                </w:rPr>
                <w:t>.</w:t>
              </w:r>
              <w:r w:rsidR="007A5D89" w:rsidRPr="00703FC3">
                <w:rPr>
                  <w:rStyle w:val="a3"/>
                  <w:rFonts w:ascii="Times New Roman" w:hAnsi="Times New Roman" w:cs="Times New Roman"/>
                  <w:color w:val="auto"/>
                  <w:sz w:val="24"/>
                  <w:szCs w:val="24"/>
                  <w:u w:val="none"/>
                  <w:lang w:val="en-US"/>
                </w:rPr>
                <w:t>zakupki</w:t>
              </w:r>
              <w:r w:rsidR="007A5D89" w:rsidRPr="00703FC3">
                <w:rPr>
                  <w:rStyle w:val="a3"/>
                  <w:rFonts w:ascii="Times New Roman" w:hAnsi="Times New Roman" w:cs="Times New Roman"/>
                  <w:color w:val="auto"/>
                  <w:sz w:val="24"/>
                  <w:szCs w:val="24"/>
                  <w:u w:val="none"/>
                </w:rPr>
                <w:t>.</w:t>
              </w:r>
              <w:r w:rsidR="007A5D89" w:rsidRPr="00703FC3">
                <w:rPr>
                  <w:rStyle w:val="a3"/>
                  <w:rFonts w:ascii="Times New Roman" w:hAnsi="Times New Roman" w:cs="Times New Roman"/>
                  <w:color w:val="auto"/>
                  <w:sz w:val="24"/>
                  <w:szCs w:val="24"/>
                  <w:u w:val="none"/>
                  <w:lang w:val="en-US"/>
                </w:rPr>
                <w:t>gov</w:t>
              </w:r>
              <w:r w:rsidR="007A5D89" w:rsidRPr="00703FC3">
                <w:rPr>
                  <w:rStyle w:val="a3"/>
                  <w:rFonts w:ascii="Times New Roman" w:hAnsi="Times New Roman" w:cs="Times New Roman"/>
                  <w:color w:val="auto"/>
                  <w:sz w:val="24"/>
                  <w:szCs w:val="24"/>
                  <w:u w:val="none"/>
                </w:rPr>
                <w:t>.</w:t>
              </w:r>
              <w:r w:rsidR="007A5D89" w:rsidRPr="00703FC3">
                <w:rPr>
                  <w:rStyle w:val="a3"/>
                  <w:rFonts w:ascii="Times New Roman" w:hAnsi="Times New Roman" w:cs="Times New Roman"/>
                  <w:color w:val="auto"/>
                  <w:sz w:val="24"/>
                  <w:szCs w:val="24"/>
                  <w:u w:val="none"/>
                  <w:lang w:val="en-US"/>
                </w:rPr>
                <w:t>ru</w:t>
              </w:r>
            </w:hyperlink>
            <w:r w:rsidR="007A5D89" w:rsidRPr="00703FC3">
              <w:rPr>
                <w:rFonts w:ascii="Times New Roman" w:hAnsi="Times New Roman" w:cs="Times New Roman"/>
                <w:sz w:val="24"/>
                <w:szCs w:val="24"/>
              </w:rPr>
              <w:t>),</w:t>
            </w:r>
            <w:r w:rsidR="007A5D89" w:rsidRPr="00C15D9C">
              <w:rPr>
                <w:rFonts w:ascii="Times New Roman" w:hAnsi="Times New Roman" w:cs="Times New Roman"/>
                <w:sz w:val="24"/>
                <w:szCs w:val="24"/>
              </w:rPr>
              <w:t xml:space="preserve"> в соответствии с требованиями Федерального закона от 5 апреля </w:t>
            </w:r>
            <w:smartTag w:uri="urn:schemas-microsoft-com:office:smarttags" w:element="metricconverter">
              <w:smartTagPr>
                <w:attr w:name="ProductID" w:val="2013 г"/>
              </w:smartTagPr>
              <w:r w:rsidR="007A5D89" w:rsidRPr="00C15D9C">
                <w:rPr>
                  <w:rFonts w:ascii="Times New Roman" w:hAnsi="Times New Roman" w:cs="Times New Roman"/>
                  <w:sz w:val="24"/>
                  <w:szCs w:val="24"/>
                </w:rPr>
                <w:t>2013 г</w:t>
              </w:r>
            </w:smartTag>
            <w:r w:rsidR="007A5D89" w:rsidRPr="00C15D9C">
              <w:rPr>
                <w:rFonts w:ascii="Times New Roman" w:hAnsi="Times New Roman" w:cs="Times New Roman"/>
                <w:sz w:val="24"/>
                <w:szCs w:val="24"/>
              </w:rPr>
              <w:t>. № 44-ФЗ «О контрактной системе в сфере закупок товаров, работ, услуг для обеспечения государственных и муниципальных нужд»;</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 xml:space="preserve">опубликование (размещение) информационных сообщений о приватизации муниципального имущества, о проведении торгов по продаже права заключения договоров аренды на объекты муниципальной собственности, бланков заявок на участие в аукционе, подробной информации по перечню представляемых претендентом документов и инструкции по заполнению заявки на участие в аукционе, реестра пустующих помещений, а также итогов аукциона и иную информацию на сайте </w:t>
            </w:r>
            <w:hyperlink r:id="rId10" w:history="1">
              <w:r w:rsidR="007A5D89" w:rsidRPr="00C15D9C">
                <w:rPr>
                  <w:rStyle w:val="a3"/>
                  <w:rFonts w:ascii="Times New Roman" w:hAnsi="Times New Roman" w:cs="Times New Roman"/>
                  <w:sz w:val="24"/>
                  <w:szCs w:val="24"/>
                  <w:lang w:val="en-US"/>
                </w:rPr>
                <w:t>www</w:t>
              </w:r>
              <w:r w:rsidR="007A5D89" w:rsidRPr="00C15D9C">
                <w:rPr>
                  <w:rStyle w:val="a3"/>
                  <w:rFonts w:ascii="Times New Roman" w:hAnsi="Times New Roman" w:cs="Times New Roman"/>
                  <w:sz w:val="24"/>
                  <w:szCs w:val="24"/>
                </w:rPr>
                <w:t>.</w:t>
              </w:r>
              <w:r w:rsidR="007A5D89" w:rsidRPr="00C15D9C">
                <w:rPr>
                  <w:rStyle w:val="a3"/>
                  <w:rFonts w:ascii="Times New Roman" w:hAnsi="Times New Roman" w:cs="Times New Roman"/>
                  <w:sz w:val="24"/>
                  <w:szCs w:val="24"/>
                  <w:lang w:val="en-US"/>
                </w:rPr>
                <w:t>torgi</w:t>
              </w:r>
              <w:r w:rsidR="007A5D89" w:rsidRPr="00C15D9C">
                <w:rPr>
                  <w:rStyle w:val="a3"/>
                  <w:rFonts w:ascii="Times New Roman" w:hAnsi="Times New Roman" w:cs="Times New Roman"/>
                  <w:sz w:val="24"/>
                  <w:szCs w:val="24"/>
                </w:rPr>
                <w:t>.</w:t>
              </w:r>
              <w:r w:rsidR="007A5D89" w:rsidRPr="00C15D9C">
                <w:rPr>
                  <w:rStyle w:val="a3"/>
                  <w:rFonts w:ascii="Times New Roman" w:hAnsi="Times New Roman" w:cs="Times New Roman"/>
                  <w:sz w:val="24"/>
                  <w:szCs w:val="24"/>
                  <w:lang w:val="en-US"/>
                </w:rPr>
                <w:t>gov</w:t>
              </w:r>
              <w:r w:rsidR="007A5D89" w:rsidRPr="00C15D9C">
                <w:rPr>
                  <w:rStyle w:val="a3"/>
                  <w:rFonts w:ascii="Times New Roman" w:hAnsi="Times New Roman" w:cs="Times New Roman"/>
                  <w:sz w:val="24"/>
                  <w:szCs w:val="24"/>
                </w:rPr>
                <w:t>.</w:t>
              </w:r>
              <w:r w:rsidR="007A5D89" w:rsidRPr="00C15D9C">
                <w:rPr>
                  <w:rStyle w:val="a3"/>
                  <w:rFonts w:ascii="Times New Roman" w:hAnsi="Times New Roman" w:cs="Times New Roman"/>
                  <w:sz w:val="24"/>
                  <w:szCs w:val="24"/>
                  <w:lang w:val="en-US"/>
                </w:rPr>
                <w:t>ru</w:t>
              </w:r>
            </w:hyperlink>
            <w:r w:rsidR="007A5D89" w:rsidRPr="00C15D9C">
              <w:rPr>
                <w:rFonts w:ascii="Times New Roman" w:hAnsi="Times New Roman" w:cs="Times New Roman"/>
                <w:sz w:val="24"/>
                <w:szCs w:val="24"/>
              </w:rPr>
              <w:t>, на сайте органа местного самоуправления в сети Интернет и в печатных изданиях;</w:t>
            </w:r>
          </w:p>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обеспечение участия независимых экспертов в проведении антикоррупционной экспертизы муниципальных нормативных правовых актов и их проектов, а также иных документов;</w:t>
            </w:r>
          </w:p>
          <w:p w:rsidR="007A5D89" w:rsidRPr="00C15D9C" w:rsidRDefault="00C15D9C"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привлечение к проведению антикоррупционной экспертизы муниципальных нормативных правовых актов и их проектов, а также иных документов общественных организаций, в уставе которых закреплена задача по проведению антикоррупционной экспертизы</w:t>
            </w:r>
          </w:p>
        </w:tc>
      </w:tr>
      <w:tr w:rsidR="007A5D89" w:rsidRPr="00C15D9C" w:rsidTr="00057043">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2.2</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Обеспечение эффективного взаимодействия с правоохранительными органами, иными государственными органами и представителями гражданского общества в целях выявления, предупреждения и пресечения коррупционных правонарушений в органе местного самоуправления</w:t>
            </w:r>
          </w:p>
        </w:tc>
        <w:tc>
          <w:tcPr>
            <w:tcW w:w="195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Глава сельского поселения , заместитель главы администрации.</w:t>
            </w:r>
          </w:p>
        </w:tc>
        <w:tc>
          <w:tcPr>
            <w:tcW w:w="1559"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790" w:type="dxa"/>
            <w:tcBorders>
              <w:top w:val="single" w:sz="4" w:space="0" w:color="auto"/>
              <w:left w:val="single" w:sz="4" w:space="0" w:color="auto"/>
              <w:bottom w:val="single" w:sz="4" w:space="0" w:color="auto"/>
              <w:right w:val="single" w:sz="4" w:space="0" w:color="auto"/>
            </w:tcBorders>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представление органом местного самоуправления при 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7A5D89" w:rsidRPr="00C15D9C" w:rsidRDefault="007A5D89" w:rsidP="004F5B53">
            <w:pPr>
              <w:pStyle w:val="a9"/>
              <w:rPr>
                <w:rFonts w:ascii="Times New Roman" w:hAnsi="Times New Roman" w:cs="Times New Roman"/>
                <w:sz w:val="24"/>
                <w:szCs w:val="24"/>
              </w:rPr>
            </w:pPr>
            <w:r w:rsidRPr="00C15D9C">
              <w:rPr>
                <w:rFonts w:ascii="Times New Roman" w:hAnsi="Times New Roman" w:cs="Times New Roman"/>
                <w:sz w:val="24"/>
                <w:szCs w:val="24"/>
              </w:rPr>
              <w:t>уведомление лицами, замещающими должности муниципальной 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каких-либо лиц в целях склонения их к совершению коррупционных правонарушений, органы прокуратуры или другие государственные органы в соответствии с Порядком уведомления представителя нанимателя (работодателя) о фактах обращения в целях склонения муниципального служащего к совершению коррупционных правонарушений, перечня сведений, содержащихся в уведомлениях, организации проверки этих сведений и регистрации уведомлений;</w:t>
            </w:r>
          </w:p>
        </w:tc>
      </w:tr>
      <w:tr w:rsidR="007A5D89" w:rsidRPr="00C15D9C" w:rsidTr="00057043">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2.3</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4F5B53">
            <w:pPr>
              <w:pStyle w:val="a9"/>
              <w:rPr>
                <w:rFonts w:ascii="Times New Roman" w:hAnsi="Times New Roman" w:cs="Times New Roman"/>
                <w:sz w:val="24"/>
                <w:szCs w:val="24"/>
              </w:rPr>
            </w:pPr>
            <w:r w:rsidRPr="00C15D9C">
              <w:rPr>
                <w:rFonts w:ascii="Times New Roman" w:hAnsi="Times New Roman" w:cs="Times New Roman"/>
                <w:sz w:val="24"/>
                <w:szCs w:val="24"/>
              </w:rPr>
              <w:t>Внедрение в деятельность органа местного самоуправления инновациионых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w:t>
            </w:r>
          </w:p>
        </w:tc>
        <w:tc>
          <w:tcPr>
            <w:tcW w:w="195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Администрация сельского поселения</w:t>
            </w:r>
          </w:p>
        </w:tc>
        <w:tc>
          <w:tcPr>
            <w:tcW w:w="1559"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790" w:type="dxa"/>
            <w:tcBorders>
              <w:top w:val="single" w:sz="4" w:space="0" w:color="auto"/>
              <w:left w:val="single" w:sz="4" w:space="0" w:color="auto"/>
              <w:bottom w:val="single" w:sz="4" w:space="0" w:color="auto"/>
              <w:right w:val="single" w:sz="4" w:space="0" w:color="auto"/>
            </w:tcBorders>
            <w:hideMark/>
          </w:tcPr>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обеспечение прозрачности, объективности и оперативности при принятии управленческих решений посредством:</w:t>
            </w:r>
          </w:p>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размещения проектов муниципальных нормативных правовых актов на официальном сайте органа местного самоуправления в сети Интернет о предоставлении муниципальных услуг;</w:t>
            </w:r>
          </w:p>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сотрудничества с органами государственной власти по обеспечению электронного межведомственного взаимодействия;</w:t>
            </w:r>
          </w:p>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7A5D89" w:rsidRPr="00C15D9C" w:rsidTr="00057043">
        <w:trPr>
          <w:trHeight w:val="699"/>
        </w:trPr>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2.4</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Обеспечение внедрения и действенного функционирования единой системы документооборота, позволяющей осуществлять ведение учета и контроля исполнения документов</w:t>
            </w:r>
          </w:p>
        </w:tc>
        <w:tc>
          <w:tcPr>
            <w:tcW w:w="1952" w:type="dxa"/>
            <w:tcBorders>
              <w:top w:val="single" w:sz="4" w:space="0" w:color="auto"/>
              <w:left w:val="single" w:sz="4" w:space="0" w:color="auto"/>
              <w:bottom w:val="nil"/>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заместитель главы администрации</w:t>
            </w:r>
          </w:p>
        </w:tc>
        <w:tc>
          <w:tcPr>
            <w:tcW w:w="1559"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790"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w:t>
            </w:r>
          </w:p>
        </w:tc>
      </w:tr>
      <w:tr w:rsidR="007A5D89" w:rsidRPr="00C15D9C" w:rsidTr="00057043">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2.5</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Мониторинг и выявление коррупционных рисков в деятельности органа местного самоуправления по размещению муниципальных заказов</w:t>
            </w:r>
          </w:p>
        </w:tc>
        <w:tc>
          <w:tcPr>
            <w:tcW w:w="1952" w:type="dxa"/>
            <w:tcBorders>
              <w:top w:val="single" w:sz="4" w:space="0" w:color="auto"/>
              <w:left w:val="single" w:sz="4" w:space="0" w:color="auto"/>
              <w:bottom w:val="single" w:sz="4" w:space="0" w:color="auto"/>
              <w:right w:val="single" w:sz="4" w:space="0" w:color="auto"/>
            </w:tcBorders>
            <w:hideMark/>
          </w:tcPr>
          <w:p w:rsidR="007A5D89" w:rsidRPr="00C15D9C" w:rsidRDefault="00057043" w:rsidP="00C15D9C">
            <w:pPr>
              <w:pStyle w:val="a9"/>
              <w:rPr>
                <w:rFonts w:ascii="Times New Roman" w:hAnsi="Times New Roman" w:cs="Times New Roman"/>
                <w:sz w:val="24"/>
                <w:szCs w:val="24"/>
              </w:rPr>
            </w:pPr>
            <w:r w:rsidRPr="00C15D9C">
              <w:rPr>
                <w:rFonts w:ascii="Times New Roman" w:hAnsi="Times New Roman" w:cs="Times New Roman"/>
                <w:sz w:val="24"/>
                <w:szCs w:val="24"/>
              </w:rPr>
              <w:t>Глава сельского поселения</w:t>
            </w:r>
          </w:p>
        </w:tc>
        <w:tc>
          <w:tcPr>
            <w:tcW w:w="1559"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790"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color w:val="FF0000"/>
                <w:sz w:val="24"/>
                <w:szCs w:val="24"/>
              </w:rPr>
            </w:pPr>
            <w:r w:rsidRPr="00C15D9C">
              <w:rPr>
                <w:rFonts w:ascii="Times New Roman" w:hAnsi="Times New Roman" w:cs="Times New Roman"/>
                <w:sz w:val="24"/>
                <w:szCs w:val="24"/>
              </w:rPr>
              <w:t>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w:t>
            </w:r>
          </w:p>
        </w:tc>
      </w:tr>
      <w:tr w:rsidR="007A5D89" w:rsidRPr="00C15D9C" w:rsidTr="007A5D89">
        <w:tc>
          <w:tcPr>
            <w:tcW w:w="15120" w:type="dxa"/>
            <w:gridSpan w:val="5"/>
            <w:tcBorders>
              <w:top w:val="single" w:sz="4" w:space="0" w:color="auto"/>
              <w:left w:val="single" w:sz="4" w:space="0" w:color="auto"/>
              <w:bottom w:val="single" w:sz="4" w:space="0" w:color="auto"/>
              <w:right w:val="single" w:sz="4" w:space="0" w:color="auto"/>
            </w:tcBorders>
            <w:hideMark/>
          </w:tcPr>
          <w:p w:rsidR="007A5D89" w:rsidRPr="004F5B53" w:rsidRDefault="007A5D89" w:rsidP="004F5B53">
            <w:pPr>
              <w:pStyle w:val="a9"/>
              <w:numPr>
                <w:ilvl w:val="0"/>
                <w:numId w:val="2"/>
              </w:numPr>
              <w:jc w:val="center"/>
              <w:rPr>
                <w:rFonts w:ascii="Times New Roman" w:hAnsi="Times New Roman" w:cs="Times New Roman"/>
                <w:b/>
                <w:sz w:val="24"/>
                <w:szCs w:val="24"/>
              </w:rPr>
            </w:pPr>
            <w:bookmarkStart w:id="4" w:name="sub_1300"/>
            <w:r w:rsidRPr="004F5B53">
              <w:rPr>
                <w:rFonts w:ascii="Times New Roman" w:hAnsi="Times New Roman" w:cs="Times New Roman"/>
                <w:b/>
                <w:sz w:val="24"/>
                <w:szCs w:val="24"/>
              </w:rPr>
              <w:t>Взаимодействие органа местного самоуправления с институтами гражданского общества и гражданами,</w:t>
            </w:r>
          </w:p>
          <w:p w:rsidR="007A5D89" w:rsidRPr="004F5B53" w:rsidRDefault="007A5D89" w:rsidP="004F5B53">
            <w:pPr>
              <w:pStyle w:val="a9"/>
              <w:jc w:val="center"/>
              <w:rPr>
                <w:rFonts w:ascii="Times New Roman" w:hAnsi="Times New Roman" w:cs="Times New Roman"/>
                <w:b/>
                <w:sz w:val="24"/>
                <w:szCs w:val="24"/>
              </w:rPr>
            </w:pPr>
            <w:r w:rsidRPr="004F5B53">
              <w:rPr>
                <w:rFonts w:ascii="Times New Roman" w:hAnsi="Times New Roman" w:cs="Times New Roman"/>
                <w:b/>
                <w:sz w:val="24"/>
                <w:szCs w:val="24"/>
              </w:rPr>
              <w:t>а также создание эффективной системы обратной связи, обеспечение доступности информации</w:t>
            </w:r>
          </w:p>
          <w:p w:rsidR="007A5D89" w:rsidRPr="00C15D9C" w:rsidRDefault="007A5D89" w:rsidP="004F5B53">
            <w:pPr>
              <w:pStyle w:val="a9"/>
              <w:jc w:val="center"/>
              <w:rPr>
                <w:rFonts w:ascii="Times New Roman" w:hAnsi="Times New Roman" w:cs="Times New Roman"/>
                <w:sz w:val="24"/>
                <w:szCs w:val="24"/>
              </w:rPr>
            </w:pPr>
            <w:r w:rsidRPr="004F5B53">
              <w:rPr>
                <w:rFonts w:ascii="Times New Roman" w:hAnsi="Times New Roman" w:cs="Times New Roman"/>
                <w:b/>
                <w:sz w:val="24"/>
                <w:szCs w:val="24"/>
              </w:rPr>
              <w:t xml:space="preserve">о деятельности </w:t>
            </w:r>
            <w:bookmarkEnd w:id="4"/>
            <w:r w:rsidRPr="004F5B53">
              <w:rPr>
                <w:rFonts w:ascii="Times New Roman" w:hAnsi="Times New Roman" w:cs="Times New Roman"/>
                <w:b/>
                <w:sz w:val="24"/>
                <w:szCs w:val="24"/>
              </w:rPr>
              <w:t>органов местного самоуправления и должностных лиц муниципального образования</w:t>
            </w:r>
          </w:p>
        </w:tc>
      </w:tr>
      <w:tr w:rsidR="007A5D89" w:rsidRPr="00C15D9C" w:rsidTr="00057043">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3.1</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4F5B53">
            <w:pPr>
              <w:pStyle w:val="a9"/>
              <w:rPr>
                <w:rFonts w:ascii="Times New Roman" w:hAnsi="Times New Roman" w:cs="Times New Roman"/>
                <w:sz w:val="24"/>
                <w:szCs w:val="24"/>
              </w:rPr>
            </w:pPr>
            <w:r w:rsidRPr="00C15D9C">
              <w:rPr>
                <w:rFonts w:ascii="Times New Roman" w:hAnsi="Times New Roman" w:cs="Times New Roman"/>
                <w:sz w:val="24"/>
                <w:szCs w:val="24"/>
              </w:rPr>
              <w:t xml:space="preserve">Обеспечение размещения на официальном сайте органа местного самоуправления в сети Интернет информации о проводимой антикоррупционной политике, создание и ведение специализированного раздела, посвященного вопросам противодействия коррупции (в соответствии с приказом Минтруда России от 7 октября </w:t>
            </w:r>
            <w:smartTag w:uri="urn:schemas-microsoft-com:office:smarttags" w:element="metricconverter">
              <w:smartTagPr>
                <w:attr w:name="ProductID" w:val="2013 г"/>
              </w:smartTagPr>
              <w:r w:rsidRPr="00C15D9C">
                <w:rPr>
                  <w:rFonts w:ascii="Times New Roman" w:hAnsi="Times New Roman" w:cs="Times New Roman"/>
                  <w:sz w:val="24"/>
                  <w:szCs w:val="24"/>
                </w:rPr>
                <w:t>2013 г</w:t>
              </w:r>
            </w:smartTag>
            <w:r w:rsidRPr="00C15D9C">
              <w:rPr>
                <w:rFonts w:ascii="Times New Roman" w:hAnsi="Times New Roman" w:cs="Times New Roman"/>
                <w:sz w:val="24"/>
                <w:szCs w:val="24"/>
              </w:rPr>
              <w:t>.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c>
          <w:tcPr>
            <w:tcW w:w="195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заместитель главы администрации</w:t>
            </w:r>
          </w:p>
        </w:tc>
        <w:tc>
          <w:tcPr>
            <w:tcW w:w="1559"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790" w:type="dxa"/>
            <w:tcBorders>
              <w:top w:val="single" w:sz="4" w:space="0" w:color="auto"/>
              <w:left w:val="single" w:sz="4" w:space="0" w:color="auto"/>
              <w:bottom w:val="single" w:sz="4" w:space="0" w:color="auto"/>
              <w:right w:val="single" w:sz="4" w:space="0" w:color="auto"/>
            </w:tcBorders>
            <w:hideMark/>
          </w:tcPr>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официальном сайте органа местного самоуправления в сети Интернет:</w:t>
            </w:r>
          </w:p>
          <w:p w:rsidR="007A5D89" w:rsidRPr="00C15D9C" w:rsidRDefault="004F5B53" w:rsidP="001C5CF1">
            <w:pPr>
              <w:pStyle w:val="a9"/>
              <w:rPr>
                <w:rFonts w:ascii="Times New Roman" w:hAnsi="Times New Roman" w:cs="Times New Roman"/>
                <w:bCs/>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 xml:space="preserve">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w:t>
            </w:r>
            <w:r w:rsidR="007A5D89" w:rsidRPr="00C15D9C">
              <w:rPr>
                <w:rFonts w:ascii="Times New Roman" w:hAnsi="Times New Roman" w:cs="Times New Roman"/>
                <w:bCs/>
                <w:sz w:val="24"/>
                <w:szCs w:val="24"/>
              </w:rPr>
              <w:t>перечня гиперссылок действующих нормативных правовых актов о противодействии коррупции, иной отчетной и аналитической информации о противодействии корруп</w:t>
            </w:r>
            <w:r w:rsidR="001C5CF1">
              <w:rPr>
                <w:rFonts w:ascii="Times New Roman" w:hAnsi="Times New Roman" w:cs="Times New Roman"/>
                <w:bCs/>
                <w:sz w:val="24"/>
                <w:szCs w:val="24"/>
              </w:rPr>
              <w:t>ции</w:t>
            </w:r>
            <w:r>
              <w:rPr>
                <w:rFonts w:ascii="Times New Roman" w:hAnsi="Times New Roman" w:cs="Times New Roman"/>
                <w:bCs/>
                <w:sz w:val="24"/>
                <w:szCs w:val="24"/>
              </w:rPr>
              <w:t xml:space="preserve"> </w:t>
            </w:r>
            <w:r w:rsidR="007A5D89" w:rsidRPr="00C15D9C">
              <w:rPr>
                <w:rFonts w:ascii="Times New Roman" w:hAnsi="Times New Roman" w:cs="Times New Roman"/>
                <w:bCs/>
                <w:sz w:val="24"/>
                <w:szCs w:val="24"/>
              </w:rPr>
              <w:t xml:space="preserve"> опубликование проектов муниципальных нормативных правовых актов муниципального образования для проведения независимой антикоррупционной экспертизы, методической литературы, </w:t>
            </w:r>
            <w:r w:rsidR="007A5D89" w:rsidRPr="00C15D9C">
              <w:rPr>
                <w:rFonts w:ascii="Times New Roman" w:hAnsi="Times New Roman" w:cs="Times New Roman"/>
                <w:sz w:val="24"/>
                <w:szCs w:val="24"/>
              </w:rPr>
              <w:t xml:space="preserve">формы документов, связанные с противодействием коррупции, для заполнения </w:t>
            </w:r>
            <w:r w:rsidR="007A5D89" w:rsidRPr="00C15D9C">
              <w:rPr>
                <w:rFonts w:ascii="Times New Roman" w:hAnsi="Times New Roman" w:cs="Times New Roman"/>
                <w:bCs/>
                <w:sz w:val="24"/>
                <w:szCs w:val="24"/>
              </w:rPr>
              <w:t>и пр.)</w:t>
            </w:r>
          </w:p>
        </w:tc>
      </w:tr>
      <w:tr w:rsidR="007A5D89" w:rsidRPr="00C15D9C" w:rsidTr="00057043">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3.2</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Осуществление мер по созданию эффективной системы обратной связи,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 замещающими должности муниципальной службы, и иными лицами местного самоуправления муниципального образования посредством приема электронных сообщений на официальном сайте органа местного самоуправления в сети Интернет (на выделенный адрес электронной почты по фактам коррупции)</w:t>
            </w:r>
          </w:p>
        </w:tc>
        <w:tc>
          <w:tcPr>
            <w:tcW w:w="195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Администрация сельского поселения</w:t>
            </w:r>
          </w:p>
        </w:tc>
        <w:tc>
          <w:tcPr>
            <w:tcW w:w="1559"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790" w:type="dxa"/>
            <w:tcBorders>
              <w:top w:val="single" w:sz="4" w:space="0" w:color="auto"/>
              <w:left w:val="single" w:sz="4" w:space="0" w:color="auto"/>
              <w:bottom w:val="single" w:sz="4" w:space="0" w:color="auto"/>
              <w:right w:val="single" w:sz="4" w:space="0" w:color="auto"/>
            </w:tcBorders>
            <w:hideMark/>
          </w:tcPr>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информирование населения муниципального образования:</w:t>
            </w:r>
          </w:p>
          <w:p w:rsidR="007A5D89" w:rsidRPr="00C15D9C" w:rsidRDefault="001C5CF1"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 размещении на сайте органа местного самоуправления в сети Интернет системы обратной связи для сообщений о фактах коррупции путем направления электронного сообщения;</w:t>
            </w:r>
          </w:p>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обеспечение бесперебойной работы сайта органа местного самоуправления в сети Интернет и своевременного информирования заявителя о результатах рассмотрения его сообщения</w:t>
            </w:r>
          </w:p>
        </w:tc>
      </w:tr>
      <w:tr w:rsidR="007A5D89" w:rsidRPr="00C15D9C" w:rsidTr="00057043">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3.3</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w:t>
            </w:r>
          </w:p>
        </w:tc>
        <w:tc>
          <w:tcPr>
            <w:tcW w:w="195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заместитель главы администрации</w:t>
            </w:r>
          </w:p>
        </w:tc>
        <w:tc>
          <w:tcPr>
            <w:tcW w:w="1559"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790" w:type="dxa"/>
            <w:tcBorders>
              <w:top w:val="single" w:sz="4" w:space="0" w:color="auto"/>
              <w:left w:val="single" w:sz="4" w:space="0" w:color="auto"/>
              <w:bottom w:val="single" w:sz="4" w:space="0" w:color="auto"/>
              <w:right w:val="single" w:sz="4" w:space="0" w:color="auto"/>
            </w:tcBorders>
            <w:hideMark/>
          </w:tcPr>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обеспечение контроля за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сообщения;</w:t>
            </w:r>
          </w:p>
          <w:p w:rsidR="007A5D89" w:rsidRPr="00C15D9C" w:rsidRDefault="007A5D89" w:rsidP="00C15D9C">
            <w:pPr>
              <w:pStyle w:val="a9"/>
              <w:rPr>
                <w:rFonts w:ascii="Times New Roman" w:hAnsi="Times New Roman" w:cs="Times New Roman"/>
                <w:sz w:val="24"/>
                <w:szCs w:val="24"/>
              </w:rPr>
            </w:pPr>
          </w:p>
        </w:tc>
      </w:tr>
      <w:tr w:rsidR="007A5D89" w:rsidRPr="00C15D9C" w:rsidTr="007A5D89">
        <w:tc>
          <w:tcPr>
            <w:tcW w:w="15120" w:type="dxa"/>
            <w:gridSpan w:val="5"/>
            <w:tcBorders>
              <w:top w:val="single" w:sz="4" w:space="0" w:color="auto"/>
              <w:left w:val="single" w:sz="4" w:space="0" w:color="auto"/>
              <w:bottom w:val="single" w:sz="4" w:space="0" w:color="auto"/>
              <w:right w:val="single" w:sz="4" w:space="0" w:color="auto"/>
            </w:tcBorders>
            <w:hideMark/>
          </w:tcPr>
          <w:p w:rsidR="007A5D89" w:rsidRPr="004F5B53" w:rsidRDefault="004F5B53" w:rsidP="004F5B53">
            <w:pPr>
              <w:pStyle w:val="a9"/>
              <w:jc w:val="center"/>
              <w:rPr>
                <w:rFonts w:ascii="Times New Roman" w:hAnsi="Times New Roman" w:cs="Times New Roman"/>
                <w:b/>
                <w:sz w:val="24"/>
                <w:szCs w:val="24"/>
              </w:rPr>
            </w:pPr>
            <w:r>
              <w:rPr>
                <w:rFonts w:ascii="Times New Roman" w:hAnsi="Times New Roman" w:cs="Times New Roman"/>
                <w:b/>
                <w:sz w:val="24"/>
                <w:szCs w:val="24"/>
              </w:rPr>
              <w:t>4.</w:t>
            </w:r>
            <w:r w:rsidR="007A5D89" w:rsidRPr="004F5B53">
              <w:rPr>
                <w:rFonts w:ascii="Times New Roman" w:hAnsi="Times New Roman" w:cs="Times New Roman"/>
                <w:b/>
                <w:sz w:val="24"/>
                <w:szCs w:val="24"/>
              </w:rPr>
              <w:t>Мероприятия органа местного самоуправления, направленные на противодействие коррупции</w:t>
            </w:r>
          </w:p>
          <w:p w:rsidR="007A5D89" w:rsidRPr="00C15D9C" w:rsidRDefault="007A5D89" w:rsidP="004F5B53">
            <w:pPr>
              <w:pStyle w:val="a9"/>
              <w:jc w:val="center"/>
              <w:rPr>
                <w:rFonts w:ascii="Times New Roman" w:hAnsi="Times New Roman" w:cs="Times New Roman"/>
                <w:sz w:val="24"/>
                <w:szCs w:val="24"/>
              </w:rPr>
            </w:pPr>
            <w:r w:rsidRPr="004F5B53">
              <w:rPr>
                <w:rFonts w:ascii="Times New Roman" w:hAnsi="Times New Roman" w:cs="Times New Roman"/>
                <w:b/>
                <w:sz w:val="24"/>
                <w:szCs w:val="24"/>
              </w:rPr>
              <w:t>с учетом специфики деятельности ее структурных подразделений и муниципальных органов</w:t>
            </w:r>
          </w:p>
        </w:tc>
      </w:tr>
      <w:tr w:rsidR="007A5D89" w:rsidRPr="00C15D9C" w:rsidTr="00057043">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4.1</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Оптимизация предоставления органом местного самоуправления муниципальных услуг, а также внедрение в деятельность органа местного самоуправления административных регламентов</w:t>
            </w:r>
          </w:p>
        </w:tc>
        <w:tc>
          <w:tcPr>
            <w:tcW w:w="195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Глава сельского поселения</w:t>
            </w:r>
          </w:p>
        </w:tc>
        <w:tc>
          <w:tcPr>
            <w:tcW w:w="1559"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790" w:type="dxa"/>
            <w:tcBorders>
              <w:top w:val="single" w:sz="4" w:space="0" w:color="auto"/>
              <w:left w:val="single" w:sz="4" w:space="0" w:color="auto"/>
              <w:bottom w:val="single" w:sz="4" w:space="0" w:color="auto"/>
              <w:right w:val="single" w:sz="4" w:space="0" w:color="auto"/>
            </w:tcBorders>
            <w:hideMark/>
          </w:tcPr>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w:t>
            </w:r>
          </w:p>
        </w:tc>
      </w:tr>
      <w:tr w:rsidR="007A5D89" w:rsidRPr="00C15D9C" w:rsidTr="00057043">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4.2</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Совершенствование условий, процедур и механизмов муниципальных закупок</w:t>
            </w:r>
          </w:p>
        </w:tc>
        <w:tc>
          <w:tcPr>
            <w:tcW w:w="1952" w:type="dxa"/>
            <w:tcBorders>
              <w:top w:val="single" w:sz="4" w:space="0" w:color="auto"/>
              <w:left w:val="single" w:sz="4" w:space="0" w:color="auto"/>
              <w:bottom w:val="single" w:sz="4" w:space="0" w:color="auto"/>
              <w:right w:val="single" w:sz="4" w:space="0" w:color="auto"/>
            </w:tcBorders>
            <w:hideMark/>
          </w:tcPr>
          <w:p w:rsidR="007A5D89" w:rsidRPr="00C15D9C" w:rsidRDefault="001C5CF1" w:rsidP="00C15D9C">
            <w:pPr>
              <w:pStyle w:val="a9"/>
              <w:rPr>
                <w:rFonts w:ascii="Times New Roman" w:hAnsi="Times New Roman" w:cs="Times New Roman"/>
                <w:sz w:val="24"/>
                <w:szCs w:val="24"/>
              </w:rPr>
            </w:pPr>
            <w:r w:rsidRPr="00C15D9C">
              <w:rPr>
                <w:rFonts w:ascii="Times New Roman" w:hAnsi="Times New Roman" w:cs="Times New Roman"/>
                <w:sz w:val="24"/>
                <w:szCs w:val="24"/>
              </w:rPr>
              <w:t>Глава сельского поселения</w:t>
            </w:r>
          </w:p>
        </w:tc>
        <w:tc>
          <w:tcPr>
            <w:tcW w:w="1559"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790" w:type="dxa"/>
            <w:tcBorders>
              <w:top w:val="single" w:sz="4" w:space="0" w:color="auto"/>
              <w:left w:val="single" w:sz="4" w:space="0" w:color="auto"/>
              <w:bottom w:val="single" w:sz="4" w:space="0" w:color="auto"/>
              <w:right w:val="single" w:sz="4" w:space="0" w:color="auto"/>
            </w:tcBorders>
          </w:tcPr>
          <w:p w:rsidR="001C5CF1" w:rsidRPr="00057043" w:rsidRDefault="004F5B53" w:rsidP="001C5CF1">
            <w:pPr>
              <w:pStyle w:val="a9"/>
              <w:rPr>
                <w:rFonts w:ascii="Times New Roman" w:hAnsi="Times New Roman" w:cs="Times New Roman"/>
                <w:sz w:val="24"/>
                <w:szCs w:val="24"/>
              </w:rPr>
            </w:pPr>
            <w:r>
              <w:t xml:space="preserve">   </w:t>
            </w:r>
            <w:r w:rsidR="001C5CF1" w:rsidRPr="00057043">
              <w:rPr>
                <w:rFonts w:ascii="Times New Roman" w:hAnsi="Times New Roman" w:cs="Times New Roman"/>
                <w:sz w:val="24"/>
                <w:szCs w:val="24"/>
              </w:rPr>
              <w:t xml:space="preserve">обеспечение систематического контроля за выполнением  требований, установленных Федеральным законом от 5 апреля </w:t>
            </w:r>
            <w:smartTag w:uri="urn:schemas-microsoft-com:office:smarttags" w:element="metricconverter">
              <w:smartTagPr>
                <w:attr w:name="ProductID" w:val="2013 г"/>
              </w:smartTagPr>
              <w:r w:rsidR="001C5CF1" w:rsidRPr="00057043">
                <w:rPr>
                  <w:rFonts w:ascii="Times New Roman" w:hAnsi="Times New Roman" w:cs="Times New Roman"/>
                  <w:sz w:val="24"/>
                  <w:szCs w:val="24"/>
                </w:rPr>
                <w:t>2013 г</w:t>
              </w:r>
            </w:smartTag>
            <w:r w:rsidR="001C5CF1" w:rsidRPr="00057043">
              <w:rPr>
                <w:rFonts w:ascii="Times New Roman" w:hAnsi="Times New Roman" w:cs="Times New Roman"/>
                <w:sz w:val="24"/>
                <w:szCs w:val="24"/>
              </w:rPr>
              <w:t>. № 44-ФЗ «О контрактной системе в сфере закупок товаров, работ, услуг для обеспечения государ</w:t>
            </w:r>
            <w:r w:rsidR="00057043">
              <w:rPr>
                <w:rFonts w:ascii="Times New Roman" w:hAnsi="Times New Roman" w:cs="Times New Roman"/>
                <w:sz w:val="24"/>
                <w:szCs w:val="24"/>
              </w:rPr>
              <w:t xml:space="preserve"> </w:t>
            </w:r>
            <w:r w:rsidR="001C5CF1" w:rsidRPr="00057043">
              <w:rPr>
                <w:rFonts w:ascii="Times New Roman" w:hAnsi="Times New Roman" w:cs="Times New Roman"/>
                <w:sz w:val="24"/>
                <w:szCs w:val="24"/>
              </w:rPr>
              <w:t>ственных и муниципальных нужд»;</w:t>
            </w:r>
          </w:p>
          <w:p w:rsidR="001C5CF1" w:rsidRPr="00057043" w:rsidRDefault="00057043" w:rsidP="001C5CF1">
            <w:pPr>
              <w:pStyle w:val="a9"/>
              <w:rPr>
                <w:rFonts w:ascii="Times New Roman" w:hAnsi="Times New Roman" w:cs="Times New Roman"/>
                <w:sz w:val="24"/>
                <w:szCs w:val="24"/>
              </w:rPr>
            </w:pPr>
            <w:r>
              <w:rPr>
                <w:rFonts w:ascii="Times New Roman" w:hAnsi="Times New Roman" w:cs="Times New Roman"/>
                <w:sz w:val="24"/>
                <w:szCs w:val="24"/>
              </w:rPr>
              <w:t xml:space="preserve">     </w:t>
            </w:r>
            <w:r w:rsidR="001C5CF1" w:rsidRPr="00057043">
              <w:rPr>
                <w:rFonts w:ascii="Times New Roman" w:hAnsi="Times New Roman" w:cs="Times New Roman"/>
                <w:sz w:val="24"/>
                <w:szCs w:val="24"/>
              </w:rPr>
              <w:t>проведение антикоррупционной экспертизы документации по закупкам;</w:t>
            </w:r>
          </w:p>
          <w:p w:rsidR="001C5CF1" w:rsidRPr="00057043" w:rsidRDefault="00057043" w:rsidP="001C5CF1">
            <w:pPr>
              <w:pStyle w:val="a9"/>
              <w:rPr>
                <w:rFonts w:ascii="Times New Roman" w:hAnsi="Times New Roman" w:cs="Times New Roman"/>
                <w:sz w:val="24"/>
                <w:szCs w:val="24"/>
              </w:rPr>
            </w:pPr>
            <w:r>
              <w:rPr>
                <w:rFonts w:ascii="Times New Roman" w:hAnsi="Times New Roman" w:cs="Times New Roman"/>
                <w:sz w:val="24"/>
                <w:szCs w:val="24"/>
              </w:rPr>
              <w:t xml:space="preserve">     </w:t>
            </w:r>
            <w:r w:rsidR="001C5CF1" w:rsidRPr="00057043">
              <w:rPr>
                <w:rFonts w:ascii="Times New Roman" w:hAnsi="Times New Roman" w:cs="Times New Roman"/>
                <w:sz w:val="24"/>
                <w:szCs w:val="24"/>
              </w:rPr>
              <w:t>анализ практики закупок;</w:t>
            </w:r>
          </w:p>
          <w:p w:rsidR="007A5D89" w:rsidRPr="00057043" w:rsidRDefault="00057043" w:rsidP="00057043">
            <w:pPr>
              <w:pStyle w:val="a9"/>
              <w:tabs>
                <w:tab w:val="left" w:pos="1414"/>
                <w:tab w:val="left" w:pos="1704"/>
                <w:tab w:val="left" w:pos="3484"/>
                <w:tab w:val="left" w:pos="3688"/>
                <w:tab w:val="left" w:pos="4255"/>
                <w:tab w:val="left" w:pos="5164"/>
                <w:tab w:val="left" w:pos="6118"/>
              </w:tabs>
              <w:rPr>
                <w:rFonts w:ascii="Times New Roman" w:hAnsi="Times New Roman" w:cs="Times New Roman"/>
                <w:sz w:val="24"/>
                <w:szCs w:val="24"/>
              </w:rPr>
            </w:pPr>
            <w:r>
              <w:t xml:space="preserve">      </w:t>
            </w:r>
            <w:r w:rsidR="001C5CF1" w:rsidRPr="00057043">
              <w:rPr>
                <w:rFonts w:ascii="Times New Roman" w:hAnsi="Times New Roman" w:cs="Times New Roman"/>
                <w:sz w:val="24"/>
                <w:szCs w:val="24"/>
              </w:rPr>
              <w:t>проведение   информационно-</w:t>
            </w:r>
            <w:r w:rsidRPr="00057043">
              <w:rPr>
                <w:rFonts w:ascii="Times New Roman" w:hAnsi="Times New Roman" w:cs="Times New Roman"/>
                <w:sz w:val="24"/>
                <w:szCs w:val="24"/>
              </w:rPr>
              <w:t xml:space="preserve"> </w:t>
            </w:r>
            <w:r>
              <w:rPr>
                <w:rFonts w:ascii="Times New Roman" w:hAnsi="Times New Roman" w:cs="Times New Roman"/>
                <w:sz w:val="24"/>
                <w:szCs w:val="24"/>
              </w:rPr>
              <w:t xml:space="preserve">разъяснительной работы </w:t>
            </w:r>
            <w:r w:rsidRPr="00057043">
              <w:rPr>
                <w:rFonts w:ascii="Times New Roman" w:hAnsi="Times New Roman" w:cs="Times New Roman"/>
                <w:sz w:val="24"/>
                <w:szCs w:val="24"/>
              </w:rPr>
              <w:t xml:space="preserve">   с   сотрудниками</w:t>
            </w:r>
            <w:r>
              <w:rPr>
                <w:rFonts w:ascii="Times New Roman" w:hAnsi="Times New Roman" w:cs="Times New Roman"/>
                <w:sz w:val="24"/>
                <w:szCs w:val="24"/>
              </w:rPr>
              <w:t xml:space="preserve"> </w:t>
            </w:r>
            <w:r w:rsidRPr="00057043">
              <w:rPr>
                <w:rFonts w:ascii="Times New Roman" w:hAnsi="Times New Roman" w:cs="Times New Roman"/>
                <w:sz w:val="24"/>
                <w:szCs w:val="24"/>
              </w:rPr>
              <w:t xml:space="preserve"> </w:t>
            </w:r>
            <w:r w:rsidR="001C5CF1" w:rsidRPr="00057043">
              <w:rPr>
                <w:rFonts w:ascii="Times New Roman" w:hAnsi="Times New Roman" w:cs="Times New Roman"/>
                <w:sz w:val="24"/>
                <w:szCs w:val="24"/>
              </w:rPr>
              <w:t xml:space="preserve">муниципальных учреждений о нормах </w:t>
            </w:r>
            <w:r w:rsidR="001C5CF1" w:rsidRPr="00057043">
              <w:rPr>
                <w:rFonts w:ascii="Times New Roman" w:hAnsi="Times New Roman" w:cs="Times New Roman"/>
                <w:spacing w:val="-6"/>
                <w:sz w:val="24"/>
                <w:szCs w:val="24"/>
              </w:rPr>
              <w:t xml:space="preserve">Федерального закона </w:t>
            </w:r>
            <w:r w:rsidR="001C5CF1" w:rsidRPr="00057043">
              <w:rPr>
                <w:rFonts w:ascii="Times New Roman" w:hAnsi="Times New Roman" w:cs="Times New Roman"/>
                <w:sz w:val="24"/>
                <w:szCs w:val="24"/>
              </w:rPr>
              <w:t xml:space="preserve">от 5 апреля </w:t>
            </w:r>
            <w:smartTag w:uri="urn:schemas-microsoft-com:office:smarttags" w:element="metricconverter">
              <w:smartTagPr>
                <w:attr w:name="ProductID" w:val="2013 г"/>
              </w:smartTagPr>
              <w:r w:rsidR="001C5CF1" w:rsidRPr="00057043">
                <w:rPr>
                  <w:rFonts w:ascii="Times New Roman" w:hAnsi="Times New Roman" w:cs="Times New Roman"/>
                  <w:sz w:val="24"/>
                  <w:szCs w:val="24"/>
                </w:rPr>
                <w:t>2013 г</w:t>
              </w:r>
            </w:smartTag>
            <w:r w:rsidR="001C5CF1" w:rsidRPr="00057043">
              <w:rPr>
                <w:rFonts w:ascii="Times New Roman" w:hAnsi="Times New Roman" w:cs="Times New Roman"/>
                <w:sz w:val="24"/>
                <w:szCs w:val="24"/>
              </w:rPr>
              <w:t xml:space="preserve">.  № 44-ФЗ «О </w:t>
            </w:r>
            <w:r>
              <w:rPr>
                <w:rFonts w:ascii="Times New Roman" w:hAnsi="Times New Roman" w:cs="Times New Roman"/>
                <w:sz w:val="24"/>
                <w:szCs w:val="24"/>
              </w:rPr>
              <w:t xml:space="preserve">конт </w:t>
            </w:r>
            <w:r w:rsidR="001C5CF1" w:rsidRPr="00057043">
              <w:rPr>
                <w:rFonts w:ascii="Times New Roman" w:hAnsi="Times New Roman" w:cs="Times New Roman"/>
                <w:sz w:val="24"/>
                <w:szCs w:val="24"/>
              </w:rPr>
              <w:t>рактной системе в сфере закупок товаров, работ, услуг для обеспечения государственных и муниципальных нужд»</w:t>
            </w:r>
          </w:p>
        </w:tc>
      </w:tr>
      <w:tr w:rsidR="007A5D89" w:rsidRPr="00C15D9C" w:rsidTr="007A5D89">
        <w:tc>
          <w:tcPr>
            <w:tcW w:w="15120" w:type="dxa"/>
            <w:gridSpan w:val="5"/>
            <w:tcBorders>
              <w:top w:val="single" w:sz="4" w:space="0" w:color="auto"/>
              <w:left w:val="single" w:sz="4" w:space="0" w:color="auto"/>
              <w:bottom w:val="single" w:sz="4" w:space="0" w:color="auto"/>
              <w:right w:val="single" w:sz="4" w:space="0" w:color="auto"/>
            </w:tcBorders>
            <w:hideMark/>
          </w:tcPr>
          <w:p w:rsidR="007A5D89" w:rsidRPr="004F5B53" w:rsidRDefault="004F5B53" w:rsidP="004F5B53">
            <w:pPr>
              <w:pStyle w:val="a9"/>
              <w:ind w:left="360"/>
              <w:jc w:val="center"/>
              <w:rPr>
                <w:rFonts w:ascii="Times New Roman" w:hAnsi="Times New Roman" w:cs="Times New Roman"/>
                <w:b/>
                <w:sz w:val="24"/>
                <w:szCs w:val="24"/>
              </w:rPr>
            </w:pPr>
            <w:r>
              <w:rPr>
                <w:rFonts w:ascii="Times New Roman" w:hAnsi="Times New Roman" w:cs="Times New Roman"/>
                <w:b/>
                <w:sz w:val="24"/>
                <w:szCs w:val="24"/>
              </w:rPr>
              <w:t xml:space="preserve">5. </w:t>
            </w:r>
            <w:r w:rsidR="007A5D89" w:rsidRPr="004F5B53">
              <w:rPr>
                <w:rFonts w:ascii="Times New Roman" w:hAnsi="Times New Roman" w:cs="Times New Roman"/>
                <w:b/>
                <w:sz w:val="24"/>
                <w:szCs w:val="24"/>
              </w:rPr>
              <w:t>Мероприятия органа местного самоуправления, направленные на обеспечение реализации требований</w:t>
            </w:r>
          </w:p>
          <w:p w:rsidR="007A5D89" w:rsidRPr="004F5B53" w:rsidRDefault="007A5D89" w:rsidP="004F5B53">
            <w:pPr>
              <w:pStyle w:val="a9"/>
              <w:jc w:val="center"/>
              <w:rPr>
                <w:rFonts w:ascii="Times New Roman" w:hAnsi="Times New Roman" w:cs="Times New Roman"/>
                <w:b/>
                <w:sz w:val="24"/>
                <w:szCs w:val="24"/>
              </w:rPr>
            </w:pPr>
            <w:r w:rsidRPr="004F5B53">
              <w:rPr>
                <w:rFonts w:ascii="Times New Roman" w:hAnsi="Times New Roman" w:cs="Times New Roman"/>
                <w:b/>
                <w:sz w:val="24"/>
                <w:szCs w:val="24"/>
              </w:rPr>
              <w:t>законодательства о противодействии коррупции, касающихся обязанности</w:t>
            </w:r>
          </w:p>
          <w:p w:rsidR="007A5D89" w:rsidRPr="00C15D9C" w:rsidRDefault="007A5D89" w:rsidP="004F5B53">
            <w:pPr>
              <w:pStyle w:val="a9"/>
              <w:jc w:val="center"/>
              <w:rPr>
                <w:rFonts w:ascii="Times New Roman" w:hAnsi="Times New Roman" w:cs="Times New Roman"/>
                <w:sz w:val="24"/>
                <w:szCs w:val="24"/>
              </w:rPr>
            </w:pPr>
            <w:r w:rsidRPr="004F5B53">
              <w:rPr>
                <w:rFonts w:ascii="Times New Roman" w:hAnsi="Times New Roman" w:cs="Times New Roman"/>
                <w:b/>
                <w:sz w:val="24"/>
                <w:szCs w:val="24"/>
              </w:rPr>
              <w:t>муниципальных учреждений и предприятий принимать меры по предупреждению коррупции</w:t>
            </w:r>
          </w:p>
        </w:tc>
      </w:tr>
      <w:tr w:rsidR="007A5D89" w:rsidRPr="00C15D9C" w:rsidTr="00057043">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5.1</w:t>
            </w:r>
          </w:p>
        </w:tc>
        <w:tc>
          <w:tcPr>
            <w:tcW w:w="4002" w:type="dxa"/>
            <w:tcBorders>
              <w:top w:val="single" w:sz="4" w:space="0" w:color="auto"/>
              <w:left w:val="single" w:sz="4" w:space="0" w:color="auto"/>
              <w:bottom w:val="single" w:sz="4" w:space="0" w:color="auto"/>
              <w:right w:val="single" w:sz="4" w:space="0" w:color="auto"/>
            </w:tcBorders>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Принятие кодексов этики и служебного поведения в муниципальных учреждениях и предприятиях</w:t>
            </w:r>
          </w:p>
          <w:p w:rsidR="007A5D89" w:rsidRPr="00C15D9C" w:rsidRDefault="007A5D89" w:rsidP="00C15D9C">
            <w:pPr>
              <w:pStyle w:val="a9"/>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Администрация сельского поселения</w:t>
            </w:r>
          </w:p>
        </w:tc>
        <w:tc>
          <w:tcPr>
            <w:tcW w:w="1559"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2016 год</w:t>
            </w:r>
          </w:p>
        </w:tc>
        <w:tc>
          <w:tcPr>
            <w:tcW w:w="6790" w:type="dxa"/>
            <w:tcBorders>
              <w:top w:val="single" w:sz="4" w:space="0" w:color="auto"/>
              <w:left w:val="single" w:sz="4" w:space="0" w:color="auto"/>
              <w:bottom w:val="single" w:sz="4" w:space="0" w:color="auto"/>
              <w:right w:val="single" w:sz="4" w:space="0" w:color="auto"/>
            </w:tcBorders>
            <w:hideMark/>
          </w:tcPr>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принятие органом местного самоуправления кодекса этики и служебного  (должностного) поведения руководителей муниципальных учреждений и предприятий;</w:t>
            </w:r>
          </w:p>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принятие во всех муниципальных учреждениях и предприятиях кодексов этики и служебного  (должностного) поведения работников муниципальных учреждений и предприятий;</w:t>
            </w:r>
          </w:p>
          <w:p w:rsidR="007A5D89"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ознакомление руководителей и иных работников муниципальных учреждений и предприятий с кодексами этики и служебного (должностного) поведения</w:t>
            </w:r>
          </w:p>
          <w:p w:rsidR="00057043" w:rsidRPr="00C15D9C" w:rsidRDefault="00057043" w:rsidP="00C15D9C">
            <w:pPr>
              <w:pStyle w:val="a9"/>
              <w:rPr>
                <w:rFonts w:ascii="Times New Roman" w:hAnsi="Times New Roman" w:cs="Times New Roman"/>
                <w:sz w:val="24"/>
                <w:szCs w:val="24"/>
              </w:rPr>
            </w:pPr>
          </w:p>
        </w:tc>
      </w:tr>
      <w:tr w:rsidR="007A5D89" w:rsidRPr="00C15D9C" w:rsidTr="00057043">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5.2</w:t>
            </w:r>
          </w:p>
        </w:tc>
        <w:tc>
          <w:tcPr>
            <w:tcW w:w="400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Обеспечение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w:t>
            </w:r>
          </w:p>
        </w:tc>
        <w:tc>
          <w:tcPr>
            <w:tcW w:w="195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057043">
            <w:pPr>
              <w:pStyle w:val="a9"/>
              <w:rPr>
                <w:rFonts w:ascii="Times New Roman" w:hAnsi="Times New Roman" w:cs="Times New Roman"/>
                <w:sz w:val="24"/>
                <w:szCs w:val="24"/>
              </w:rPr>
            </w:pPr>
            <w:r w:rsidRPr="00C15D9C">
              <w:rPr>
                <w:rFonts w:ascii="Times New Roman" w:hAnsi="Times New Roman" w:cs="Times New Roman"/>
                <w:sz w:val="24"/>
                <w:szCs w:val="24"/>
              </w:rPr>
              <w:t xml:space="preserve">Администрация сельского поселения  </w:t>
            </w:r>
          </w:p>
        </w:tc>
        <w:tc>
          <w:tcPr>
            <w:tcW w:w="1559"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2016 год</w:t>
            </w:r>
          </w:p>
        </w:tc>
        <w:tc>
          <w:tcPr>
            <w:tcW w:w="6790" w:type="dxa"/>
            <w:tcBorders>
              <w:top w:val="single" w:sz="4" w:space="0" w:color="auto"/>
              <w:left w:val="single" w:sz="4" w:space="0" w:color="auto"/>
              <w:bottom w:val="single" w:sz="4" w:space="0" w:color="auto"/>
              <w:right w:val="single" w:sz="4" w:space="0" w:color="auto"/>
            </w:tcBorders>
            <w:hideMark/>
          </w:tcPr>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осуществление органом местного самоуправления методического обеспечения муниципальных учреждений и предприятий по вопросу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w:t>
            </w:r>
          </w:p>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обеспечение руководителями муниципальных учреждений и предприятий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 путем внесения в должностные инструкции работников соответствующих полномочий</w:t>
            </w:r>
          </w:p>
        </w:tc>
      </w:tr>
      <w:tr w:rsidR="007A5D89" w:rsidRPr="00C15D9C" w:rsidTr="00057043">
        <w:tc>
          <w:tcPr>
            <w:tcW w:w="817"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5.3</w:t>
            </w:r>
          </w:p>
        </w:tc>
        <w:tc>
          <w:tcPr>
            <w:tcW w:w="4002" w:type="dxa"/>
            <w:tcBorders>
              <w:top w:val="single" w:sz="4" w:space="0" w:color="auto"/>
              <w:left w:val="single" w:sz="4" w:space="0" w:color="auto"/>
              <w:bottom w:val="single" w:sz="4" w:space="0" w:color="auto"/>
              <w:right w:val="single" w:sz="4" w:space="0" w:color="auto"/>
            </w:tcBorders>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Внедрение в практику стандартов и процедур, направленных на обеспечение добросовестной работы муниципальных учреждений и предприятий</w:t>
            </w:r>
          </w:p>
          <w:p w:rsidR="007A5D89" w:rsidRPr="00C15D9C" w:rsidRDefault="007A5D89" w:rsidP="00C15D9C">
            <w:pPr>
              <w:pStyle w:val="a9"/>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hideMark/>
          </w:tcPr>
          <w:p w:rsidR="007A5D89" w:rsidRPr="00C15D9C" w:rsidRDefault="007A5D89" w:rsidP="00057043">
            <w:pPr>
              <w:pStyle w:val="a9"/>
              <w:rPr>
                <w:rFonts w:ascii="Times New Roman" w:hAnsi="Times New Roman" w:cs="Times New Roman"/>
                <w:sz w:val="24"/>
                <w:szCs w:val="24"/>
              </w:rPr>
            </w:pPr>
            <w:r w:rsidRPr="00C15D9C">
              <w:rPr>
                <w:rFonts w:ascii="Times New Roman" w:hAnsi="Times New Roman" w:cs="Times New Roman"/>
                <w:sz w:val="24"/>
                <w:szCs w:val="24"/>
              </w:rPr>
              <w:t xml:space="preserve">Глава сельского поселения </w:t>
            </w:r>
          </w:p>
        </w:tc>
        <w:tc>
          <w:tcPr>
            <w:tcW w:w="1559" w:type="dxa"/>
            <w:tcBorders>
              <w:top w:val="single" w:sz="4" w:space="0" w:color="auto"/>
              <w:left w:val="single" w:sz="4" w:space="0" w:color="auto"/>
              <w:bottom w:val="single" w:sz="4" w:space="0" w:color="auto"/>
              <w:right w:val="single" w:sz="4" w:space="0" w:color="auto"/>
            </w:tcBorders>
            <w:hideMark/>
          </w:tcPr>
          <w:p w:rsidR="007A5D89" w:rsidRPr="00C15D9C" w:rsidRDefault="007A5D89" w:rsidP="00C15D9C">
            <w:pPr>
              <w:pStyle w:val="a9"/>
              <w:rPr>
                <w:rFonts w:ascii="Times New Roman" w:hAnsi="Times New Roman" w:cs="Times New Roman"/>
                <w:sz w:val="24"/>
                <w:szCs w:val="24"/>
              </w:rPr>
            </w:pPr>
            <w:r w:rsidRPr="00C15D9C">
              <w:rPr>
                <w:rFonts w:ascii="Times New Roman" w:hAnsi="Times New Roman" w:cs="Times New Roman"/>
                <w:sz w:val="24"/>
                <w:szCs w:val="24"/>
              </w:rPr>
              <w:t>постоянно</w:t>
            </w:r>
          </w:p>
        </w:tc>
        <w:tc>
          <w:tcPr>
            <w:tcW w:w="6790" w:type="dxa"/>
            <w:tcBorders>
              <w:top w:val="single" w:sz="4" w:space="0" w:color="auto"/>
              <w:left w:val="single" w:sz="4" w:space="0" w:color="auto"/>
              <w:bottom w:val="single" w:sz="4" w:space="0" w:color="auto"/>
              <w:right w:val="single" w:sz="4" w:space="0" w:color="auto"/>
            </w:tcBorders>
            <w:hideMark/>
          </w:tcPr>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организация внедрения в муниципальных учреждениях и предприятиях мероприятий, предусмотренных Методичес</w:t>
            </w:r>
            <w:r w:rsidR="00913ABC">
              <w:rPr>
                <w:rFonts w:ascii="Times New Roman" w:hAnsi="Times New Roman" w:cs="Times New Roman"/>
                <w:sz w:val="24"/>
                <w:szCs w:val="24"/>
              </w:rPr>
              <w:t>кими</w:t>
            </w:r>
            <w:r>
              <w:rPr>
                <w:rFonts w:ascii="Times New Roman" w:hAnsi="Times New Roman" w:cs="Times New Roman"/>
                <w:sz w:val="24"/>
                <w:szCs w:val="24"/>
              </w:rPr>
              <w:t xml:space="preserve"> </w:t>
            </w:r>
            <w:r w:rsidR="007A5D89" w:rsidRPr="00C15D9C">
              <w:rPr>
                <w:rFonts w:ascii="Times New Roman" w:hAnsi="Times New Roman" w:cs="Times New Roman"/>
                <w:sz w:val="24"/>
                <w:szCs w:val="24"/>
              </w:rPr>
              <w:t xml:space="preserve"> рекомендациями по разработке и принятию организациями мер по предупреждению и противодействию коррупции, утвержденными Минтрудом России от 8 ноября 2013 г.;</w:t>
            </w:r>
            <w:bookmarkStart w:id="5" w:name="_GoBack"/>
            <w:bookmarkEnd w:id="5"/>
          </w:p>
          <w:p w:rsidR="007A5D89" w:rsidRPr="00C15D9C" w:rsidRDefault="004F5B53" w:rsidP="00C15D9C">
            <w:pPr>
              <w:pStyle w:val="a9"/>
              <w:rPr>
                <w:rFonts w:ascii="Times New Roman" w:hAnsi="Times New Roman" w:cs="Times New Roman"/>
                <w:sz w:val="24"/>
                <w:szCs w:val="24"/>
              </w:rPr>
            </w:pPr>
            <w:r>
              <w:rPr>
                <w:rFonts w:ascii="Times New Roman" w:hAnsi="Times New Roman" w:cs="Times New Roman"/>
                <w:sz w:val="24"/>
                <w:szCs w:val="24"/>
              </w:rPr>
              <w:t xml:space="preserve">   </w:t>
            </w:r>
            <w:r w:rsidR="007A5D89" w:rsidRPr="00C15D9C">
              <w:rPr>
                <w:rFonts w:ascii="Times New Roman" w:hAnsi="Times New Roman" w:cs="Times New Roman"/>
                <w:sz w:val="24"/>
                <w:szCs w:val="24"/>
              </w:rPr>
              <w:t>разработка органом местного самоуправления иных стандартов и процедур, направленных на обеспечение добросовестной работы муниципальных учреждений и предприятий с учетом их отраслевой направленности</w:t>
            </w:r>
          </w:p>
        </w:tc>
      </w:tr>
    </w:tbl>
    <w:p w:rsidR="00057043" w:rsidRDefault="00057043" w:rsidP="00057043">
      <w:pPr>
        <w:ind w:right="567"/>
        <w:jc w:val="center"/>
        <w:rPr>
          <w:rFonts w:ascii="Arial" w:hAnsi="Arial" w:cs="Arial"/>
          <w:sz w:val="24"/>
          <w:szCs w:val="24"/>
        </w:rPr>
      </w:pPr>
    </w:p>
    <w:sectPr w:rsidR="00057043" w:rsidSect="00C15D9C">
      <w:pgSz w:w="16838" w:h="11906" w:orient="landscape"/>
      <w:pgMar w:top="567" w:right="851"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0CAF" w:rsidRDefault="00C00CAF" w:rsidP="007A5D89">
      <w:pPr>
        <w:spacing w:after="0" w:line="240" w:lineRule="auto"/>
      </w:pPr>
      <w:r>
        <w:separator/>
      </w:r>
    </w:p>
  </w:endnote>
  <w:endnote w:type="continuationSeparator" w:id="1">
    <w:p w:rsidR="00C00CAF" w:rsidRDefault="00C00CAF" w:rsidP="007A5D89">
      <w:pPr>
        <w:spacing w:after="0" w:line="240" w:lineRule="auto"/>
      </w:pPr>
      <w:r>
        <w:continuationSeparator/>
      </w:r>
    </w:p>
  </w:endnote>
  <w:endnote w:id="2">
    <w:p w:rsidR="007A5D89" w:rsidRPr="00703FC3" w:rsidRDefault="007A5D89" w:rsidP="00703FC3">
      <w:pPr>
        <w:pStyle w:val="a4"/>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69624"/>
      <w:docPartObj>
        <w:docPartGallery w:val="Общ"/>
        <w:docPartUnique/>
      </w:docPartObj>
    </w:sdtPr>
    <w:sdtContent>
      <w:p w:rsidR="005515EC" w:rsidRDefault="005515EC">
        <w:pPr>
          <w:pStyle w:val="ac"/>
          <w:jc w:val="right"/>
        </w:pPr>
        <w:fldSimple w:instr=" PAGE   \* MERGEFORMAT ">
          <w:r w:rsidR="00C00CAF">
            <w:rPr>
              <w:noProof/>
            </w:rPr>
            <w:t>1</w:t>
          </w:r>
        </w:fldSimple>
      </w:p>
    </w:sdtContent>
  </w:sdt>
  <w:p w:rsidR="005515EC" w:rsidRDefault="005515EC">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0CAF" w:rsidRDefault="00C00CAF" w:rsidP="007A5D89">
      <w:pPr>
        <w:spacing w:after="0" w:line="240" w:lineRule="auto"/>
      </w:pPr>
      <w:r>
        <w:separator/>
      </w:r>
    </w:p>
  </w:footnote>
  <w:footnote w:type="continuationSeparator" w:id="1">
    <w:p w:rsidR="00C00CAF" w:rsidRDefault="00C00CAF" w:rsidP="007A5D8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22E41"/>
    <w:multiLevelType w:val="hybridMultilevel"/>
    <w:tmpl w:val="6282746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nsid w:val="33DD71F3"/>
    <w:multiLevelType w:val="hybridMultilevel"/>
    <w:tmpl w:val="E3E41F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savePreviewPicture/>
  <w:footnotePr>
    <w:footnote w:id="0"/>
    <w:footnote w:id="1"/>
  </w:footnotePr>
  <w:endnotePr>
    <w:numFmt w:val="decimal"/>
    <w:endnote w:id="0"/>
    <w:endnote w:id="1"/>
  </w:endnotePr>
  <w:compat>
    <w:useFELayout/>
  </w:compat>
  <w:rsids>
    <w:rsidRoot w:val="007A5D89"/>
    <w:rsid w:val="00017565"/>
    <w:rsid w:val="00026011"/>
    <w:rsid w:val="00057043"/>
    <w:rsid w:val="00063BD4"/>
    <w:rsid w:val="00070CFC"/>
    <w:rsid w:val="000D6CB3"/>
    <w:rsid w:val="00137781"/>
    <w:rsid w:val="001C5CF1"/>
    <w:rsid w:val="00266DA9"/>
    <w:rsid w:val="002F68F8"/>
    <w:rsid w:val="00373912"/>
    <w:rsid w:val="004C7526"/>
    <w:rsid w:val="004D38DC"/>
    <w:rsid w:val="004F5B53"/>
    <w:rsid w:val="005023DB"/>
    <w:rsid w:val="005515EC"/>
    <w:rsid w:val="00556B8C"/>
    <w:rsid w:val="005A7462"/>
    <w:rsid w:val="005C48FC"/>
    <w:rsid w:val="0068469B"/>
    <w:rsid w:val="006A1F3C"/>
    <w:rsid w:val="006E4ED6"/>
    <w:rsid w:val="00703FC3"/>
    <w:rsid w:val="00707F74"/>
    <w:rsid w:val="00716165"/>
    <w:rsid w:val="007A5D89"/>
    <w:rsid w:val="008136AA"/>
    <w:rsid w:val="008E4166"/>
    <w:rsid w:val="00913ABC"/>
    <w:rsid w:val="009D0398"/>
    <w:rsid w:val="00A00029"/>
    <w:rsid w:val="00AA0445"/>
    <w:rsid w:val="00B12120"/>
    <w:rsid w:val="00C00CAF"/>
    <w:rsid w:val="00C15D9C"/>
    <w:rsid w:val="00C55FD7"/>
    <w:rsid w:val="00C84714"/>
    <w:rsid w:val="00D3184B"/>
    <w:rsid w:val="00D74AAD"/>
    <w:rsid w:val="00DA3299"/>
    <w:rsid w:val="00DD4FE0"/>
    <w:rsid w:val="00EE48FB"/>
    <w:rsid w:val="00FD5A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5FD7"/>
  </w:style>
  <w:style w:type="paragraph" w:styleId="1">
    <w:name w:val="heading 1"/>
    <w:basedOn w:val="a"/>
    <w:next w:val="a"/>
    <w:link w:val="10"/>
    <w:qFormat/>
    <w:rsid w:val="007A5D89"/>
    <w:pPr>
      <w:widowControl w:val="0"/>
      <w:autoSpaceDE w:val="0"/>
      <w:autoSpaceDN w:val="0"/>
      <w:adjustRightInd w:val="0"/>
      <w:spacing w:before="108" w:after="108" w:line="240" w:lineRule="auto"/>
      <w:ind w:firstLine="709"/>
      <w:jc w:val="center"/>
      <w:outlineLvl w:val="0"/>
    </w:pPr>
    <w:rPr>
      <w:rFonts w:ascii="Arial" w:eastAsia="Times New Roman"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A5D89"/>
    <w:rPr>
      <w:rFonts w:ascii="Arial" w:eastAsia="Times New Roman" w:hAnsi="Arial" w:cs="Arial"/>
      <w:b/>
      <w:bCs/>
      <w:color w:val="26282F"/>
      <w:sz w:val="24"/>
      <w:szCs w:val="24"/>
    </w:rPr>
  </w:style>
  <w:style w:type="character" w:styleId="a3">
    <w:name w:val="Hyperlink"/>
    <w:basedOn w:val="a0"/>
    <w:semiHidden/>
    <w:unhideWhenUsed/>
    <w:rsid w:val="007A5D89"/>
    <w:rPr>
      <w:color w:val="0000FF"/>
      <w:u w:val="single"/>
    </w:rPr>
  </w:style>
  <w:style w:type="paragraph" w:styleId="a4">
    <w:name w:val="endnote text"/>
    <w:basedOn w:val="a"/>
    <w:link w:val="a5"/>
    <w:semiHidden/>
    <w:unhideWhenUsed/>
    <w:rsid w:val="007A5D89"/>
    <w:pPr>
      <w:widowControl w:val="0"/>
      <w:autoSpaceDE w:val="0"/>
      <w:autoSpaceDN w:val="0"/>
      <w:adjustRightInd w:val="0"/>
      <w:spacing w:after="0" w:line="240" w:lineRule="auto"/>
      <w:ind w:firstLine="709"/>
      <w:jc w:val="both"/>
    </w:pPr>
    <w:rPr>
      <w:rFonts w:ascii="Arial" w:eastAsia="Times New Roman" w:hAnsi="Arial" w:cs="Arial"/>
      <w:sz w:val="20"/>
      <w:szCs w:val="20"/>
    </w:rPr>
  </w:style>
  <w:style w:type="character" w:customStyle="1" w:styleId="a5">
    <w:name w:val="Текст концевой сноски Знак"/>
    <w:basedOn w:val="a0"/>
    <w:link w:val="a4"/>
    <w:semiHidden/>
    <w:rsid w:val="007A5D89"/>
    <w:rPr>
      <w:rFonts w:ascii="Arial" w:eastAsia="Times New Roman" w:hAnsi="Arial" w:cs="Arial"/>
      <w:sz w:val="20"/>
      <w:szCs w:val="20"/>
    </w:rPr>
  </w:style>
  <w:style w:type="paragraph" w:customStyle="1" w:styleId="a6">
    <w:name w:val="Нормальный (таблица)"/>
    <w:basedOn w:val="a"/>
    <w:next w:val="a"/>
    <w:rsid w:val="007A5D89"/>
    <w:pPr>
      <w:widowControl w:val="0"/>
      <w:autoSpaceDE w:val="0"/>
      <w:autoSpaceDN w:val="0"/>
      <w:adjustRightInd w:val="0"/>
      <w:spacing w:after="0" w:line="240" w:lineRule="auto"/>
      <w:ind w:firstLine="709"/>
      <w:jc w:val="both"/>
    </w:pPr>
    <w:rPr>
      <w:rFonts w:ascii="Arial" w:eastAsia="Times New Roman" w:hAnsi="Arial" w:cs="Arial"/>
      <w:sz w:val="24"/>
      <w:szCs w:val="24"/>
    </w:rPr>
  </w:style>
  <w:style w:type="paragraph" w:customStyle="1" w:styleId="a7">
    <w:name w:val="Прижатый влево"/>
    <w:basedOn w:val="a"/>
    <w:next w:val="a"/>
    <w:rsid w:val="007A5D89"/>
    <w:pPr>
      <w:widowControl w:val="0"/>
      <w:autoSpaceDE w:val="0"/>
      <w:autoSpaceDN w:val="0"/>
      <w:adjustRightInd w:val="0"/>
      <w:spacing w:after="0" w:line="240" w:lineRule="auto"/>
      <w:ind w:firstLine="709"/>
      <w:jc w:val="both"/>
    </w:pPr>
    <w:rPr>
      <w:rFonts w:ascii="Arial" w:eastAsia="Times New Roman" w:hAnsi="Arial" w:cs="Arial"/>
      <w:sz w:val="24"/>
      <w:szCs w:val="24"/>
    </w:rPr>
  </w:style>
  <w:style w:type="character" w:styleId="a8">
    <w:name w:val="endnote reference"/>
    <w:basedOn w:val="a0"/>
    <w:semiHidden/>
    <w:unhideWhenUsed/>
    <w:rsid w:val="007A5D89"/>
    <w:rPr>
      <w:rFonts w:ascii="Times New Roman" w:hAnsi="Times New Roman" w:cs="Times New Roman" w:hint="default"/>
      <w:vertAlign w:val="superscript"/>
    </w:rPr>
  </w:style>
  <w:style w:type="paragraph" w:styleId="a9">
    <w:name w:val="No Spacing"/>
    <w:uiPriority w:val="1"/>
    <w:qFormat/>
    <w:rsid w:val="009D0398"/>
    <w:pPr>
      <w:spacing w:after="0" w:line="240" w:lineRule="auto"/>
    </w:pPr>
  </w:style>
  <w:style w:type="paragraph" w:customStyle="1" w:styleId="11">
    <w:name w:val="Название1"/>
    <w:basedOn w:val="a"/>
    <w:rsid w:val="001C5CF1"/>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styleId="aa">
    <w:name w:val="header"/>
    <w:basedOn w:val="a"/>
    <w:link w:val="ab"/>
    <w:uiPriority w:val="99"/>
    <w:semiHidden/>
    <w:unhideWhenUsed/>
    <w:rsid w:val="005515EC"/>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5515EC"/>
  </w:style>
  <w:style w:type="paragraph" w:styleId="ac">
    <w:name w:val="footer"/>
    <w:basedOn w:val="a"/>
    <w:link w:val="ad"/>
    <w:uiPriority w:val="99"/>
    <w:unhideWhenUsed/>
    <w:rsid w:val="005515EC"/>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515EC"/>
  </w:style>
</w:styles>
</file>

<file path=word/webSettings.xml><?xml version="1.0" encoding="utf-8"?>
<w:webSettings xmlns:r="http://schemas.openxmlformats.org/officeDocument/2006/relationships" xmlns:w="http://schemas.openxmlformats.org/wordprocessingml/2006/main">
  <w:divs>
    <w:div w:id="1840923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083094.1000/"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torgi.gov.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11</Pages>
  <Words>3200</Words>
  <Characters>18243</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Admin</cp:lastModifiedBy>
  <cp:revision>17</cp:revision>
  <cp:lastPrinted>2018-01-11T07:28:00Z</cp:lastPrinted>
  <dcterms:created xsi:type="dcterms:W3CDTF">2016-05-30T12:15:00Z</dcterms:created>
  <dcterms:modified xsi:type="dcterms:W3CDTF">2018-01-11T07:28:00Z</dcterms:modified>
</cp:coreProperties>
</file>