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D90" w:rsidRDefault="007B1D90" w:rsidP="00A91244">
      <w:pPr>
        <w:pStyle w:val="p2"/>
        <w:shd w:val="clear" w:color="auto" w:fill="FFFFFF"/>
        <w:ind w:firstLine="720"/>
        <w:jc w:val="center"/>
        <w:rPr>
          <w:rFonts w:ascii="Arial" w:hAnsi="Arial" w:cs="Arial"/>
          <w:color w:val="000000"/>
        </w:rPr>
      </w:pPr>
      <w:r>
        <w:rPr>
          <w:rStyle w:val="s1"/>
          <w:rFonts w:ascii="Arial" w:hAnsi="Arial" w:cs="Arial"/>
          <w:b/>
          <w:bCs/>
          <w:color w:val="000000"/>
        </w:rPr>
        <w:t>РЕСПУБЛИКА МОРДОВИЯ</w:t>
      </w:r>
    </w:p>
    <w:p w:rsidR="007B1D90" w:rsidRDefault="007B1D90" w:rsidP="00A91244">
      <w:pPr>
        <w:pStyle w:val="p2"/>
        <w:shd w:val="clear" w:color="auto" w:fill="FFFFFF"/>
        <w:ind w:firstLine="720"/>
        <w:jc w:val="center"/>
        <w:rPr>
          <w:rStyle w:val="s1"/>
          <w:rFonts w:ascii="Arial" w:hAnsi="Arial" w:cs="Arial"/>
          <w:b/>
          <w:bCs/>
          <w:color w:val="000000"/>
        </w:rPr>
      </w:pPr>
      <w:r>
        <w:rPr>
          <w:rStyle w:val="s1"/>
          <w:rFonts w:ascii="Arial" w:hAnsi="Arial" w:cs="Arial"/>
          <w:b/>
          <w:bCs/>
          <w:color w:val="000000"/>
        </w:rPr>
        <w:t xml:space="preserve">АДМИНИСТРАЦИЯ </w:t>
      </w:r>
    </w:p>
    <w:p w:rsidR="007B1D90" w:rsidRDefault="007B1D90" w:rsidP="00A91244">
      <w:pPr>
        <w:pStyle w:val="p2"/>
        <w:shd w:val="clear" w:color="auto" w:fill="FFFFFF"/>
        <w:ind w:firstLine="720"/>
        <w:jc w:val="center"/>
        <w:rPr>
          <w:rStyle w:val="s1"/>
          <w:rFonts w:ascii="Arial" w:hAnsi="Arial" w:cs="Arial"/>
          <w:b/>
          <w:bCs/>
          <w:color w:val="000000"/>
        </w:rPr>
      </w:pPr>
      <w:r>
        <w:rPr>
          <w:rStyle w:val="s1"/>
          <w:rFonts w:ascii="Arial" w:hAnsi="Arial" w:cs="Arial"/>
          <w:b/>
          <w:bCs/>
          <w:color w:val="000000"/>
        </w:rPr>
        <w:t>ВЫШИНСКОГО СЕЛЬСКОГО ПОСЕЛЕНИЯ</w:t>
      </w:r>
    </w:p>
    <w:p w:rsidR="007B1D90" w:rsidRDefault="007B1D90" w:rsidP="00A91244">
      <w:pPr>
        <w:pStyle w:val="p2"/>
        <w:shd w:val="clear" w:color="auto" w:fill="FFFFFF"/>
        <w:ind w:firstLine="720"/>
        <w:jc w:val="center"/>
        <w:rPr>
          <w:rFonts w:ascii="Arial" w:hAnsi="Arial" w:cs="Arial"/>
          <w:color w:val="000000"/>
        </w:rPr>
      </w:pPr>
      <w:r>
        <w:rPr>
          <w:rStyle w:val="s1"/>
          <w:rFonts w:ascii="Arial" w:hAnsi="Arial" w:cs="Arial"/>
          <w:b/>
          <w:bCs/>
          <w:color w:val="000000"/>
        </w:rPr>
        <w:t>ЗУБОВО-ПОЛЯНСКОГО МУНИЦИПАЛЬНОГО РАЙОНА</w:t>
      </w:r>
    </w:p>
    <w:p w:rsidR="007B1D90" w:rsidRDefault="007B1D90" w:rsidP="00A91244">
      <w:pPr>
        <w:pStyle w:val="p4"/>
        <w:shd w:val="clear" w:color="auto" w:fill="FFFFFF"/>
        <w:jc w:val="center"/>
        <w:rPr>
          <w:color w:val="000000"/>
        </w:rPr>
      </w:pPr>
      <w:r>
        <w:rPr>
          <w:rStyle w:val="s1"/>
          <w:b/>
          <w:bCs/>
          <w:color w:val="000000"/>
        </w:rPr>
        <w:t>ПОСТАНОВЛЕНИЕ</w:t>
      </w:r>
    </w:p>
    <w:p w:rsidR="007B1D90" w:rsidRDefault="007B1D90" w:rsidP="00A91244">
      <w:pPr>
        <w:pStyle w:val="p4"/>
        <w:shd w:val="clear" w:color="auto" w:fill="FFFFFF"/>
        <w:jc w:val="center"/>
        <w:rPr>
          <w:color w:val="000000"/>
        </w:rPr>
      </w:pPr>
      <w:r>
        <w:rPr>
          <w:rStyle w:val="s1"/>
          <w:b/>
          <w:bCs/>
          <w:color w:val="000000"/>
        </w:rPr>
        <w:t>ОТ 15</w:t>
      </w:r>
      <w:r w:rsidRPr="00E87B41">
        <w:rPr>
          <w:sz w:val="28"/>
          <w:szCs w:val="28"/>
        </w:rPr>
        <w:t xml:space="preserve"> января  </w:t>
      </w:r>
      <w:r>
        <w:rPr>
          <w:rStyle w:val="s1"/>
          <w:b/>
          <w:bCs/>
          <w:color w:val="000000"/>
        </w:rPr>
        <w:t>2018 ГОДА                                                                    № 1</w:t>
      </w:r>
    </w:p>
    <w:p w:rsidR="007B1D90" w:rsidRDefault="007B1D90" w:rsidP="00A91244">
      <w:pPr>
        <w:pStyle w:val="p4"/>
        <w:shd w:val="clear" w:color="auto" w:fill="FFFFFF"/>
        <w:jc w:val="center"/>
        <w:rPr>
          <w:color w:val="000000"/>
        </w:rPr>
      </w:pPr>
      <w:r>
        <w:rPr>
          <w:rStyle w:val="s1"/>
          <w:b/>
          <w:bCs/>
          <w:color w:val="000000"/>
        </w:rPr>
        <w:t>ОБ УТВЕРЖДЕНИИ ПРОГРАММЫ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7B1D90" w:rsidRDefault="007B1D90" w:rsidP="00A91244">
      <w:pPr>
        <w:pStyle w:val="p5"/>
        <w:shd w:val="clear" w:color="auto" w:fill="FFFFFF"/>
        <w:ind w:firstLine="540"/>
        <w:jc w:val="both"/>
        <w:rPr>
          <w:rFonts w:ascii="Arial" w:hAnsi="Arial" w:cs="Arial"/>
          <w:color w:val="000000"/>
        </w:rPr>
      </w:pPr>
      <w:r>
        <w:rPr>
          <w:rFonts w:ascii="Arial" w:hAnsi="Arial" w:cs="Arial"/>
          <w:color w:val="000000"/>
        </w:rPr>
        <w:t>На основании Федерального закона от 06.10.2003 №131-ФЗ "Об общих принципах организации местного самоуправления в Российской Федерации", Федерального закона от 30.12.2004 № 210- ФЗ «Об основах регулирования тарифов организаций коммунального комплекса» и руководствуясь Уставом Вышинского сельского поселения Зубово – Полянского муниципального района</w:t>
      </w:r>
    </w:p>
    <w:p w:rsidR="007B1D90" w:rsidRDefault="007B1D90" w:rsidP="00A91244">
      <w:pPr>
        <w:pStyle w:val="p6"/>
        <w:shd w:val="clear" w:color="auto" w:fill="FFFFFF"/>
        <w:spacing w:before="99" w:beforeAutospacing="0" w:after="99" w:afterAutospacing="0"/>
        <w:rPr>
          <w:rFonts w:ascii="Arial" w:hAnsi="Arial" w:cs="Arial"/>
          <w:color w:val="000000"/>
        </w:rPr>
      </w:pPr>
      <w:r>
        <w:rPr>
          <w:rFonts w:ascii="Arial" w:hAnsi="Arial" w:cs="Arial"/>
          <w:color w:val="000000"/>
        </w:rPr>
        <w:t>1. Утвердить Программу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 /Приложение 1 к настоящему постановлению/.</w:t>
      </w:r>
    </w:p>
    <w:p w:rsidR="007B1D90" w:rsidRDefault="007B1D90" w:rsidP="00A91244">
      <w:pPr>
        <w:pStyle w:val="p6"/>
        <w:shd w:val="clear" w:color="auto" w:fill="FFFFFF"/>
        <w:spacing w:before="99" w:beforeAutospacing="0" w:after="99" w:afterAutospacing="0"/>
        <w:rPr>
          <w:rFonts w:ascii="Arial" w:hAnsi="Arial" w:cs="Arial"/>
          <w:color w:val="000000"/>
        </w:rPr>
      </w:pPr>
      <w:r>
        <w:rPr>
          <w:rFonts w:ascii="Arial" w:hAnsi="Arial" w:cs="Arial"/>
          <w:color w:val="000000"/>
        </w:rPr>
        <w:t>2. Настоящее Постановление вступает в силу с 01.01.2018г. и подлежит официальному опубликованию в газете Вышинского сельского поселения «Новости» и размещению на официальном сайте Вышинского сельского поселения: zubovo-polyana.e-mordovia.ru..</w:t>
      </w:r>
    </w:p>
    <w:p w:rsidR="007B1D90" w:rsidRDefault="007B1D90" w:rsidP="00A91244">
      <w:pPr>
        <w:pStyle w:val="p8"/>
        <w:shd w:val="clear" w:color="auto" w:fill="FFFFFF"/>
        <w:rPr>
          <w:rFonts w:ascii="Arial" w:hAnsi="Arial" w:cs="Arial"/>
          <w:color w:val="000000"/>
        </w:rPr>
      </w:pPr>
    </w:p>
    <w:p w:rsidR="007B1D90" w:rsidRDefault="007B1D90" w:rsidP="00A91244">
      <w:pPr>
        <w:pStyle w:val="p8"/>
        <w:shd w:val="clear" w:color="auto" w:fill="FFFFFF"/>
        <w:rPr>
          <w:rFonts w:ascii="Arial" w:hAnsi="Arial" w:cs="Arial"/>
          <w:color w:val="000000"/>
        </w:rPr>
      </w:pPr>
      <w:r>
        <w:rPr>
          <w:rFonts w:ascii="Arial" w:hAnsi="Arial" w:cs="Arial"/>
          <w:color w:val="000000"/>
        </w:rPr>
        <w:t>Глава Вышинского сельского поселения:                            А.А. Нистратова</w:t>
      </w:r>
    </w:p>
    <w:p w:rsidR="007B1D90" w:rsidRDefault="007B1D90" w:rsidP="000C6029">
      <w:pPr>
        <w:pStyle w:val="p10"/>
        <w:shd w:val="clear" w:color="auto" w:fill="FFFFFF"/>
        <w:spacing w:before="99" w:beforeAutospacing="0" w:after="99" w:afterAutospacing="0"/>
        <w:rPr>
          <w:color w:val="000000"/>
        </w:rPr>
      </w:pPr>
    </w:p>
    <w:p w:rsidR="007B1D90" w:rsidRDefault="007B1D90"/>
    <w:p w:rsidR="007B1D90" w:rsidRDefault="007B1D90"/>
    <w:p w:rsidR="007B1D90" w:rsidRDefault="007B1D90"/>
    <w:p w:rsidR="007B1D90" w:rsidRDefault="007B1D90"/>
    <w:p w:rsidR="007B1D90" w:rsidRDefault="007B1D90"/>
    <w:p w:rsidR="007B1D90" w:rsidRDefault="007B1D90"/>
    <w:p w:rsidR="007B1D90" w:rsidRPr="002C641F" w:rsidRDefault="007B1D90">
      <w:pPr>
        <w:rPr>
          <w:rFonts w:ascii="Times New Roman" w:hAnsi="Times New Roman"/>
          <w:sz w:val="28"/>
          <w:szCs w:val="28"/>
        </w:rPr>
      </w:pPr>
    </w:p>
    <w:p w:rsidR="007B1D90" w:rsidRDefault="007B1D90" w:rsidP="002C641F">
      <w:pPr>
        <w:rPr>
          <w:rFonts w:ascii="Times New Roman" w:hAnsi="Times New Roman"/>
          <w:b/>
          <w:sz w:val="28"/>
          <w:szCs w:val="28"/>
        </w:rPr>
      </w:pPr>
      <w:r>
        <w:rPr>
          <w:rFonts w:ascii="Times New Roman" w:hAnsi="Times New Roman"/>
          <w:b/>
          <w:sz w:val="28"/>
          <w:szCs w:val="28"/>
        </w:rPr>
        <w:t xml:space="preserve">                    </w:t>
      </w:r>
      <w:r w:rsidRPr="002C641F">
        <w:rPr>
          <w:rFonts w:ascii="Times New Roman" w:hAnsi="Times New Roman"/>
          <w:b/>
          <w:sz w:val="28"/>
          <w:szCs w:val="28"/>
        </w:rPr>
        <w:t xml:space="preserve">  </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Утверждена</w:t>
      </w:r>
      <w:r>
        <w:rPr>
          <w:rFonts w:ascii="Times New Roman" w:hAnsi="Times New Roman"/>
          <w:b/>
          <w:sz w:val="24"/>
          <w:szCs w:val="24"/>
        </w:rPr>
        <w:t>:</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Постановлением Администрации</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Вышинского сельского поселения</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От  15 января 2018 года №1</w:t>
      </w: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Pr="002C641F" w:rsidRDefault="007B1D90" w:rsidP="002C641F">
      <w:pPr>
        <w:rPr>
          <w:rFonts w:ascii="Times New Roman" w:hAnsi="Times New Roman"/>
          <w:b/>
          <w:sz w:val="28"/>
          <w:szCs w:val="28"/>
        </w:rPr>
      </w:pPr>
      <w:r>
        <w:rPr>
          <w:rFonts w:ascii="Times New Roman" w:hAnsi="Times New Roman"/>
          <w:b/>
          <w:sz w:val="28"/>
          <w:szCs w:val="28"/>
        </w:rPr>
        <w:t xml:space="preserve">          </w:t>
      </w:r>
      <w:r w:rsidRPr="002C641F">
        <w:rPr>
          <w:rFonts w:ascii="Times New Roman" w:hAnsi="Times New Roman"/>
          <w:b/>
          <w:sz w:val="28"/>
          <w:szCs w:val="28"/>
        </w:rPr>
        <w:t xml:space="preserve">   </w:t>
      </w:r>
      <w:r>
        <w:rPr>
          <w:rFonts w:ascii="Times New Roman" w:hAnsi="Times New Roman"/>
          <w:b/>
          <w:sz w:val="28"/>
          <w:szCs w:val="28"/>
        </w:rPr>
        <w:t>МУНИЦ</w:t>
      </w:r>
      <w:r w:rsidRPr="002C641F">
        <w:rPr>
          <w:rFonts w:ascii="Times New Roman" w:hAnsi="Times New Roman"/>
          <w:b/>
          <w:sz w:val="28"/>
          <w:szCs w:val="28"/>
        </w:rPr>
        <w:t xml:space="preserve">ИПАЛЬНАЯ   ПРОГРАММА                                      </w:t>
      </w:r>
      <w:r w:rsidRPr="002C641F">
        <w:rPr>
          <w:rStyle w:val="s1"/>
          <w:rFonts w:ascii="Times New Roman" w:hAnsi="Times New Roman"/>
          <w:b/>
          <w:bCs/>
          <w:color w:val="000000"/>
          <w:sz w:val="28"/>
          <w:szCs w:val="28"/>
        </w:rPr>
        <w:t xml:space="preserve">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7B1D90" w:rsidRPr="00FE3EB7" w:rsidRDefault="007B1D90" w:rsidP="002C641F">
      <w:pPr>
        <w:jc w:val="center"/>
        <w:rPr>
          <w:b/>
          <w:sz w:val="32"/>
          <w:szCs w:val="32"/>
        </w:rPr>
      </w:pPr>
      <w:r>
        <w:rPr>
          <w:b/>
          <w:sz w:val="32"/>
          <w:szCs w:val="32"/>
        </w:rPr>
        <w:t xml:space="preserve"> </w:t>
      </w:r>
    </w:p>
    <w:p w:rsidR="007B1D90" w:rsidRPr="00E87B41" w:rsidRDefault="007B1D90" w:rsidP="00E87B41">
      <w:pPr>
        <w:jc w:val="right"/>
        <w:rPr>
          <w:rFonts w:ascii="Times New Roman" w:hAnsi="Times New Roman"/>
          <w:b/>
          <w:sz w:val="24"/>
          <w:szCs w:val="24"/>
        </w:rPr>
      </w:pPr>
      <w:r>
        <w:br w:type="page"/>
      </w:r>
      <w:r w:rsidRPr="00E87B41">
        <w:rPr>
          <w:rFonts w:ascii="Times New Roman" w:hAnsi="Times New Roman"/>
          <w:b/>
          <w:sz w:val="24"/>
          <w:szCs w:val="24"/>
        </w:rPr>
        <w:t xml:space="preserve">                                         Приложение 1</w:t>
      </w:r>
    </w:p>
    <w:p w:rsidR="007B1D90" w:rsidRPr="00063074" w:rsidRDefault="007B1D90" w:rsidP="00DD37D6">
      <w:pPr>
        <w:pStyle w:val="ListParagraph"/>
        <w:numPr>
          <w:ilvl w:val="0"/>
          <w:numId w:val="2"/>
        </w:numPr>
        <w:spacing w:line="360" w:lineRule="auto"/>
        <w:jc w:val="center"/>
        <w:rPr>
          <w:rFonts w:ascii="Times New Roman" w:hAnsi="Times New Roman"/>
          <w:b/>
          <w:color w:val="0D0D0D"/>
          <w:sz w:val="28"/>
          <w:szCs w:val="28"/>
        </w:rPr>
      </w:pPr>
      <w:r w:rsidRPr="00063074">
        <w:rPr>
          <w:rFonts w:ascii="Times New Roman" w:hAnsi="Times New Roman"/>
          <w:b/>
          <w:color w:val="0D0D0D"/>
          <w:sz w:val="28"/>
          <w:szCs w:val="28"/>
        </w:rPr>
        <w:t>Паспорт программы</w:t>
      </w:r>
      <w:r>
        <w:rPr>
          <w:rFonts w:ascii="Times New Roman" w:hAnsi="Times New Roman"/>
          <w:b/>
          <w:color w:val="0D0D0D"/>
          <w:sz w:val="28"/>
          <w:szCs w:val="28"/>
        </w:rPr>
        <w:t xml:space="preserve">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Наименование Программы</w:t>
            </w:r>
          </w:p>
        </w:tc>
        <w:tc>
          <w:tcPr>
            <w:tcW w:w="7002" w:type="dxa"/>
          </w:tcPr>
          <w:p w:rsidR="007B1D90" w:rsidRPr="00793212" w:rsidRDefault="007B1D90" w:rsidP="006B68A1">
            <w:pPr>
              <w:spacing w:after="0" w:line="360" w:lineRule="auto"/>
              <w:ind w:left="384" w:hanging="360"/>
              <w:jc w:val="center"/>
              <w:rPr>
                <w:rFonts w:ascii="Times New Roman" w:hAnsi="Times New Roman"/>
                <w:sz w:val="28"/>
                <w:szCs w:val="28"/>
              </w:rPr>
            </w:pPr>
            <w:r w:rsidRPr="00793212">
              <w:rPr>
                <w:rFonts w:ascii="Times New Roman" w:hAnsi="Times New Roman"/>
                <w:color w:val="000000"/>
                <w:sz w:val="28"/>
                <w:szCs w:val="28"/>
              </w:rPr>
              <w:t xml:space="preserve">Программа комплексного развития системы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 Республики Мордовия на 2018-2028гг  (далее- Программа)</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Основания для разработки</w:t>
            </w:r>
          </w:p>
        </w:tc>
        <w:tc>
          <w:tcPr>
            <w:tcW w:w="7002"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Градостроительный кодекс Российской Федерации.</w:t>
            </w:r>
          </w:p>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7B1D90" w:rsidRPr="00793212" w:rsidRDefault="007B1D90" w:rsidP="00BE67DE">
            <w:pPr>
              <w:spacing w:after="0" w:line="360" w:lineRule="auto"/>
              <w:ind w:left="383"/>
              <w:jc w:val="center"/>
              <w:rPr>
                <w:rFonts w:ascii="Times New Roman" w:hAnsi="Times New Roman"/>
                <w:sz w:val="28"/>
                <w:szCs w:val="28"/>
              </w:rPr>
            </w:pPr>
            <w:r w:rsidRPr="00793212">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7B1D90" w:rsidRPr="00793212" w:rsidRDefault="007B1D90" w:rsidP="00BE67DE">
            <w:pPr>
              <w:spacing w:after="0" w:line="360" w:lineRule="auto"/>
              <w:ind w:left="383"/>
              <w:jc w:val="center"/>
              <w:rPr>
                <w:rFonts w:ascii="Times New Roman" w:hAnsi="Times New Roman"/>
                <w:sz w:val="28"/>
                <w:szCs w:val="28"/>
              </w:rPr>
            </w:pPr>
            <w:r w:rsidRPr="00793212">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7B1D90" w:rsidRPr="00793212" w:rsidTr="0098623E">
        <w:trPr>
          <w:trHeight w:val="1595"/>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Муниципальный заказчик-координатор Программы</w:t>
            </w:r>
          </w:p>
        </w:tc>
        <w:tc>
          <w:tcPr>
            <w:tcW w:w="7002" w:type="dxa"/>
          </w:tcPr>
          <w:p w:rsidR="007B1D90" w:rsidRPr="00793212" w:rsidRDefault="007B1D90" w:rsidP="006B68A1">
            <w:pPr>
              <w:spacing w:after="0" w:line="360" w:lineRule="auto"/>
              <w:ind w:left="383" w:hanging="383"/>
              <w:jc w:val="center"/>
              <w:rPr>
                <w:rFonts w:ascii="Times New Roman" w:hAnsi="Times New Roman"/>
                <w:sz w:val="28"/>
                <w:szCs w:val="28"/>
              </w:rPr>
            </w:pPr>
            <w:r w:rsidRPr="00793212">
              <w:rPr>
                <w:rFonts w:ascii="Times New Roman" w:hAnsi="Times New Roman"/>
                <w:sz w:val="28"/>
                <w:szCs w:val="28"/>
              </w:rPr>
              <w:t xml:space="preserve">- администрация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w:t>
            </w:r>
            <w:r w:rsidRPr="00793212">
              <w:rPr>
                <w:rFonts w:ascii="Times New Roman" w:hAnsi="Times New Roman"/>
                <w:sz w:val="28"/>
                <w:szCs w:val="28"/>
              </w:rPr>
              <w:t xml:space="preserve"> Республики Мордовия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Разработчик Программы</w:t>
            </w:r>
          </w:p>
        </w:tc>
        <w:tc>
          <w:tcPr>
            <w:tcW w:w="7002" w:type="dxa"/>
          </w:tcPr>
          <w:p w:rsidR="007B1D90" w:rsidRPr="00793212" w:rsidRDefault="007B1D90" w:rsidP="0098623E">
            <w:pPr>
              <w:spacing w:after="0" w:line="360" w:lineRule="auto"/>
              <w:ind w:left="383" w:hanging="383"/>
              <w:rPr>
                <w:rFonts w:ascii="Times New Roman" w:hAnsi="Times New Roman"/>
                <w:sz w:val="28"/>
                <w:szCs w:val="28"/>
              </w:rPr>
            </w:pPr>
            <w:r w:rsidRPr="00793212">
              <w:rPr>
                <w:rFonts w:ascii="Times New Roman" w:hAnsi="Times New Roman"/>
                <w:color w:val="000000"/>
                <w:sz w:val="28"/>
                <w:szCs w:val="28"/>
              </w:rPr>
              <w:t>- Государственное Унитарное Предприятие Республики Мордовия «Мордовкоммунсервис»</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color w:val="000000"/>
                <w:sz w:val="28"/>
                <w:szCs w:val="28"/>
              </w:rPr>
              <w:t>Контроль за реализацией программы</w:t>
            </w:r>
          </w:p>
        </w:tc>
        <w:tc>
          <w:tcPr>
            <w:tcW w:w="7002" w:type="dxa"/>
          </w:tcPr>
          <w:p w:rsidR="007B1D90" w:rsidRPr="00793212" w:rsidRDefault="007B1D90" w:rsidP="0098623E">
            <w:pPr>
              <w:spacing w:after="0" w:line="360" w:lineRule="auto"/>
              <w:rPr>
                <w:rFonts w:ascii="Times New Roman" w:hAnsi="Times New Roman"/>
                <w:color w:val="000000"/>
                <w:sz w:val="28"/>
                <w:szCs w:val="28"/>
              </w:rPr>
            </w:pP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Глава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p>
          <w:p w:rsidR="007B1D90" w:rsidRPr="00793212" w:rsidRDefault="007B1D90" w:rsidP="0098623E">
            <w:pPr>
              <w:spacing w:after="0" w:line="360" w:lineRule="auto"/>
              <w:ind w:left="383" w:hanging="383"/>
              <w:rPr>
                <w:rFonts w:ascii="Times New Roman" w:hAnsi="Times New Roman"/>
                <w:color w:val="000000"/>
                <w:sz w:val="28"/>
                <w:szCs w:val="28"/>
              </w:rPr>
            </w:pPr>
          </w:p>
        </w:tc>
      </w:tr>
      <w:tr w:rsidR="007B1D90" w:rsidRPr="00793212" w:rsidTr="0098623E">
        <w:trPr>
          <w:trHeight w:val="6203"/>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Цели Программы</w:t>
            </w:r>
          </w:p>
        </w:tc>
        <w:tc>
          <w:tcPr>
            <w:tcW w:w="7002" w:type="dxa"/>
          </w:tcPr>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xml:space="preserve">-  модернизация (реконструкция) системы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повышение качества предоставляемых коммунальных услуг.</w:t>
            </w:r>
          </w:p>
          <w:p w:rsidR="007B1D90" w:rsidRPr="00793212" w:rsidRDefault="007B1D90" w:rsidP="0098623E">
            <w:pPr>
              <w:spacing w:after="0" w:line="360" w:lineRule="auto"/>
              <w:rPr>
                <w:rFonts w:ascii="Times New Roman" w:hAnsi="Times New Roman"/>
                <w:sz w:val="28"/>
                <w:szCs w:val="28"/>
              </w:rPr>
            </w:pPr>
            <w:r w:rsidRPr="00793212">
              <w:rPr>
                <w:rFonts w:ascii="Times New Roman" w:hAnsi="Times New Roman"/>
                <w:sz w:val="28"/>
                <w:szCs w:val="28"/>
              </w:rPr>
              <w:t xml:space="preserve">- улучшение состояния окружающей среды, экологическая безопасность развития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 создание благоприятных условий для проживания населения.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Задачи Программы</w:t>
            </w:r>
          </w:p>
        </w:tc>
        <w:tc>
          <w:tcPr>
            <w:tcW w:w="7002" w:type="dxa"/>
          </w:tcPr>
          <w:p w:rsidR="007B1D90" w:rsidRPr="00793212" w:rsidRDefault="007B1D90" w:rsidP="0098623E">
            <w:pPr>
              <w:shd w:val="clear" w:color="auto" w:fill="FFFFFF"/>
              <w:spacing w:after="0" w:line="360" w:lineRule="auto"/>
              <w:ind w:left="37"/>
              <w:rPr>
                <w:rFonts w:ascii="Times New Roman" w:hAnsi="Times New Roman"/>
                <w:color w:val="000000"/>
                <w:sz w:val="28"/>
                <w:szCs w:val="28"/>
              </w:rPr>
            </w:pPr>
            <w:r w:rsidRPr="00793212">
              <w:rPr>
                <w:rFonts w:ascii="Times New Roman" w:hAnsi="Times New Roman"/>
                <w:color w:val="000000"/>
                <w:spacing w:val="-2"/>
                <w:sz w:val="28"/>
                <w:szCs w:val="28"/>
              </w:rPr>
              <w:t>1. Инженерно-техническая оптимизация систем коммунальной инфраструктуры</w:t>
            </w:r>
            <w:r w:rsidRPr="00793212">
              <w:rPr>
                <w:rFonts w:ascii="Times New Roman" w:hAnsi="Times New Roman"/>
                <w:color w:val="000000"/>
                <w:sz w:val="28"/>
                <w:szCs w:val="28"/>
              </w:rPr>
              <w:t>.</w:t>
            </w:r>
          </w:p>
          <w:p w:rsidR="007B1D90" w:rsidRPr="00793212" w:rsidRDefault="007B1D90" w:rsidP="0098623E">
            <w:pPr>
              <w:shd w:val="clear" w:color="auto" w:fill="FFFFFF"/>
              <w:spacing w:after="0" w:line="360" w:lineRule="auto"/>
              <w:ind w:left="37"/>
              <w:rPr>
                <w:rFonts w:ascii="Times New Roman" w:hAnsi="Times New Roman"/>
                <w:color w:val="000000"/>
                <w:sz w:val="28"/>
                <w:szCs w:val="28"/>
              </w:rPr>
            </w:pPr>
            <w:r w:rsidRPr="00793212">
              <w:rPr>
                <w:rFonts w:ascii="Times New Roman" w:hAnsi="Times New Roman"/>
                <w:color w:val="000000"/>
                <w:spacing w:val="-2"/>
                <w:sz w:val="28"/>
                <w:szCs w:val="28"/>
              </w:rPr>
              <w:t>2. Повышение надежности систем коммунальной инфраструктуры.</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pacing w:val="-2"/>
                <w:sz w:val="28"/>
                <w:szCs w:val="28"/>
              </w:rPr>
              <w:t>3.</w:t>
            </w:r>
            <w:r w:rsidRPr="00793212">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4. Повышение качества предоставляемых ЖКХ.</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5. Снижение потребления энергетических ресурсов.</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6.Снижение потерь при поставке ресурсов потребителям.</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color w:val="000000"/>
                <w:sz w:val="28"/>
                <w:szCs w:val="28"/>
              </w:rPr>
              <w:t>7. Улучшение экологической обстановки в сельском поселении.</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Сроки и этапы реализации Программы</w:t>
            </w:r>
          </w:p>
        </w:tc>
        <w:tc>
          <w:tcPr>
            <w:tcW w:w="7002" w:type="dxa"/>
          </w:tcPr>
          <w:p w:rsidR="007B1D90" w:rsidRPr="00793212" w:rsidRDefault="007B1D90" w:rsidP="0098623E">
            <w:pPr>
              <w:autoSpaceDE w:val="0"/>
              <w:autoSpaceDN w:val="0"/>
              <w:adjustRightInd w:val="0"/>
              <w:spacing w:after="0" w:line="360" w:lineRule="auto"/>
              <w:ind w:left="383" w:hanging="383"/>
              <w:rPr>
                <w:rFonts w:ascii="Times New Roman" w:hAnsi="Times New Roman"/>
                <w:color w:val="000000"/>
                <w:sz w:val="28"/>
                <w:szCs w:val="28"/>
              </w:rPr>
            </w:pPr>
          </w:p>
          <w:p w:rsidR="007B1D90" w:rsidRPr="00793212" w:rsidRDefault="007B1D90" w:rsidP="00142BFF">
            <w:pPr>
              <w:autoSpaceDE w:val="0"/>
              <w:autoSpaceDN w:val="0"/>
              <w:adjustRightInd w:val="0"/>
              <w:spacing w:after="0" w:line="360" w:lineRule="auto"/>
              <w:ind w:left="383" w:hanging="383"/>
              <w:rPr>
                <w:rFonts w:ascii="Times New Roman" w:hAnsi="Times New Roman"/>
                <w:sz w:val="28"/>
                <w:szCs w:val="28"/>
              </w:rPr>
            </w:pPr>
            <w:r w:rsidRPr="00793212">
              <w:rPr>
                <w:rFonts w:ascii="Times New Roman" w:hAnsi="Times New Roman"/>
                <w:color w:val="000000"/>
                <w:sz w:val="28"/>
                <w:szCs w:val="28"/>
              </w:rPr>
              <w:t>2018– 2028 гг.</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Мероприятия Программы</w:t>
            </w:r>
          </w:p>
        </w:tc>
        <w:tc>
          <w:tcPr>
            <w:tcW w:w="7002" w:type="dxa"/>
          </w:tcPr>
          <w:p w:rsidR="007B1D90" w:rsidRPr="00793212" w:rsidRDefault="007B1D90" w:rsidP="0098623E">
            <w:pPr>
              <w:autoSpaceDE w:val="0"/>
              <w:autoSpaceDN w:val="0"/>
              <w:adjustRightInd w:val="0"/>
              <w:spacing w:after="0" w:line="360" w:lineRule="auto"/>
              <w:ind w:left="383" w:hanging="383"/>
              <w:rPr>
                <w:rFonts w:ascii="Times New Roman" w:hAnsi="Times New Roman"/>
                <w:color w:val="000000"/>
                <w:sz w:val="28"/>
                <w:szCs w:val="28"/>
              </w:rPr>
            </w:pPr>
            <w:r w:rsidRPr="00793212">
              <w:rPr>
                <w:rFonts w:ascii="Times New Roman" w:hAnsi="Times New Roman"/>
                <w:sz w:val="28"/>
                <w:szCs w:val="28"/>
              </w:rPr>
              <w:t xml:space="preserve">1. </w:t>
            </w:r>
            <w:r w:rsidRPr="00793212">
              <w:rPr>
                <w:rFonts w:ascii="Times New Roman" w:hAnsi="Times New Roman"/>
                <w:color w:val="000000"/>
                <w:sz w:val="28"/>
                <w:szCs w:val="28"/>
              </w:rPr>
              <w:t>Реконструкция сетей водоснабжения</w:t>
            </w:r>
          </w:p>
          <w:p w:rsidR="007B1D90" w:rsidRPr="00793212" w:rsidRDefault="007B1D90" w:rsidP="00C53049">
            <w:pPr>
              <w:autoSpaceDE w:val="0"/>
              <w:autoSpaceDN w:val="0"/>
              <w:adjustRightInd w:val="0"/>
              <w:spacing w:after="0" w:line="360" w:lineRule="auto"/>
              <w:ind w:left="383" w:hanging="383"/>
              <w:rPr>
                <w:rFonts w:ascii="Times New Roman" w:hAnsi="Times New Roman"/>
                <w:color w:val="000000"/>
                <w:sz w:val="28"/>
                <w:szCs w:val="28"/>
              </w:rPr>
            </w:pPr>
            <w:r w:rsidRPr="00793212">
              <w:rPr>
                <w:rFonts w:ascii="Times New Roman" w:hAnsi="Times New Roman"/>
                <w:color w:val="000000"/>
                <w:sz w:val="28"/>
                <w:szCs w:val="28"/>
              </w:rPr>
              <w:t>2. Проектирование системы сбора ТБО</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 доля расходов обеспечения на коммунальные услуги в совокупном доходе семьи – 10 %</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уровень собираемости платежей за коммунальные услуги – 100 % </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Приведенные данные свидетельствуют о доступности коммунальных ресурсов населения.</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Исполнители основных мероприятий</w:t>
            </w:r>
          </w:p>
        </w:tc>
        <w:tc>
          <w:tcPr>
            <w:tcW w:w="7002" w:type="dxa"/>
          </w:tcPr>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администрация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 Республики Мордовия;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Ожидаемые результаты</w:t>
            </w:r>
          </w:p>
        </w:tc>
        <w:tc>
          <w:tcPr>
            <w:tcW w:w="7002" w:type="dxa"/>
          </w:tcPr>
          <w:p w:rsidR="007B1D90" w:rsidRPr="00793212" w:rsidRDefault="007B1D90" w:rsidP="0098623E">
            <w:pPr>
              <w:spacing w:after="0" w:line="360" w:lineRule="auto"/>
              <w:rPr>
                <w:rFonts w:ascii="Times New Roman" w:hAnsi="Times New Roman"/>
                <w:sz w:val="28"/>
                <w:szCs w:val="28"/>
              </w:rPr>
            </w:pPr>
            <w:r w:rsidRPr="00793212">
              <w:rPr>
                <w:rFonts w:ascii="Times New Roman" w:hAnsi="Times New Roman"/>
                <w:sz w:val="28"/>
                <w:szCs w:val="28"/>
              </w:rPr>
              <w:t xml:space="preserve">Модернизация и обновление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7B1D90" w:rsidRPr="00793212" w:rsidRDefault="007B1D90" w:rsidP="0098623E">
            <w:pPr>
              <w:spacing w:after="0" w:line="360" w:lineRule="auto"/>
              <w:rPr>
                <w:rFonts w:ascii="Times New Roman" w:hAnsi="Times New Roman"/>
                <w:color w:val="000000"/>
                <w:sz w:val="28"/>
                <w:szCs w:val="28"/>
              </w:rPr>
            </w:pPr>
          </w:p>
        </w:tc>
      </w:tr>
      <w:tr w:rsidR="007B1D90" w:rsidRPr="00793212" w:rsidTr="00CB6979">
        <w:trPr>
          <w:trHeight w:val="2966"/>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color w:val="000000"/>
                <w:sz w:val="28"/>
                <w:szCs w:val="28"/>
              </w:rPr>
              <w:t>Объемы и источники финансирования</w:t>
            </w:r>
          </w:p>
        </w:tc>
        <w:tc>
          <w:tcPr>
            <w:tcW w:w="7002" w:type="dxa"/>
          </w:tcPr>
          <w:p w:rsidR="007B1D90" w:rsidRPr="00793212" w:rsidRDefault="007B1D90" w:rsidP="0098623E">
            <w:pPr>
              <w:keepNext/>
              <w:shd w:val="clear" w:color="auto" w:fill="FFFFFF"/>
              <w:autoSpaceDE w:val="0"/>
              <w:autoSpaceDN w:val="0"/>
              <w:spacing w:after="0" w:line="360" w:lineRule="auto"/>
              <w:rPr>
                <w:rFonts w:ascii="Times New Roman" w:hAnsi="Times New Roman"/>
                <w:noProof/>
                <w:sz w:val="28"/>
                <w:szCs w:val="28"/>
              </w:rPr>
            </w:pPr>
            <w:r w:rsidRPr="00793212">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7B1D90" w:rsidRPr="00793212" w:rsidRDefault="007B1D90" w:rsidP="0098623E">
            <w:pPr>
              <w:keepNext/>
              <w:spacing w:after="0" w:line="360" w:lineRule="auto"/>
              <w:rPr>
                <w:rFonts w:ascii="Times New Roman" w:hAnsi="Times New Roman"/>
                <w:sz w:val="28"/>
                <w:szCs w:val="28"/>
              </w:rPr>
            </w:pPr>
            <w:r w:rsidRPr="00793212">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7B1D90" w:rsidRDefault="007B1D90" w:rsidP="00063A30"/>
    <w:p w:rsidR="007B1D90" w:rsidRDefault="007B1D90">
      <w:r>
        <w:br w:type="page"/>
      </w:r>
    </w:p>
    <w:p w:rsidR="007B1D90" w:rsidRPr="006A3A1A" w:rsidRDefault="007B1D90" w:rsidP="00BE67DE">
      <w:pPr>
        <w:widowControl w:val="0"/>
        <w:snapToGrid w:val="0"/>
        <w:spacing w:after="0" w:line="360" w:lineRule="auto"/>
        <w:ind w:left="4253"/>
        <w:rPr>
          <w:rFonts w:ascii="Times New Roman" w:hAnsi="Times New Roman"/>
          <w:b/>
          <w:sz w:val="28"/>
          <w:szCs w:val="28"/>
        </w:rPr>
      </w:pPr>
      <w:r w:rsidRPr="006A3A1A">
        <w:rPr>
          <w:rFonts w:ascii="Times New Roman" w:hAnsi="Times New Roman"/>
          <w:b/>
          <w:sz w:val="28"/>
          <w:szCs w:val="28"/>
        </w:rPr>
        <w:t>Введение</w:t>
      </w:r>
    </w:p>
    <w:p w:rsidR="007B1D90" w:rsidRDefault="007B1D90" w:rsidP="00BE67DE">
      <w:pPr>
        <w:spacing w:after="0" w:line="360" w:lineRule="auto"/>
        <w:ind w:left="400" w:hanging="400"/>
        <w:jc w:val="center"/>
        <w:rPr>
          <w:rFonts w:ascii="Times New Roman" w:hAnsi="Times New Roman"/>
          <w:b/>
          <w:snapToGrid w:val="0"/>
          <w:sz w:val="28"/>
          <w:szCs w:val="28"/>
        </w:rPr>
      </w:pPr>
      <w:r w:rsidRPr="006A3A1A">
        <w:rPr>
          <w:rFonts w:ascii="Times New Roman" w:hAnsi="Times New Roman"/>
          <w:b/>
          <w:snapToGrid w:val="0"/>
          <w:sz w:val="28"/>
          <w:szCs w:val="28"/>
        </w:rPr>
        <w:t xml:space="preserve">КРАТКАЯ ГЕОГРАФИЧЕСКАЯ И СОЦИАЛЬНО-ЭКОНОМИЧЕСКАЯ ХАРАКТЕРИСТИКА </w:t>
      </w:r>
      <w:r>
        <w:rPr>
          <w:rFonts w:ascii="Times New Roman" w:hAnsi="Times New Roman"/>
          <w:b/>
          <w:snapToGrid w:val="0"/>
          <w:sz w:val="28"/>
          <w:szCs w:val="28"/>
        </w:rPr>
        <w:t>ВЫШИНСКОГО</w:t>
      </w:r>
      <w:r w:rsidRPr="006A3A1A">
        <w:rPr>
          <w:rFonts w:ascii="Times New Roman" w:hAnsi="Times New Roman"/>
          <w:b/>
          <w:snapToGrid w:val="0"/>
          <w:sz w:val="28"/>
          <w:szCs w:val="28"/>
        </w:rPr>
        <w:t xml:space="preserve"> СЕЛЬСКОГО ПОСЕЛЕНИЯ </w:t>
      </w:r>
      <w:r>
        <w:rPr>
          <w:rFonts w:ascii="Times New Roman" w:hAnsi="Times New Roman"/>
          <w:b/>
          <w:snapToGrid w:val="0"/>
          <w:sz w:val="28"/>
          <w:szCs w:val="28"/>
        </w:rPr>
        <w:t>ЗУБОВО-ПОЛЯНСКОГО</w:t>
      </w:r>
      <w:r w:rsidRPr="006A3A1A">
        <w:rPr>
          <w:rFonts w:ascii="Times New Roman" w:hAnsi="Times New Roman"/>
          <w:b/>
          <w:snapToGrid w:val="0"/>
          <w:sz w:val="28"/>
          <w:szCs w:val="28"/>
        </w:rPr>
        <w:t xml:space="preserve"> РАЙОНА</w:t>
      </w:r>
    </w:p>
    <w:p w:rsidR="007B1D90" w:rsidRDefault="007B1D90" w:rsidP="00BE67DE"/>
    <w:p w:rsidR="007B1D90" w:rsidRDefault="007B1D90" w:rsidP="00BE67DE">
      <w:pPr>
        <w:jc w:val="center"/>
        <w:rPr>
          <w:rFonts w:ascii="Times New Roman" w:hAnsi="Times New Roman"/>
          <w:b/>
          <w:snapToGrid w:val="0"/>
          <w:sz w:val="28"/>
          <w:szCs w:val="28"/>
        </w:rPr>
      </w:pPr>
      <w:r w:rsidRPr="00EB0C85">
        <w:rPr>
          <w:rFonts w:ascii="Times New Roman" w:hAnsi="Times New Roman"/>
          <w:b/>
          <w:snapToGrid w:val="0"/>
          <w:sz w:val="28"/>
          <w:szCs w:val="28"/>
        </w:rPr>
        <w:t>Рельеф, климат, растительность, гидрография</w:t>
      </w:r>
    </w:p>
    <w:p w:rsidR="007B1D90" w:rsidRDefault="007B1D90" w:rsidP="00264412">
      <w:pPr>
        <w:pStyle w:val="NoSpacing"/>
        <w:rPr>
          <w:noProof/>
        </w:rPr>
      </w:pPr>
      <w:r>
        <w:t>Вышинское</w:t>
      </w:r>
      <w:r w:rsidRPr="00CA71FF">
        <w:t xml:space="preserve"> сельское поселение (СП) является административно-хозяйственной единицей </w:t>
      </w:r>
      <w:r>
        <w:t>Зубово-Полянского</w:t>
      </w:r>
      <w:r w:rsidRPr="00CA71FF">
        <w:t xml:space="preserve"> муниципального района Республики Мордовия</w:t>
      </w:r>
      <w:r>
        <w:rPr>
          <w:noProof/>
        </w:rPr>
        <w:t xml:space="preserve"> </w:t>
      </w:r>
    </w:p>
    <w:p w:rsidR="007B1D90" w:rsidRDefault="007B1D90" w:rsidP="00264412">
      <w:pPr>
        <w:spacing w:line="360" w:lineRule="auto"/>
        <w:jc w:val="both"/>
      </w:pPr>
      <w:r w:rsidRPr="00582036">
        <w:rPr>
          <w:rFonts w:ascii="Times New Roman" w:hAnsi="Times New Roman"/>
          <w:sz w:val="28"/>
        </w:rPr>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4000 м"/>
        </w:smartTagPr>
        <w:r w:rsidRPr="00582036">
          <w:rPr>
            <w:rFonts w:ascii="Times New Roman" w:hAnsi="Times New Roman"/>
            <w:sz w:val="28"/>
          </w:rPr>
          <w:t>60 км</w:t>
        </w:r>
      </w:smartTag>
      <w:r w:rsidRPr="00582036">
        <w:rPr>
          <w:rFonts w:ascii="Times New Roman" w:hAnsi="Times New Roman"/>
          <w:sz w:val="28"/>
        </w:rPr>
        <w:t xml:space="preserve"> от районного центра Зубова Поляна.</w:t>
      </w:r>
    </w:p>
    <w:p w:rsidR="007B1D90" w:rsidRDefault="007B1D90" w:rsidP="00BE67DE">
      <w:pPr>
        <w:pStyle w:val="NoSpacing"/>
        <w:rPr>
          <w:spacing w:val="-6"/>
          <w:szCs w:val="28"/>
        </w:rPr>
      </w:pPr>
      <w:r>
        <w:rPr>
          <w:spacing w:val="-6"/>
          <w:szCs w:val="28"/>
        </w:rPr>
        <w:t xml:space="preserve">На территории </w:t>
      </w:r>
      <w:r>
        <w:rPr>
          <w:szCs w:val="28"/>
        </w:rPr>
        <w:t>Вышинского</w:t>
      </w:r>
      <w:r>
        <w:rPr>
          <w:szCs w:val="24"/>
        </w:rPr>
        <w:t xml:space="preserve"> сельского поселения </w:t>
      </w:r>
      <w:r>
        <w:rPr>
          <w:spacing w:val="-6"/>
          <w:szCs w:val="28"/>
        </w:rPr>
        <w:t>расположены 2 населенных пункта:</w:t>
      </w:r>
    </w:p>
    <w:p w:rsidR="007B1D90" w:rsidRDefault="007B1D90"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с.Выша</w:t>
      </w:r>
      <w:r w:rsidRPr="007736D2">
        <w:rPr>
          <w:rFonts w:ascii="Times New Roman" w:hAnsi="Times New Roman"/>
          <w:sz w:val="28"/>
        </w:rPr>
        <w:t>;</w:t>
      </w:r>
    </w:p>
    <w:p w:rsidR="007B1D90" w:rsidRPr="007736D2" w:rsidRDefault="007B1D90"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п.Удево</w:t>
      </w:r>
      <w:r w:rsidRPr="007736D2">
        <w:rPr>
          <w:rFonts w:ascii="Times New Roman" w:hAnsi="Times New Roman"/>
          <w:sz w:val="28"/>
        </w:rPr>
        <w:t>.</w:t>
      </w:r>
    </w:p>
    <w:p w:rsidR="007B1D90" w:rsidRDefault="007B1D90" w:rsidP="00264412">
      <w:pPr>
        <w:pStyle w:val="NoSpacing"/>
      </w:pPr>
      <w:r>
        <w:t xml:space="preserve"> </w:t>
      </w:r>
    </w:p>
    <w:p w:rsidR="007B1D90" w:rsidRPr="0088713D" w:rsidRDefault="007B1D90" w:rsidP="00264412">
      <w:pPr>
        <w:pStyle w:val="NoSpacing"/>
        <w:rPr>
          <w:spacing w:val="-6"/>
          <w:szCs w:val="28"/>
        </w:rPr>
      </w:pPr>
      <w:r w:rsidRPr="0088713D">
        <w:rPr>
          <w:spacing w:val="-6"/>
          <w:szCs w:val="28"/>
        </w:rPr>
        <w:t xml:space="preserve">Административным центром является с. </w:t>
      </w:r>
      <w:r>
        <w:rPr>
          <w:spacing w:val="-6"/>
          <w:szCs w:val="28"/>
        </w:rPr>
        <w:t>Выша</w:t>
      </w:r>
      <w:r w:rsidRPr="0088713D">
        <w:rPr>
          <w:spacing w:val="-6"/>
          <w:szCs w:val="28"/>
        </w:rPr>
        <w:t>.</w:t>
      </w:r>
    </w:p>
    <w:p w:rsidR="007B1D90" w:rsidRPr="0088713D" w:rsidRDefault="007B1D90" w:rsidP="00BE67DE">
      <w:pPr>
        <w:pStyle w:val="NoSpacing"/>
      </w:pPr>
      <w:r w:rsidRPr="0088713D">
        <w:rPr>
          <w:szCs w:val="28"/>
        </w:rPr>
        <w:t xml:space="preserve">Площадь сельского поселения </w:t>
      </w:r>
      <w:r w:rsidRPr="004421AA">
        <w:t xml:space="preserve">– </w:t>
      </w:r>
      <w:smartTag w:uri="urn:schemas-microsoft-com:office:smarttags" w:element="metricconverter">
        <w:smartTagPr>
          <w:attr w:name="ProductID" w:val="4000 м"/>
        </w:smartTagPr>
        <w:r>
          <w:t>173,7</w:t>
        </w:r>
        <w:r w:rsidRPr="00234E65">
          <w:t xml:space="preserve"> га</w:t>
        </w:r>
      </w:smartTag>
      <w:r>
        <w:rPr>
          <w:szCs w:val="28"/>
        </w:rPr>
        <w:t>.</w:t>
      </w:r>
    </w:p>
    <w:p w:rsidR="007B1D90" w:rsidRDefault="007B1D90" w:rsidP="005848B5">
      <w:pPr>
        <w:pStyle w:val="NoSpacing"/>
      </w:pPr>
      <w:r w:rsidRPr="004421AA">
        <w:t xml:space="preserve">Границы </w:t>
      </w:r>
      <w:r>
        <w:t>Вышинского</w:t>
      </w:r>
      <w:r w:rsidRPr="004421AA">
        <w:t xml:space="preserve">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7B1D90" w:rsidRDefault="007B1D90"/>
    <w:p w:rsidR="007B1D90" w:rsidRPr="00214E56" w:rsidRDefault="007B1D90" w:rsidP="00FC55C7">
      <w:pPr>
        <w:pStyle w:val="NoSpacing"/>
        <w:jc w:val="center"/>
        <w:rPr>
          <w:b/>
          <w:i/>
        </w:rPr>
      </w:pPr>
      <w:r>
        <w:rPr>
          <w:b/>
          <w:i/>
        </w:rPr>
        <w:t>Рельеф</w:t>
      </w:r>
    </w:p>
    <w:p w:rsidR="007B1D90" w:rsidRDefault="007B1D90" w:rsidP="00C7188F">
      <w:pPr>
        <w:pStyle w:val="NoSpacing"/>
        <w:rPr>
          <w:szCs w:val="28"/>
        </w:rPr>
      </w:pPr>
      <w:r w:rsidRPr="00736315">
        <w:rPr>
          <w:szCs w:val="28"/>
        </w:rPr>
        <w:t xml:space="preserve">Территория </w:t>
      </w:r>
      <w:r>
        <w:rPr>
          <w:szCs w:val="28"/>
        </w:rPr>
        <w:t xml:space="preserve">Вышинского </w:t>
      </w:r>
      <w:r w:rsidRPr="00736315">
        <w:rPr>
          <w:szCs w:val="28"/>
        </w:rPr>
        <w:t>сельского поселения</w:t>
      </w:r>
      <w:r>
        <w:rPr>
          <w:szCs w:val="28"/>
        </w:rPr>
        <w:t xml:space="preserve">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7B1D90" w:rsidRPr="00C7188F" w:rsidRDefault="007B1D90" w:rsidP="00C7188F">
      <w:pPr>
        <w:pStyle w:val="NoSpacing"/>
        <w:rPr>
          <w:szCs w:val="28"/>
        </w:rPr>
      </w:pPr>
      <w:r w:rsidRPr="00C7188F">
        <w:rPr>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4000 м"/>
        </w:smartTagPr>
        <w:r w:rsidRPr="00C7188F">
          <w:rPr>
            <w:szCs w:val="28"/>
          </w:rPr>
          <w:t>280 м</w:t>
        </w:r>
      </w:smartTag>
      <w:r w:rsidRPr="00C7188F">
        <w:rPr>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4000 м"/>
        </w:smartTagPr>
        <w:r w:rsidRPr="00C7188F">
          <w:rPr>
            <w:szCs w:val="28"/>
          </w:rPr>
          <w:t>3 км</w:t>
        </w:r>
      </w:smartTag>
      <w:r w:rsidRPr="00C7188F">
        <w:rPr>
          <w:szCs w:val="28"/>
        </w:rPr>
        <w:t>, глубину эрозионного вреза 60-</w:t>
      </w:r>
      <w:smartTag w:uri="urn:schemas-microsoft-com:office:smarttags" w:element="metricconverter">
        <w:smartTagPr>
          <w:attr w:name="ProductID" w:val="4000 м"/>
        </w:smartTagPr>
        <w:r w:rsidRPr="00C7188F">
          <w:rPr>
            <w:szCs w:val="28"/>
          </w:rPr>
          <w:t>80 м</w:t>
        </w:r>
      </w:smartTag>
      <w:r w:rsidRPr="00C7188F">
        <w:rPr>
          <w:szCs w:val="28"/>
        </w:rPr>
        <w:t>.</w:t>
      </w:r>
    </w:p>
    <w:p w:rsidR="007B1D90" w:rsidRPr="00C7188F" w:rsidRDefault="007B1D90" w:rsidP="00C7188F">
      <w:pPr>
        <w:pStyle w:val="NoSpacing"/>
        <w:rPr>
          <w:szCs w:val="28"/>
        </w:rPr>
      </w:pPr>
      <w:r w:rsidRPr="00C7188F">
        <w:rPr>
          <w:szCs w:val="28"/>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4000 м"/>
        </w:smartTagPr>
        <w:r w:rsidRPr="00C7188F">
          <w:rPr>
            <w:szCs w:val="28"/>
          </w:rPr>
          <w:t>180 м</w:t>
        </w:r>
      </w:smartTag>
      <w:r w:rsidRPr="00C7188F">
        <w:rPr>
          <w:szCs w:val="28"/>
        </w:rPr>
        <w:t>. Она характеризуется более широкими водоразделами, до 8-</w:t>
      </w:r>
      <w:smartTag w:uri="urn:schemas-microsoft-com:office:smarttags" w:element="metricconverter">
        <w:smartTagPr>
          <w:attr w:name="ProductID" w:val="4000 м"/>
        </w:smartTagPr>
        <w:r w:rsidRPr="00C7188F">
          <w:rPr>
            <w:szCs w:val="28"/>
          </w:rPr>
          <w:t>10 км</w:t>
        </w:r>
      </w:smartTag>
      <w:r w:rsidRPr="00C7188F">
        <w:rPr>
          <w:szCs w:val="28"/>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00 м"/>
        </w:smartTagPr>
        <w:r w:rsidRPr="00C7188F">
          <w:rPr>
            <w:szCs w:val="28"/>
          </w:rPr>
          <w:t>40 м</w:t>
        </w:r>
      </w:smartTag>
      <w:r w:rsidRPr="00C7188F">
        <w:rPr>
          <w:szCs w:val="28"/>
        </w:rPr>
        <w:t>. Поверхности водоразделов равнины довольно часто осложнены дюнами и суффозионными карстовыми западинами.</w:t>
      </w:r>
    </w:p>
    <w:p w:rsidR="007B1D90" w:rsidRDefault="007B1D90" w:rsidP="00365316">
      <w:pPr>
        <w:spacing w:line="360" w:lineRule="auto"/>
        <w:ind w:firstLine="709"/>
        <w:rPr>
          <w:rFonts w:ascii="Times New Roman" w:hAnsi="Times New Roman"/>
          <w:sz w:val="28"/>
          <w:szCs w:val="28"/>
        </w:rPr>
      </w:pPr>
    </w:p>
    <w:p w:rsidR="007B1D90" w:rsidRDefault="007B1D90" w:rsidP="00FC55C7">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7B1D90" w:rsidRDefault="007B1D90" w:rsidP="0098623E">
      <w:pPr>
        <w:spacing w:line="360" w:lineRule="auto"/>
        <w:ind w:firstLine="540"/>
        <w:jc w:val="both"/>
        <w:rPr>
          <w:rFonts w:ascii="Times New Roman" w:hAnsi="Times New Roman"/>
          <w:sz w:val="28"/>
        </w:rPr>
      </w:pPr>
      <w:r>
        <w:rPr>
          <w:rFonts w:ascii="Times New Roman" w:hAnsi="Times New Roman"/>
          <w:sz w:val="28"/>
        </w:rPr>
        <w:t>Вышинское</w:t>
      </w:r>
      <w:r w:rsidRPr="003A6EFF">
        <w:rPr>
          <w:rFonts w:ascii="Times New Roman" w:hAnsi="Times New Roman"/>
          <w:sz w:val="28"/>
        </w:rPr>
        <w:t xml:space="preserve"> сельское поселение относится к северной строительно-климатической зоне (условия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155 см. Летний период с мая по август и зимний с декабря по февраль характеризуются комфортными для отдыха.</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Территория Вышинского сельского поселения относится к зоне неустойчивого увлажнения. Годы с достаточным и даже обильным увлажнением нередко чередуются с засушливыми.</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По многолетним данным в поселении выпадает в среднем 430-450 мм осадков в год, в том числе в вегетационный период (апрель-октябрь) – 240 мм. Летние осадки часто выпадают в виде ливней, вызывающих полегание хлебов, заиливание почвы, развитие эрозионных процессов, при этом влага почвой усваивается плохо.</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 xml:space="preserve">В весенне-летний период суховеи и засушливые явления наблюдаютcя почти ежегодно. </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Господствующими ветрами являются юго-западные.</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В целом климатические условия, несмотря на отдельные годы  благоприятны для возделывания многих сельскохозяйственных культур и успешного ведения многоотраслевого сельского хозяйства.</w:t>
      </w:r>
    </w:p>
    <w:p w:rsidR="007B1D90" w:rsidRDefault="007B1D90" w:rsidP="00FC55C7">
      <w:pPr>
        <w:spacing w:after="0" w:line="360" w:lineRule="auto"/>
        <w:ind w:left="3528" w:firstLine="720"/>
        <w:rPr>
          <w:rFonts w:ascii="Times New Roman" w:hAnsi="Times New Roman"/>
          <w:b/>
          <w:i/>
          <w:iCs/>
          <w:sz w:val="28"/>
          <w:szCs w:val="28"/>
          <w:lang w:eastAsia="ar-SA"/>
        </w:rPr>
      </w:pPr>
    </w:p>
    <w:p w:rsidR="007B1D90" w:rsidRDefault="007B1D90" w:rsidP="000D6276">
      <w:pPr>
        <w:spacing w:after="0" w:line="360" w:lineRule="auto"/>
        <w:jc w:val="center"/>
        <w:rPr>
          <w:rFonts w:ascii="Times New Roman" w:hAnsi="Times New Roman"/>
          <w:b/>
          <w:i/>
          <w:sz w:val="28"/>
          <w:szCs w:val="28"/>
        </w:rPr>
      </w:pPr>
      <w:r>
        <w:rPr>
          <w:rFonts w:ascii="Times New Roman" w:hAnsi="Times New Roman"/>
          <w:b/>
          <w:i/>
          <w:sz w:val="28"/>
          <w:szCs w:val="28"/>
        </w:rPr>
        <w:t>Водные ресурсы</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Гидрографическая сеть Зубово-Полянского района представлена:</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река Вад, левый приток р. Мокши, с притоками: Явас и Парца (правые притоки реки Вад), Вячка и Удев (левые притоки реки Вад);</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река Виндрей (правый приток реки Парца);</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xml:space="preserve">- река Лунда (левый приток реки Парца). </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xml:space="preserve"> Гидрографическая сеть Вышинского сельского поселения представлена водотоками рек Выша, Удев, Шуварка, Вязовка, Крутинка, Ржавец</w:t>
      </w:r>
      <w:r>
        <w:rPr>
          <w:rFonts w:ascii="Times New Roman" w:hAnsi="Times New Roman"/>
          <w:sz w:val="28"/>
        </w:rPr>
        <w:t xml:space="preserve"> ,Учазля</w:t>
      </w:r>
      <w:r w:rsidRPr="00C7188F">
        <w:rPr>
          <w:rFonts w:ascii="Times New Roman" w:hAnsi="Times New Roman"/>
          <w:sz w:val="28"/>
        </w:rPr>
        <w:t xml:space="preserve">, Солонец. </w:t>
      </w:r>
    </w:p>
    <w:p w:rsidR="007B1D90"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Гидрологический режим рек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w:t>
      </w:r>
    </w:p>
    <w:p w:rsidR="007B1D90" w:rsidRDefault="007B1D90" w:rsidP="00AB7623">
      <w:pPr>
        <w:spacing w:line="360" w:lineRule="auto"/>
        <w:ind w:firstLine="709"/>
        <w:jc w:val="both"/>
        <w:rPr>
          <w:rFonts w:ascii="Times New Roman" w:hAnsi="Times New Roman"/>
          <w:b/>
          <w:i/>
          <w:iCs/>
          <w:sz w:val="28"/>
          <w:szCs w:val="28"/>
          <w:lang w:eastAsia="ar-SA"/>
        </w:rPr>
      </w:pPr>
      <w:r w:rsidRPr="00C7188F">
        <w:rPr>
          <w:rFonts w:ascii="Times New Roman" w:hAnsi="Times New Roman"/>
          <w:sz w:val="28"/>
        </w:rPr>
        <w:t>В наиболее маловодный период поверхностные воды обладают повышенной минерализацией и жесткостью.</w:t>
      </w:r>
    </w:p>
    <w:p w:rsidR="007B1D90" w:rsidRDefault="007B1D90" w:rsidP="000D6276">
      <w:pPr>
        <w:pStyle w:val="NoSpacing"/>
        <w:jc w:val="center"/>
        <w:rPr>
          <w:b/>
          <w:i/>
        </w:rPr>
      </w:pPr>
      <w:r w:rsidRPr="00764985">
        <w:rPr>
          <w:b/>
          <w:i/>
        </w:rPr>
        <w:t>Геологическое строение, тектоника</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 xml:space="preserve">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 </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Основные водозаборы питьевого и хозяйственного отложения приурочены к каменноугольным отложениям.</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Каменноугольная система представлена повсеместно нижним и средним отделом.</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Нижний отдел представлен: визейским ярусом (C1V), отложения которого залегают на размытой поверхности нижнетурнейского подъяруса . Визейский ярус подразделяется на два подъяруса - редневизейский (яснополянский надгоризонт (C1V1), мощностью от 0,5 до 26,6 м, сложенный глинами и песками, в меньшем количестве прослоями мергелей и известняков; верхневизейским сильноразмытым окским надгоризонтом (C1V3), залегающим на сильно размытой поверхности тульских отложений и известняками пелитоморфными, массивными с линзами пестроцветных глин, трещиноватыми, в нижней части разрушенными до известковой муки</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Средний отдел представлен Московским ярусом (C 2m) верейским, каширским и подольским горизонтами. Московский ярус – кровля Верейского горизонта  наклонена с юга на север, мощность горизонта 9,0-38,9 м,  горизонт сложен в нижней части песчано-глинистыми породами, содержащими мощные прослои  мергелей и известняков, прослои карбонатных пород, количество которых увеличивается вверх по разрезу, одновременно с уменьшением терригенных пород. Каширский горизонт, мощностью 60-75 м, представлен в нижней пачке известняками белыми пелитоморфными, глинистыми, с редкими остатками микрофауны, доломитизированными, иногда ожелезненными, мощность пачки 8-12 м. Каширский горизонт в средней пачке представлен: известняками светло-серыми, мелкокристаллическими глинистыми и пелитоморфными, доломитами белыми микрозернистыми с прослоями окремненными. Мощность – около 30 м. Каширский горизонт в верхней пачке сложен известняками с прослоями доломитов, мергелей, глин. Мощность – до 35 м. Подольский горизонт (C 2m2) представлен карбонатными породами (известняками и известняковистыми доломитами), в меньшей степени мергелями, пестроцветными глинами. Мощность от 35 до 59,7м.</w:t>
      </w:r>
    </w:p>
    <w:p w:rsidR="007B1D90" w:rsidRPr="009D27B4" w:rsidRDefault="007B1D90" w:rsidP="009D27B4">
      <w:pPr>
        <w:spacing w:line="360" w:lineRule="auto"/>
        <w:ind w:firstLine="708"/>
        <w:jc w:val="both"/>
        <w:rPr>
          <w:rFonts w:ascii="Times New Roman" w:hAnsi="Times New Roman"/>
          <w:sz w:val="28"/>
        </w:rPr>
      </w:pPr>
      <w:r w:rsidRPr="00AB7623">
        <w:rPr>
          <w:rFonts w:ascii="Times New Roman" w:hAnsi="Times New Roman"/>
          <w:sz w:val="28"/>
        </w:rPr>
        <w:t>Юрская система представлена отложениями колловейского яруса. Келловейские отложения залегают с размывом на каменноугольных отложениях с перекрывающимися меловыми, неогеновыми и четвертичными образованиями. Ярус представлен  всеми своими подъярусами, сложен в основном глинами, серыми, темно-серыми слюдистыми, песчанистыми и алевритистыми с редкими прослоями мергеля и седирита, алевритами серыми глинистым, слюдистыми с прослоями глин разных мощностей (от 1,1 до 9,5 м). Общая полная мощность келловейского яруса  составляет 50-55 м.</w:t>
      </w:r>
    </w:p>
    <w:p w:rsidR="007B1D90" w:rsidRDefault="007B1D90" w:rsidP="00770884">
      <w:pPr>
        <w:spacing w:after="0" w:line="360" w:lineRule="auto"/>
        <w:ind w:firstLine="709"/>
        <w:jc w:val="center"/>
        <w:rPr>
          <w:rFonts w:ascii="Times New Roman" w:hAnsi="Times New Roman"/>
          <w:b/>
          <w:snapToGrid w:val="0"/>
          <w:sz w:val="28"/>
          <w:szCs w:val="28"/>
        </w:rPr>
      </w:pPr>
      <w:r w:rsidRPr="00213DE0">
        <w:rPr>
          <w:rFonts w:ascii="Times New Roman" w:hAnsi="Times New Roman"/>
          <w:b/>
          <w:snapToGrid w:val="0"/>
          <w:sz w:val="28"/>
          <w:szCs w:val="28"/>
        </w:rPr>
        <w:t xml:space="preserve">Население и населенные пункты </w:t>
      </w:r>
      <w:r>
        <w:rPr>
          <w:rFonts w:ascii="Times New Roman" w:hAnsi="Times New Roman"/>
          <w:b/>
          <w:bCs/>
          <w:sz w:val="28"/>
          <w:szCs w:val="28"/>
          <w:lang w:eastAsia="en-US"/>
        </w:rPr>
        <w:t>Вышинского</w:t>
      </w:r>
      <w:r w:rsidRPr="00213DE0">
        <w:rPr>
          <w:rFonts w:ascii="Times New Roman" w:hAnsi="Times New Roman"/>
          <w:b/>
          <w:bCs/>
          <w:sz w:val="28"/>
          <w:szCs w:val="28"/>
          <w:lang w:eastAsia="en-US"/>
        </w:rPr>
        <w:t xml:space="preserve"> сельского</w:t>
      </w:r>
      <w:r w:rsidRPr="00213DE0">
        <w:rPr>
          <w:rFonts w:ascii="Times New Roman" w:hAnsi="Times New Roman"/>
          <w:b/>
          <w:snapToGrid w:val="0"/>
          <w:sz w:val="28"/>
          <w:szCs w:val="28"/>
        </w:rPr>
        <w:t xml:space="preserve"> поселения.</w:t>
      </w:r>
    </w:p>
    <w:p w:rsidR="007B1D90" w:rsidRDefault="007B1D90" w:rsidP="00770884">
      <w:pPr>
        <w:pStyle w:val="NoSpacing"/>
        <w:rPr>
          <w:spacing w:val="-6"/>
          <w:szCs w:val="28"/>
        </w:rPr>
      </w:pPr>
      <w:r>
        <w:rPr>
          <w:spacing w:val="-6"/>
          <w:szCs w:val="28"/>
        </w:rPr>
        <w:t xml:space="preserve">На территории </w:t>
      </w:r>
      <w:r>
        <w:rPr>
          <w:szCs w:val="28"/>
        </w:rPr>
        <w:t>Вышинского</w:t>
      </w:r>
      <w:r>
        <w:rPr>
          <w:szCs w:val="24"/>
        </w:rPr>
        <w:t xml:space="preserve"> сельского поселения </w:t>
      </w:r>
      <w:r>
        <w:rPr>
          <w:spacing w:val="-6"/>
          <w:szCs w:val="28"/>
        </w:rPr>
        <w:t>расположены 2 населенных пункта:</w:t>
      </w:r>
    </w:p>
    <w:p w:rsidR="007B1D90" w:rsidRPr="007736D2" w:rsidRDefault="007B1D90" w:rsidP="001C1C98">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sidRPr="007736D2">
        <w:rPr>
          <w:rFonts w:ascii="Times New Roman" w:hAnsi="Times New Roman"/>
          <w:sz w:val="28"/>
        </w:rPr>
        <w:t xml:space="preserve">с. </w:t>
      </w:r>
      <w:r>
        <w:rPr>
          <w:rFonts w:ascii="Times New Roman" w:hAnsi="Times New Roman"/>
          <w:sz w:val="28"/>
        </w:rPr>
        <w:t>Выша</w:t>
      </w:r>
      <w:r w:rsidRPr="007736D2">
        <w:rPr>
          <w:rFonts w:ascii="Times New Roman" w:hAnsi="Times New Roman"/>
          <w:sz w:val="28"/>
        </w:rPr>
        <w:t>;</w:t>
      </w:r>
    </w:p>
    <w:p w:rsidR="007B1D90" w:rsidRPr="00AB7623" w:rsidRDefault="007B1D90" w:rsidP="00AB7623">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Pr>
          <w:rFonts w:ascii="Times New Roman" w:hAnsi="Times New Roman"/>
          <w:sz w:val="28"/>
        </w:rPr>
        <w:t>п.Удево</w:t>
      </w:r>
      <w:r w:rsidRPr="00AB7623">
        <w:rPr>
          <w:rFonts w:ascii="Times New Roman" w:hAnsi="Times New Roman"/>
          <w:sz w:val="28"/>
        </w:rPr>
        <w:t>.</w:t>
      </w:r>
    </w:p>
    <w:p w:rsidR="007B1D90" w:rsidRDefault="007B1D90" w:rsidP="00A56476">
      <w:pPr>
        <w:pStyle w:val="NoSpacing"/>
        <w:rPr>
          <w:spacing w:val="-6"/>
          <w:szCs w:val="28"/>
        </w:rPr>
      </w:pPr>
      <w:r>
        <w:rPr>
          <w:spacing w:val="-6"/>
          <w:szCs w:val="28"/>
        </w:rPr>
        <w:t>Административным центром является с. Выша.</w:t>
      </w:r>
    </w:p>
    <w:p w:rsidR="007B1D90" w:rsidRDefault="007B1D90" w:rsidP="00A56476">
      <w:pPr>
        <w:pStyle w:val="NoSpacing"/>
        <w:rPr>
          <w:szCs w:val="28"/>
        </w:rPr>
      </w:pPr>
      <w:r w:rsidRPr="0044716C">
        <w:rPr>
          <w:szCs w:val="28"/>
        </w:rPr>
        <w:t xml:space="preserve">Площадь сельского поселения – </w:t>
      </w:r>
      <w:r>
        <w:t xml:space="preserve">173,7 </w:t>
      </w:r>
      <w:r>
        <w:rPr>
          <w:szCs w:val="28"/>
        </w:rPr>
        <w:t>км</w:t>
      </w:r>
      <w:r>
        <w:rPr>
          <w:szCs w:val="28"/>
          <w:vertAlign w:val="superscript"/>
        </w:rPr>
        <w:t>2</w:t>
      </w:r>
      <w:r>
        <w:rPr>
          <w:szCs w:val="28"/>
        </w:rPr>
        <w:t>.</w:t>
      </w:r>
    </w:p>
    <w:p w:rsidR="007B1D90" w:rsidRDefault="007B1D90" w:rsidP="009D27B4">
      <w:pPr>
        <w:spacing w:after="0" w:line="360" w:lineRule="auto"/>
        <w:ind w:firstLine="708"/>
        <w:jc w:val="both"/>
        <w:rPr>
          <w:rFonts w:ascii="Times New Roman" w:hAnsi="Times New Roman"/>
          <w:color w:val="000000"/>
          <w:sz w:val="28"/>
          <w:szCs w:val="28"/>
        </w:rPr>
      </w:pPr>
      <w:r w:rsidRPr="00213DE0">
        <w:rPr>
          <w:rFonts w:ascii="Times New Roman" w:hAnsi="Times New Roman"/>
          <w:color w:val="000000"/>
          <w:sz w:val="28"/>
          <w:szCs w:val="28"/>
        </w:rPr>
        <w:t xml:space="preserve">Общая численность населения </w:t>
      </w:r>
      <w:r>
        <w:rPr>
          <w:rFonts w:ascii="Times New Roman" w:hAnsi="Times New Roman"/>
          <w:color w:val="000000"/>
          <w:sz w:val="28"/>
          <w:szCs w:val="28"/>
        </w:rPr>
        <w:t>538 человек.</w:t>
      </w:r>
    </w:p>
    <w:p w:rsidR="007B1D90" w:rsidRDefault="007B1D90" w:rsidP="00AB7623">
      <w:pPr>
        <w:spacing w:after="0" w:line="360" w:lineRule="auto"/>
        <w:rPr>
          <w:rFonts w:ascii="Times New Roman" w:hAnsi="Times New Roman"/>
          <w:sz w:val="28"/>
          <w:szCs w:val="28"/>
        </w:rPr>
      </w:pPr>
      <w:r>
        <w:rPr>
          <w:rFonts w:ascii="Times New Roman" w:hAnsi="Times New Roman"/>
          <w:color w:val="000000"/>
          <w:sz w:val="28"/>
          <w:szCs w:val="28"/>
        </w:rPr>
        <w:t xml:space="preserve">Таблица 1. </w:t>
      </w:r>
      <w:r>
        <w:rPr>
          <w:rFonts w:ascii="Times New Roman" w:hAnsi="Times New Roman"/>
          <w:sz w:val="28"/>
          <w:szCs w:val="28"/>
        </w:rPr>
        <w:t>Общая численность населения МО в 2017 г.</w:t>
      </w: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276"/>
        <w:gridCol w:w="1275"/>
        <w:gridCol w:w="1276"/>
        <w:gridCol w:w="1418"/>
        <w:gridCol w:w="1417"/>
        <w:gridCol w:w="1418"/>
        <w:gridCol w:w="850"/>
      </w:tblGrid>
      <w:tr w:rsidR="007B1D90" w:rsidRPr="00793212" w:rsidTr="00793212">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Наименование населенного пункта</w:t>
            </w:r>
          </w:p>
        </w:tc>
        <w:tc>
          <w:tcPr>
            <w:tcW w:w="1276"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Женское население</w:t>
            </w:r>
          </w:p>
        </w:tc>
        <w:tc>
          <w:tcPr>
            <w:tcW w:w="127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Мужское население</w:t>
            </w:r>
          </w:p>
        </w:tc>
        <w:tc>
          <w:tcPr>
            <w:tcW w:w="1276"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Детское население до 18 лет</w:t>
            </w:r>
          </w:p>
        </w:tc>
        <w:tc>
          <w:tcPr>
            <w:tcW w:w="1418"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трудоспособного возраста</w:t>
            </w:r>
          </w:p>
        </w:tc>
        <w:tc>
          <w:tcPr>
            <w:tcW w:w="1417"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старше трудоспособного возраста</w:t>
            </w:r>
          </w:p>
        </w:tc>
        <w:tc>
          <w:tcPr>
            <w:tcW w:w="1418"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младше трудоспособного возраста</w:t>
            </w:r>
          </w:p>
        </w:tc>
        <w:tc>
          <w:tcPr>
            <w:tcW w:w="850"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Всего</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с.Выша</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256</w:t>
            </w:r>
          </w:p>
        </w:tc>
        <w:tc>
          <w:tcPr>
            <w:tcW w:w="1275"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275</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85</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321</w:t>
            </w:r>
          </w:p>
        </w:tc>
        <w:tc>
          <w:tcPr>
            <w:tcW w:w="141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143</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39</w:t>
            </w:r>
          </w:p>
        </w:tc>
        <w:tc>
          <w:tcPr>
            <w:tcW w:w="850"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531</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п.Удево</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w:t>
            </w:r>
          </w:p>
        </w:tc>
        <w:tc>
          <w:tcPr>
            <w:tcW w:w="1275"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4</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4</w:t>
            </w:r>
          </w:p>
        </w:tc>
        <w:tc>
          <w:tcPr>
            <w:tcW w:w="141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w:t>
            </w:r>
          </w:p>
        </w:tc>
        <w:tc>
          <w:tcPr>
            <w:tcW w:w="850"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7</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Итого:</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259</w:t>
            </w:r>
          </w:p>
        </w:tc>
        <w:tc>
          <w:tcPr>
            <w:tcW w:w="1275"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279</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86</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325</w:t>
            </w:r>
          </w:p>
        </w:tc>
        <w:tc>
          <w:tcPr>
            <w:tcW w:w="141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145</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40</w:t>
            </w:r>
          </w:p>
        </w:tc>
        <w:tc>
          <w:tcPr>
            <w:tcW w:w="850"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538</w:t>
            </w:r>
          </w:p>
        </w:tc>
      </w:tr>
    </w:tbl>
    <w:p w:rsidR="007B1D90" w:rsidRDefault="007B1D90" w:rsidP="00387C84">
      <w:pPr>
        <w:spacing w:after="0" w:line="360" w:lineRule="auto"/>
        <w:ind w:firstLine="708"/>
        <w:jc w:val="both"/>
        <w:rPr>
          <w:rFonts w:ascii="Times New Roman" w:hAnsi="Times New Roman"/>
          <w:color w:val="000000"/>
          <w:sz w:val="24"/>
          <w:szCs w:val="24"/>
        </w:rPr>
      </w:pPr>
    </w:p>
    <w:p w:rsidR="007B1D90" w:rsidRPr="00387C84" w:rsidRDefault="007B1D90" w:rsidP="00387C84">
      <w:pPr>
        <w:spacing w:after="0" w:line="360" w:lineRule="auto"/>
        <w:ind w:firstLine="708"/>
        <w:jc w:val="both"/>
        <w:rPr>
          <w:rFonts w:ascii="Times New Roman" w:hAnsi="Times New Roman"/>
          <w:color w:val="000000"/>
          <w:sz w:val="24"/>
          <w:szCs w:val="24"/>
        </w:rPr>
      </w:pPr>
      <w:r w:rsidRPr="00387C84">
        <w:rPr>
          <w:rFonts w:ascii="Times New Roman" w:hAnsi="Times New Roman"/>
          <w:color w:val="000000"/>
          <w:sz w:val="24"/>
          <w:szCs w:val="24"/>
        </w:rPr>
        <w:t xml:space="preserve"> </w:t>
      </w:r>
    </w:p>
    <w:p w:rsidR="007B1D90" w:rsidRDefault="007B1D90" w:rsidP="003D203C">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r>
        <w:rPr>
          <w:rFonts w:ascii="Times New Roman" w:hAnsi="Times New Roman"/>
          <w:b/>
          <w:snapToGrid w:val="0"/>
          <w:sz w:val="28"/>
          <w:szCs w:val="28"/>
        </w:rPr>
        <w:t>Вышинского</w:t>
      </w:r>
      <w:r w:rsidRPr="00213DE0">
        <w:rPr>
          <w:rFonts w:ascii="Times New Roman" w:hAnsi="Times New Roman"/>
          <w:b/>
          <w:snapToGrid w:val="0"/>
          <w:sz w:val="28"/>
          <w:szCs w:val="28"/>
        </w:rPr>
        <w:t xml:space="preserve"> сельского поселения</w:t>
      </w:r>
    </w:p>
    <w:p w:rsidR="007B1D90" w:rsidRDefault="007B1D90" w:rsidP="009D27B4">
      <w:pPr>
        <w:pStyle w:val="NoSpacing"/>
        <w:ind w:firstLine="0"/>
      </w:pPr>
    </w:p>
    <w:p w:rsidR="007B1D90" w:rsidRPr="00213DE0" w:rsidRDefault="007B1D90" w:rsidP="003D203C">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а) Агропромышленный комплекс.</w:t>
      </w:r>
    </w:p>
    <w:p w:rsidR="007B1D90" w:rsidRDefault="007B1D90" w:rsidP="009D27B4">
      <w:pPr>
        <w:pStyle w:val="NoSpacing"/>
        <w:ind w:firstLine="0"/>
      </w:pPr>
      <w:r>
        <w:t xml:space="preserve">      </w:t>
      </w:r>
      <w:r w:rsidRPr="00CA0761">
        <w:t>В поселении имеются необходимые условия для дальнейшего развития экономики и социальной сферы.</w:t>
      </w:r>
    </w:p>
    <w:p w:rsidR="007B1D90" w:rsidRDefault="007B1D90" w:rsidP="00D733AE">
      <w:pPr>
        <w:pStyle w:val="NoSpacing"/>
      </w:pPr>
      <w:r w:rsidRPr="004146E0">
        <w:t xml:space="preserve">В экономике </w:t>
      </w:r>
      <w:r>
        <w:t xml:space="preserve">сельского </w:t>
      </w:r>
      <w:r w:rsidRPr="004146E0">
        <w:t xml:space="preserve">поселения </w:t>
      </w:r>
      <w:r>
        <w:t>организации, занимающиеся развитием сельского хозяйства отсутствуют.</w:t>
      </w:r>
    </w:p>
    <w:p w:rsidR="007B1D90" w:rsidRDefault="007B1D90" w:rsidP="00CA3914">
      <w:pPr>
        <w:spacing w:after="0" w:line="360" w:lineRule="auto"/>
        <w:ind w:firstLine="720"/>
        <w:jc w:val="both"/>
        <w:rPr>
          <w:rFonts w:ascii="Times New Roman" w:hAnsi="Times New Roman"/>
          <w:iCs/>
          <w:sz w:val="28"/>
          <w:szCs w:val="28"/>
          <w:lang w:eastAsia="ar-SA"/>
        </w:rPr>
      </w:pPr>
    </w:p>
    <w:p w:rsidR="007B1D90" w:rsidRDefault="007B1D90" w:rsidP="003D203C">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Образование</w:t>
      </w:r>
    </w:p>
    <w:p w:rsidR="007B1D90" w:rsidRDefault="007B1D90" w:rsidP="009D27B4">
      <w:pPr>
        <w:spacing w:after="0" w:line="360" w:lineRule="auto"/>
        <w:jc w:val="both"/>
        <w:rPr>
          <w:rFonts w:ascii="Times New Roman" w:hAnsi="Times New Roman"/>
          <w:iCs/>
          <w:sz w:val="28"/>
          <w:szCs w:val="28"/>
          <w:lang w:eastAsia="ar-SA"/>
        </w:rPr>
      </w:pPr>
      <w:r>
        <w:rPr>
          <w:rFonts w:ascii="Times New Roman" w:hAnsi="Times New Roman"/>
          <w:iCs/>
          <w:sz w:val="28"/>
          <w:szCs w:val="28"/>
          <w:lang w:eastAsia="ar-SA"/>
        </w:rPr>
        <w:t>Отсутствуют дошкольные учреждения.  Работает школа в с.Выша.</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AC1A52" w:rsidRDefault="007B1D90" w:rsidP="003D203C">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в</w:t>
      </w:r>
      <w:r w:rsidRPr="00AC1A52">
        <w:rPr>
          <w:rFonts w:ascii="Times New Roman" w:hAnsi="Times New Roman"/>
          <w:b/>
          <w:snapToGrid w:val="0"/>
          <w:sz w:val="28"/>
          <w:szCs w:val="28"/>
        </w:rPr>
        <w:t>) Транспорт</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387C84" w:rsidRDefault="007B1D90" w:rsidP="003D203C">
      <w:pPr>
        <w:spacing w:after="0" w:line="360" w:lineRule="auto"/>
        <w:ind w:firstLine="720"/>
        <w:jc w:val="both"/>
        <w:rPr>
          <w:rFonts w:ascii="Times New Roman" w:hAnsi="Times New Roman"/>
          <w:b/>
          <w:iCs/>
          <w:sz w:val="28"/>
          <w:szCs w:val="28"/>
          <w:lang w:eastAsia="ar-SA"/>
        </w:rPr>
      </w:pPr>
      <w:r w:rsidRPr="00387C84">
        <w:rPr>
          <w:rFonts w:ascii="Times New Roman" w:hAnsi="Times New Roman"/>
          <w:b/>
          <w:iCs/>
          <w:sz w:val="28"/>
          <w:szCs w:val="28"/>
          <w:lang w:eastAsia="ar-SA"/>
        </w:rPr>
        <w:t xml:space="preserve">Автомобильный транспорт </w:t>
      </w:r>
    </w:p>
    <w:p w:rsidR="007B1D90" w:rsidRDefault="007B1D90" w:rsidP="00CA3914">
      <w:pPr>
        <w:pStyle w:val="NoSpacing"/>
      </w:pPr>
      <w:r>
        <w:t>Пассажирские и грузовые перевозки производятся частными транспортными средствами.</w:t>
      </w:r>
    </w:p>
    <w:p w:rsidR="007B1D90" w:rsidRDefault="007B1D90" w:rsidP="00CA3914">
      <w:pPr>
        <w:spacing w:line="360" w:lineRule="auto"/>
        <w:ind w:firstLine="709"/>
        <w:rPr>
          <w:rFonts w:ascii="Times New Roman" w:hAnsi="Times New Roman"/>
          <w:sz w:val="28"/>
        </w:rPr>
      </w:pPr>
      <w:r w:rsidRPr="007A71C5">
        <w:rPr>
          <w:rFonts w:ascii="Times New Roman" w:hAnsi="Times New Roman"/>
          <w:sz w:val="28"/>
        </w:rPr>
        <w:t>Дороги местного значения являются собственностью муниципальных образований.</w:t>
      </w:r>
    </w:p>
    <w:p w:rsidR="007B1D90" w:rsidRPr="007A71C5" w:rsidRDefault="007B1D90" w:rsidP="00CA3914">
      <w:pPr>
        <w:spacing w:line="360" w:lineRule="auto"/>
        <w:ind w:firstLine="709"/>
        <w:rPr>
          <w:rFonts w:ascii="Times New Roman" w:hAnsi="Times New Roman"/>
          <w:sz w:val="28"/>
        </w:rPr>
      </w:pPr>
      <w:r w:rsidRPr="007A71C5">
        <w:rPr>
          <w:rFonts w:ascii="Times New Roman" w:hAnsi="Times New Roman"/>
          <w:sz w:val="28"/>
        </w:rPr>
        <w:t xml:space="preserve">По территории Вышинского сельского поселения проходят дороги общего пользования муниципального значения.  </w:t>
      </w:r>
    </w:p>
    <w:p w:rsidR="007B1D90" w:rsidRDefault="007B1D90" w:rsidP="00CA3914">
      <w:pPr>
        <w:pStyle w:val="NoSpacing"/>
      </w:pPr>
      <w:r w:rsidRPr="008A0BA5">
        <w:t>Дорога, ведущая к населённым пунктам Выша и Удев</w:t>
      </w:r>
      <w:r>
        <w:t>о</w:t>
      </w:r>
      <w:r w:rsidRPr="008A0BA5">
        <w:t xml:space="preserve"> - асфальтирована.</w:t>
      </w:r>
    </w:p>
    <w:p w:rsidR="007B1D90" w:rsidRDefault="007B1D90" w:rsidP="00CA3914">
      <w:pPr>
        <w:spacing w:line="360" w:lineRule="auto"/>
        <w:rPr>
          <w:rFonts w:ascii="Times New Roman" w:hAnsi="Times New Roman"/>
          <w:sz w:val="28"/>
        </w:rPr>
      </w:pPr>
      <w:r w:rsidRPr="00FB2D5A">
        <w:rPr>
          <w:rFonts w:ascii="Times New Roman" w:hAnsi="Times New Roman"/>
          <w:sz w:val="28"/>
        </w:rPr>
        <w:t>Транспортное обслуживание Вышинского сельского поселения осуществляет  ОАО «Зубово-Полянское автотранспортное предприятие» и автобусы частных предпринимателей с лицензиями на перевозки.</w:t>
      </w:r>
    </w:p>
    <w:p w:rsidR="007B1D90" w:rsidRPr="00FB2D5A" w:rsidRDefault="007B1D90" w:rsidP="00CA3914">
      <w:pPr>
        <w:spacing w:line="360" w:lineRule="auto"/>
        <w:rPr>
          <w:rFonts w:ascii="Times New Roman" w:hAnsi="Times New Roman"/>
          <w:sz w:val="28"/>
        </w:rPr>
      </w:pPr>
      <w:r>
        <w:rPr>
          <w:rFonts w:ascii="Times New Roman" w:hAnsi="Times New Roman"/>
          <w:sz w:val="28"/>
        </w:rPr>
        <w:t>Таблица 2</w:t>
      </w:r>
    </w:p>
    <w:tbl>
      <w:tblPr>
        <w:tblW w:w="0" w:type="auto"/>
        <w:tblInd w:w="-65" w:type="dxa"/>
        <w:tblLayout w:type="fixed"/>
        <w:tblLook w:val="0000"/>
      </w:tblPr>
      <w:tblGrid>
        <w:gridCol w:w="893"/>
        <w:gridCol w:w="3895"/>
        <w:gridCol w:w="2189"/>
        <w:gridCol w:w="2556"/>
      </w:tblGrid>
      <w:tr w:rsidR="007B1D90" w:rsidRPr="00793212" w:rsidTr="00383E51">
        <w:tc>
          <w:tcPr>
            <w:tcW w:w="893"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 п/п</w:t>
            </w:r>
          </w:p>
        </w:tc>
        <w:tc>
          <w:tcPr>
            <w:tcW w:w="3895"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Направление маршрута</w:t>
            </w:r>
          </w:p>
        </w:tc>
        <w:tc>
          <w:tcPr>
            <w:tcW w:w="2189"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Протяжённость,км.</w:t>
            </w:r>
          </w:p>
        </w:tc>
        <w:tc>
          <w:tcPr>
            <w:tcW w:w="2556" w:type="dxa"/>
            <w:tcBorders>
              <w:top w:val="single" w:sz="4" w:space="0" w:color="000000"/>
              <w:left w:val="single" w:sz="4" w:space="0" w:color="000000"/>
              <w:bottom w:val="single" w:sz="4" w:space="0" w:color="000000"/>
              <w:right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Количество рейсов</w:t>
            </w:r>
          </w:p>
        </w:tc>
      </w:tr>
      <w:tr w:rsidR="007B1D90" w:rsidRPr="00793212" w:rsidTr="00383E51">
        <w:tc>
          <w:tcPr>
            <w:tcW w:w="893" w:type="dxa"/>
            <w:tcBorders>
              <w:left w:val="single" w:sz="4" w:space="0" w:color="000000"/>
              <w:bottom w:val="single" w:sz="4" w:space="0" w:color="auto"/>
            </w:tcBorders>
            <w:vAlign w:val="center"/>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1</w:t>
            </w:r>
          </w:p>
        </w:tc>
        <w:tc>
          <w:tcPr>
            <w:tcW w:w="3895" w:type="dxa"/>
            <w:tcBorders>
              <w:left w:val="single" w:sz="4" w:space="0" w:color="000000"/>
              <w:bottom w:val="single" w:sz="4" w:space="0" w:color="auto"/>
            </w:tcBorders>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 xml:space="preserve">Зубова-Поляна – Выша </w:t>
            </w:r>
          </w:p>
        </w:tc>
        <w:tc>
          <w:tcPr>
            <w:tcW w:w="2189" w:type="dxa"/>
            <w:tcBorders>
              <w:left w:val="single" w:sz="4" w:space="0" w:color="000000"/>
              <w:bottom w:val="single" w:sz="4" w:space="0" w:color="auto"/>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60</w:t>
            </w:r>
          </w:p>
        </w:tc>
        <w:tc>
          <w:tcPr>
            <w:tcW w:w="2556" w:type="dxa"/>
            <w:tcBorders>
              <w:left w:val="single" w:sz="4" w:space="0" w:color="000000"/>
              <w:bottom w:val="single" w:sz="4" w:space="0" w:color="auto"/>
              <w:right w:val="single" w:sz="4" w:space="0" w:color="000000"/>
            </w:tcBorders>
            <w:vAlign w:val="center"/>
          </w:tcPr>
          <w:p w:rsidR="007B1D90" w:rsidRPr="00793212" w:rsidRDefault="007B1D90" w:rsidP="00383E51">
            <w:pPr>
              <w:spacing w:line="360" w:lineRule="auto"/>
              <w:rPr>
                <w:rFonts w:ascii="Times New Roman" w:hAnsi="Times New Roman"/>
                <w:sz w:val="28"/>
              </w:rPr>
            </w:pPr>
            <w:r>
              <w:rPr>
                <w:rFonts w:ascii="Times New Roman" w:hAnsi="Times New Roman"/>
                <w:sz w:val="28"/>
              </w:rPr>
              <w:t>2</w:t>
            </w:r>
            <w:r w:rsidRPr="00793212">
              <w:rPr>
                <w:rFonts w:ascii="Times New Roman" w:hAnsi="Times New Roman"/>
                <w:sz w:val="28"/>
              </w:rPr>
              <w:t xml:space="preserve"> раза в неделю</w:t>
            </w:r>
          </w:p>
        </w:tc>
      </w:tr>
    </w:tbl>
    <w:p w:rsidR="007B1D90" w:rsidRDefault="007B1D90" w:rsidP="00CA3914">
      <w:pPr>
        <w:spacing w:line="360" w:lineRule="auto"/>
        <w:rPr>
          <w:rFonts w:ascii="Times New Roman" w:hAnsi="Times New Roman"/>
          <w:sz w:val="28"/>
        </w:rPr>
      </w:pPr>
    </w:p>
    <w:p w:rsidR="007B1D90" w:rsidRPr="00FB2D5A" w:rsidRDefault="007B1D90" w:rsidP="00CA3914">
      <w:pPr>
        <w:spacing w:line="360" w:lineRule="auto"/>
        <w:rPr>
          <w:rFonts w:ascii="Times New Roman" w:hAnsi="Times New Roman"/>
          <w:sz w:val="28"/>
        </w:rPr>
      </w:pPr>
      <w:r w:rsidRPr="00FB2D5A">
        <w:rPr>
          <w:rFonts w:ascii="Times New Roman" w:hAnsi="Times New Roman"/>
          <w:sz w:val="28"/>
        </w:rPr>
        <w:t>Пригородные маршруты связывают Вышинское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III -IV техническую категорию.</w:t>
      </w:r>
    </w:p>
    <w:p w:rsidR="007B1D90" w:rsidRPr="00387C84" w:rsidRDefault="007B1D90" w:rsidP="003D203C">
      <w:pPr>
        <w:spacing w:after="0" w:line="360" w:lineRule="auto"/>
        <w:ind w:firstLine="720"/>
        <w:jc w:val="both"/>
        <w:rPr>
          <w:rFonts w:ascii="Times New Roman" w:hAnsi="Times New Roman"/>
          <w:b/>
          <w:iCs/>
          <w:sz w:val="28"/>
          <w:szCs w:val="28"/>
          <w:lang w:eastAsia="ar-SA"/>
        </w:rPr>
      </w:pPr>
      <w:r w:rsidRPr="00387C84">
        <w:rPr>
          <w:rFonts w:ascii="Times New Roman" w:hAnsi="Times New Roman"/>
          <w:b/>
          <w:iCs/>
          <w:sz w:val="28"/>
          <w:szCs w:val="28"/>
          <w:lang w:eastAsia="ar-SA"/>
        </w:rPr>
        <w:t>Железнодорожный транспорт</w:t>
      </w:r>
    </w:p>
    <w:p w:rsidR="007B1D90" w:rsidRDefault="007B1D90" w:rsidP="00CA3914">
      <w:pPr>
        <w:pStyle w:val="NoSpacing"/>
      </w:pPr>
      <w:r w:rsidRPr="008A0BA5">
        <w:t>По территории Вышинского сельского поселения проходит ширококолейная железная дорога протяженностью 13,1 км.</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2F3CAB" w:rsidRDefault="007B1D90" w:rsidP="003D203C">
      <w:pPr>
        <w:spacing w:after="0" w:line="360" w:lineRule="auto"/>
        <w:ind w:right="22"/>
        <w:jc w:val="both"/>
        <w:rPr>
          <w:rFonts w:ascii="Times New Roman" w:hAnsi="Times New Roman"/>
          <w:b/>
          <w:sz w:val="28"/>
          <w:szCs w:val="28"/>
        </w:rPr>
      </w:pPr>
      <w:r w:rsidRPr="002F3CAB">
        <w:rPr>
          <w:rFonts w:ascii="Times New Roman" w:hAnsi="Times New Roman"/>
          <w:b/>
          <w:sz w:val="28"/>
          <w:szCs w:val="28"/>
        </w:rPr>
        <w:t xml:space="preserve">г) Торговля </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t xml:space="preserve">  Качество жизни населения во многом зависит от уровня развития торговли и бытового обслуживания. В Вышинск</w:t>
      </w:r>
      <w:r>
        <w:rPr>
          <w:rFonts w:ascii="Times New Roman" w:hAnsi="Times New Roman"/>
          <w:sz w:val="28"/>
        </w:rPr>
        <w:t xml:space="preserve">ом сельском поселении имеется 2 </w:t>
      </w:r>
      <w:r w:rsidRPr="00D733AE">
        <w:rPr>
          <w:rFonts w:ascii="Times New Roman" w:hAnsi="Times New Roman"/>
          <w:sz w:val="28"/>
        </w:rPr>
        <w:t>магазина.</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t xml:space="preserve">          Сфера общественного питания и бытового обслуживания в Вышинском сельском поселении не развита.</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t xml:space="preserve">           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7B1D90" w:rsidRPr="00502125" w:rsidRDefault="007B1D90" w:rsidP="00387C84">
      <w:pPr>
        <w:spacing w:after="0" w:line="360" w:lineRule="auto"/>
        <w:ind w:firstLine="720"/>
        <w:rPr>
          <w:rFonts w:ascii="Times New Roman" w:hAnsi="Times New Roman"/>
          <w:color w:val="FF0000"/>
          <w:sz w:val="28"/>
          <w:szCs w:val="28"/>
        </w:rPr>
      </w:pPr>
    </w:p>
    <w:p w:rsidR="007B1D90" w:rsidRPr="002F3CAB" w:rsidRDefault="007B1D90" w:rsidP="00387C84">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sidRPr="002F3CAB">
        <w:rPr>
          <w:rFonts w:ascii="Times New Roman" w:hAnsi="Times New Roman"/>
          <w:b/>
          <w:snapToGrid w:val="0"/>
          <w:sz w:val="28"/>
          <w:szCs w:val="28"/>
        </w:rPr>
        <w:t>д) Жилищно-коммунальное хозяйство</w:t>
      </w:r>
    </w:p>
    <w:p w:rsidR="007B1D90" w:rsidRDefault="007B1D90" w:rsidP="009D27B4">
      <w:pPr>
        <w:tabs>
          <w:tab w:val="left" w:pos="8080"/>
        </w:tabs>
        <w:spacing w:after="0" w:line="360" w:lineRule="auto"/>
        <w:jc w:val="both"/>
        <w:rPr>
          <w:rFonts w:ascii="Times New Roman" w:hAnsi="Times New Roman"/>
          <w:sz w:val="28"/>
          <w:szCs w:val="28"/>
        </w:rPr>
      </w:pPr>
      <w:r>
        <w:rPr>
          <w:rFonts w:ascii="Times New Roman" w:hAnsi="Times New Roman"/>
          <w:sz w:val="28"/>
        </w:rPr>
        <w:t xml:space="preserve">               </w:t>
      </w:r>
      <w:r w:rsidRPr="002F3CAB">
        <w:rPr>
          <w:rFonts w:ascii="Times New Roman" w:hAnsi="Times New Roman"/>
          <w:sz w:val="28"/>
          <w:szCs w:val="28"/>
        </w:rPr>
        <w:t xml:space="preserve">Общая площадь жилищного фонда сельского поселения, находящаяся на территории </w:t>
      </w:r>
      <w:r>
        <w:rPr>
          <w:rFonts w:ascii="Times New Roman" w:hAnsi="Times New Roman"/>
          <w:sz w:val="28"/>
          <w:szCs w:val="28"/>
        </w:rPr>
        <w:t>Вышинского</w:t>
      </w:r>
      <w:r w:rsidRPr="000D68A8">
        <w:rPr>
          <w:rFonts w:ascii="Times New Roman" w:hAnsi="Times New Roman"/>
          <w:sz w:val="28"/>
          <w:szCs w:val="28"/>
        </w:rPr>
        <w:t xml:space="preserve"> сельского поселения</w:t>
      </w:r>
      <w:r w:rsidRPr="00543E88">
        <w:rPr>
          <w:rFonts w:ascii="Times New Roman" w:hAnsi="Times New Roman"/>
          <w:sz w:val="28"/>
          <w:szCs w:val="28"/>
        </w:rPr>
        <w:t xml:space="preserve"> на 01.01.2016 года составляет </w:t>
      </w:r>
      <w:r>
        <w:rPr>
          <w:rFonts w:ascii="Times New Roman" w:hAnsi="Times New Roman"/>
          <w:sz w:val="28"/>
          <w:szCs w:val="28"/>
        </w:rPr>
        <w:t>12200 м</w:t>
      </w:r>
      <w:r>
        <w:rPr>
          <w:rFonts w:ascii="Times New Roman" w:hAnsi="Times New Roman"/>
          <w:sz w:val="28"/>
          <w:szCs w:val="28"/>
          <w:vertAlign w:val="superscript"/>
        </w:rPr>
        <w:t>2</w:t>
      </w:r>
      <w:r w:rsidRPr="00543E88">
        <w:rPr>
          <w:rFonts w:ascii="Times New Roman" w:hAnsi="Times New Roman"/>
          <w:sz w:val="28"/>
          <w:szCs w:val="28"/>
        </w:rPr>
        <w:t xml:space="preserve">, в том числе: </w:t>
      </w:r>
    </w:p>
    <w:p w:rsidR="007B1D90" w:rsidRPr="00EF7E81" w:rsidRDefault="007B1D90" w:rsidP="003D203C">
      <w:pPr>
        <w:tabs>
          <w:tab w:val="left" w:pos="8080"/>
        </w:tabs>
        <w:spacing w:after="0" w:line="360" w:lineRule="auto"/>
        <w:ind w:firstLine="720"/>
        <w:jc w:val="both"/>
        <w:rPr>
          <w:rFonts w:ascii="Times New Roman" w:hAnsi="Times New Roman"/>
          <w:sz w:val="28"/>
          <w:szCs w:val="28"/>
        </w:rPr>
      </w:pPr>
      <w:r>
        <w:rPr>
          <w:rFonts w:ascii="Times New Roman" w:hAnsi="Times New Roman"/>
          <w:sz w:val="28"/>
          <w:szCs w:val="28"/>
        </w:rPr>
        <w:t>- в</w:t>
      </w:r>
      <w:r w:rsidRPr="00EF7E81">
        <w:rPr>
          <w:rFonts w:ascii="Times New Roman" w:hAnsi="Times New Roman"/>
          <w:sz w:val="28"/>
          <w:szCs w:val="28"/>
        </w:rPr>
        <w:t xml:space="preserve"> частной собственности</w:t>
      </w:r>
      <w:r>
        <w:rPr>
          <w:rFonts w:ascii="Times New Roman" w:hAnsi="Times New Roman"/>
          <w:sz w:val="28"/>
          <w:szCs w:val="28"/>
        </w:rPr>
        <w:t>: 12100 м</w:t>
      </w:r>
      <w:r>
        <w:rPr>
          <w:rFonts w:ascii="Times New Roman" w:hAnsi="Times New Roman"/>
          <w:sz w:val="28"/>
          <w:szCs w:val="28"/>
          <w:vertAlign w:val="superscript"/>
        </w:rPr>
        <w:t>2</w:t>
      </w:r>
      <w:r>
        <w:rPr>
          <w:rFonts w:ascii="Times New Roman" w:hAnsi="Times New Roman"/>
          <w:sz w:val="28"/>
          <w:szCs w:val="28"/>
        </w:rPr>
        <w:t>.</w:t>
      </w:r>
    </w:p>
    <w:p w:rsidR="007B1D90" w:rsidRDefault="007B1D90" w:rsidP="003D203C">
      <w:pPr>
        <w:pStyle w:val="NoSpacing"/>
      </w:pPr>
      <w:r w:rsidRPr="00360AEA">
        <w:t xml:space="preserve">Средняя обеспеченность жилищным фондом в расчете на одного постоянного жителя – </w:t>
      </w:r>
      <w:r>
        <w:t>21,8</w:t>
      </w:r>
      <w:r w:rsidRPr="00360AEA">
        <w:t xml:space="preserve"> м</w:t>
      </w:r>
      <w:r w:rsidRPr="00EF7E81">
        <w:rPr>
          <w:vertAlign w:val="superscript"/>
        </w:rPr>
        <w:t>2</w:t>
      </w:r>
      <w:r>
        <w:t xml:space="preserve"> на чел., что ниже республиканского показателя</w:t>
      </w:r>
      <w:r w:rsidRPr="00360AEA">
        <w:t xml:space="preserve"> (22,9 м</w:t>
      </w:r>
      <w:r w:rsidRPr="00EF7E81">
        <w:rPr>
          <w:vertAlign w:val="superscript"/>
        </w:rPr>
        <w:t>2</w:t>
      </w:r>
      <w:r w:rsidRPr="00360AEA">
        <w:t xml:space="preserve"> на чел.).</w:t>
      </w:r>
    </w:p>
    <w:p w:rsidR="007B1D90" w:rsidRDefault="007B1D90" w:rsidP="003D203C">
      <w:pPr>
        <w:pStyle w:val="NoSpacing"/>
      </w:pPr>
    </w:p>
    <w:p w:rsidR="007B1D90" w:rsidRDefault="007B1D90" w:rsidP="003D203C">
      <w:pPr>
        <w:spacing w:after="0" w:line="360" w:lineRule="auto"/>
        <w:jc w:val="both"/>
        <w:rPr>
          <w:rFonts w:ascii="Times New Roman" w:hAnsi="Times New Roman"/>
          <w:b/>
          <w:snapToGrid w:val="0"/>
          <w:sz w:val="28"/>
          <w:szCs w:val="28"/>
        </w:rPr>
      </w:pPr>
      <w:r w:rsidRPr="00C40A80">
        <w:rPr>
          <w:rFonts w:ascii="Times New Roman" w:hAnsi="Times New Roman"/>
          <w:b/>
          <w:sz w:val="28"/>
          <w:szCs w:val="28"/>
        </w:rPr>
        <w:t xml:space="preserve">е) </w:t>
      </w:r>
      <w:r w:rsidRPr="00C40A80">
        <w:rPr>
          <w:rFonts w:ascii="Times New Roman" w:hAnsi="Times New Roman"/>
          <w:b/>
          <w:snapToGrid w:val="0"/>
          <w:sz w:val="28"/>
          <w:szCs w:val="28"/>
        </w:rPr>
        <w:t>Водоснабжение</w:t>
      </w:r>
    </w:p>
    <w:p w:rsidR="007B1D90" w:rsidRPr="00B473E8" w:rsidRDefault="007B1D90" w:rsidP="009D27B4">
      <w:pPr>
        <w:pStyle w:val="NoSpacing"/>
        <w:ind w:firstLine="0"/>
      </w:pPr>
      <w:r>
        <w:t xml:space="preserve">             На территории Вышинского сельского поселения сформирована централизованная система водоснабжения.</w:t>
      </w:r>
    </w:p>
    <w:p w:rsidR="007B1D90" w:rsidRDefault="007B1D90" w:rsidP="00383E51">
      <w:pPr>
        <w:spacing w:line="360" w:lineRule="auto"/>
        <w:ind w:firstLine="709"/>
        <w:rPr>
          <w:rFonts w:ascii="Times New Roman" w:hAnsi="Times New Roman"/>
          <w:iCs/>
          <w:sz w:val="28"/>
          <w:szCs w:val="28"/>
          <w:lang w:eastAsia="ar-SA"/>
        </w:rPr>
      </w:pPr>
      <w:r w:rsidRPr="00480037">
        <w:rPr>
          <w:rFonts w:ascii="Times New Roman" w:hAnsi="Times New Roman"/>
          <w:sz w:val="28"/>
          <w:szCs w:val="28"/>
        </w:rPr>
        <w:t>Общая потребность населения в воде на хозяйственно-питьевые нужды в 2013 году составила 35,3 тыс.м3. При данном расчете принимались во внимание как потребители, подключенные в настоящее время к централизованной системе водоснабжения, так и использующие индивидуальные источники водоснабжения (например, шахтные колодцы и скважины на приусадебных участках), с учетом расхода воды на водопой скота.</w:t>
      </w:r>
      <w:r w:rsidRPr="00387C84">
        <w:rPr>
          <w:rFonts w:ascii="Times New Roman" w:hAnsi="Times New Roman"/>
          <w:iCs/>
          <w:sz w:val="28"/>
          <w:szCs w:val="28"/>
          <w:lang w:eastAsia="ar-SA"/>
        </w:rPr>
        <w:t xml:space="preserve"> </w:t>
      </w:r>
    </w:p>
    <w:p w:rsidR="007B1D90" w:rsidRPr="00C40A80" w:rsidRDefault="007B1D90" w:rsidP="003D203C">
      <w:pPr>
        <w:spacing w:after="0" w:line="360" w:lineRule="auto"/>
        <w:jc w:val="both"/>
        <w:rPr>
          <w:rFonts w:ascii="Times New Roman" w:hAnsi="Times New Roman"/>
          <w:b/>
          <w:snapToGrid w:val="0"/>
          <w:sz w:val="28"/>
          <w:szCs w:val="28"/>
        </w:rPr>
      </w:pPr>
      <w:r w:rsidRPr="00C40A80">
        <w:rPr>
          <w:rFonts w:ascii="Times New Roman" w:hAnsi="Times New Roman"/>
          <w:b/>
          <w:snapToGrid w:val="0"/>
          <w:sz w:val="28"/>
          <w:szCs w:val="28"/>
        </w:rPr>
        <w:t>ж) Электроснабжение</w:t>
      </w:r>
    </w:p>
    <w:p w:rsidR="007B1D90" w:rsidRDefault="007B1D90" w:rsidP="009D27B4">
      <w:pPr>
        <w:spacing w:after="0" w:line="360" w:lineRule="auto"/>
        <w:jc w:val="both"/>
        <w:rPr>
          <w:rFonts w:ascii="Times New Roman" w:hAnsi="Times New Roman"/>
          <w:sz w:val="28"/>
          <w:szCs w:val="28"/>
        </w:rPr>
      </w:pPr>
      <w:r>
        <w:rPr>
          <w:rFonts w:ascii="Times New Roman" w:hAnsi="Times New Roman"/>
          <w:iCs/>
          <w:sz w:val="28"/>
          <w:szCs w:val="28"/>
          <w:lang w:eastAsia="ar-SA"/>
        </w:rPr>
        <w:t xml:space="preserve">        </w:t>
      </w:r>
      <w:r w:rsidRPr="000C337C">
        <w:rPr>
          <w:rFonts w:ascii="Times New Roman" w:hAnsi="Times New Roman"/>
          <w:sz w:val="28"/>
          <w:szCs w:val="28"/>
        </w:rPr>
        <w:t>Существующие сети электроснабжения находятся по большей ча</w:t>
      </w:r>
      <w:r>
        <w:rPr>
          <w:rFonts w:ascii="Times New Roman" w:hAnsi="Times New Roman"/>
          <w:sz w:val="28"/>
          <w:szCs w:val="28"/>
        </w:rPr>
        <w:t>сти в удовлетворительном состоянии. Объём электроэнергии, отпускаемой населению, удовлетворяет в полном объеме потребностям населения и производства.</w:t>
      </w:r>
    </w:p>
    <w:p w:rsidR="007B1D90" w:rsidRPr="004119F1" w:rsidRDefault="007B1D90" w:rsidP="00D733AE">
      <w:pPr>
        <w:spacing w:line="360" w:lineRule="auto"/>
        <w:ind w:firstLine="709"/>
        <w:jc w:val="both"/>
        <w:rPr>
          <w:rFonts w:ascii="Times New Roman" w:hAnsi="Times New Roman"/>
          <w:sz w:val="28"/>
          <w:szCs w:val="28"/>
        </w:rPr>
      </w:pPr>
      <w:r w:rsidRPr="004119F1">
        <w:rPr>
          <w:rFonts w:ascii="Times New Roman" w:hAnsi="Times New Roman"/>
          <w:sz w:val="28"/>
          <w:szCs w:val="28"/>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7B1D90" w:rsidRDefault="007B1D90" w:rsidP="00D733AE">
      <w:pPr>
        <w:spacing w:line="360" w:lineRule="auto"/>
        <w:ind w:left="360" w:firstLine="34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7B1D90" w:rsidRDefault="007B1D90" w:rsidP="001A708E">
      <w:pPr>
        <w:spacing w:after="0" w:line="360" w:lineRule="auto"/>
        <w:ind w:firstLine="709"/>
        <w:rPr>
          <w:rFonts w:ascii="Times New Roman" w:hAnsi="Times New Roman"/>
          <w:iCs/>
          <w:sz w:val="28"/>
          <w:szCs w:val="28"/>
          <w:lang w:eastAsia="ar-SA"/>
        </w:rPr>
      </w:pPr>
    </w:p>
    <w:p w:rsidR="007B1D90" w:rsidRPr="00682DEB" w:rsidRDefault="007B1D90" w:rsidP="003D203C">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sidRPr="00682DEB">
        <w:rPr>
          <w:rFonts w:ascii="Times New Roman" w:hAnsi="Times New Roman"/>
          <w:b/>
          <w:sz w:val="28"/>
          <w:szCs w:val="28"/>
        </w:rPr>
        <w:t xml:space="preserve">з) Газоснабжение </w:t>
      </w:r>
    </w:p>
    <w:p w:rsidR="007B1D90" w:rsidRDefault="007B1D90" w:rsidP="009D27B4">
      <w:pPr>
        <w:suppressAutoHyphens/>
        <w:spacing w:line="360" w:lineRule="auto"/>
        <w:jc w:val="both"/>
        <w:rPr>
          <w:rFonts w:ascii="Times New Roman" w:hAnsi="Times New Roman"/>
          <w:sz w:val="28"/>
        </w:rPr>
      </w:pPr>
      <w:r>
        <w:rPr>
          <w:rFonts w:ascii="Times New Roman" w:hAnsi="Times New Roman"/>
          <w:iCs/>
          <w:sz w:val="28"/>
          <w:szCs w:val="28"/>
          <w:lang w:eastAsia="ar-SA"/>
        </w:rPr>
        <w:t xml:space="preserve">           </w:t>
      </w:r>
      <w:r w:rsidRPr="004119F1">
        <w:rPr>
          <w:rFonts w:ascii="Times New Roman" w:hAnsi="Times New Roman"/>
          <w:sz w:val="28"/>
        </w:rPr>
        <w:t>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7B1D90" w:rsidRPr="004119F1" w:rsidRDefault="007B1D90" w:rsidP="00286508">
      <w:pPr>
        <w:suppressAutoHyphens/>
        <w:spacing w:line="360" w:lineRule="auto"/>
        <w:ind w:firstLine="600"/>
        <w:jc w:val="both"/>
        <w:rPr>
          <w:rFonts w:ascii="Times New Roman" w:hAnsi="Times New Roman"/>
          <w:sz w:val="28"/>
        </w:rPr>
      </w:pPr>
      <w:r>
        <w:rPr>
          <w:rFonts w:ascii="Times New Roman" w:hAnsi="Times New Roman"/>
          <w:sz w:val="28"/>
        </w:rPr>
        <w:t xml:space="preserve"> </w:t>
      </w:r>
      <w:r w:rsidRPr="004119F1">
        <w:rPr>
          <w:rFonts w:ascii="Times New Roman" w:hAnsi="Times New Roman"/>
          <w:sz w:val="28"/>
        </w:rPr>
        <w:t xml:space="preserve">Согласно программы газификации Республики Мордовии  Вышинское сельское поселение газифицировано. </w:t>
      </w:r>
    </w:p>
    <w:p w:rsidR="007B1D90" w:rsidRDefault="007B1D90" w:rsidP="003D203C">
      <w:pPr>
        <w:spacing w:after="0" w:line="360" w:lineRule="auto"/>
        <w:ind w:firstLine="709"/>
        <w:jc w:val="both"/>
        <w:rPr>
          <w:rFonts w:ascii="Times New Roman" w:hAnsi="Times New Roman"/>
          <w:iCs/>
          <w:sz w:val="28"/>
          <w:szCs w:val="28"/>
          <w:lang w:eastAsia="ar-SA"/>
        </w:rPr>
      </w:pPr>
    </w:p>
    <w:p w:rsidR="007B1D90" w:rsidRDefault="007B1D90" w:rsidP="009A0C76">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7B1D90" w:rsidRDefault="007B1D90" w:rsidP="009D27B4">
      <w:pPr>
        <w:pStyle w:val="NoSpacing"/>
        <w:ind w:firstLine="0"/>
        <w:rPr>
          <w:szCs w:val="28"/>
        </w:rPr>
      </w:pPr>
    </w:p>
    <w:p w:rsidR="007B1D90" w:rsidRPr="00915829" w:rsidRDefault="007B1D90" w:rsidP="009A0C76">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7B1D90" w:rsidRPr="00915829" w:rsidRDefault="007B1D90" w:rsidP="009A0C76">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7B1D90" w:rsidRPr="008509AE" w:rsidRDefault="007B1D90" w:rsidP="009A0C76">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Вышинского сельского</w:t>
      </w:r>
      <w:r w:rsidRPr="00915829">
        <w:rPr>
          <w:rFonts w:ascii="Times New Roman" w:hAnsi="Times New Roman"/>
          <w:sz w:val="28"/>
          <w:szCs w:val="28"/>
        </w:rPr>
        <w:t xml:space="preserve"> поселения посредством достижения следующих целей:</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территории поселения;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7B1D90" w:rsidRDefault="007B1D90">
      <w:pPr>
        <w:rPr>
          <w:rFonts w:ascii="Times New Roman" w:hAnsi="Times New Roman"/>
          <w:iCs/>
          <w:sz w:val="28"/>
          <w:szCs w:val="28"/>
          <w:lang w:eastAsia="ar-SA"/>
        </w:rPr>
      </w:pPr>
    </w:p>
    <w:p w:rsidR="007B1D90" w:rsidRDefault="007B1D90" w:rsidP="004D0C3F">
      <w:pPr>
        <w:rPr>
          <w:rFonts w:ascii="Times New Roman" w:hAnsi="Times New Roman"/>
          <w:sz w:val="28"/>
          <w:szCs w:val="28"/>
        </w:rPr>
      </w:pPr>
      <w:r>
        <w:rPr>
          <w:rFonts w:ascii="Times New Roman" w:hAnsi="Times New Roman"/>
          <w:sz w:val="28"/>
          <w:szCs w:val="28"/>
        </w:rPr>
        <w:t>Таблица 3</w:t>
      </w: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097"/>
        <w:gridCol w:w="1243"/>
        <w:gridCol w:w="1789"/>
        <w:gridCol w:w="1243"/>
        <w:gridCol w:w="1243"/>
        <w:gridCol w:w="1855"/>
      </w:tblGrid>
      <w:tr w:rsidR="007B1D90" w:rsidRPr="00793212" w:rsidTr="00793212">
        <w:trPr>
          <w:trHeight w:val="995"/>
        </w:trPr>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Наименование населенного пункта</w:t>
            </w:r>
          </w:p>
        </w:tc>
        <w:tc>
          <w:tcPr>
            <w:tcW w:w="1097"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частных домов</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зданий коммерч. назначения</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многоквартирных домов</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общежитий</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администр. зданий</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производственных зданий</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с.Выша</w:t>
            </w:r>
          </w:p>
        </w:tc>
        <w:tc>
          <w:tcPr>
            <w:tcW w:w="109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204</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2</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4</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1</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п.Удево</w:t>
            </w:r>
          </w:p>
        </w:tc>
        <w:tc>
          <w:tcPr>
            <w:tcW w:w="109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Pr>
          <w:p w:rsidR="007B1D90" w:rsidRPr="00793212" w:rsidRDefault="007B1D90" w:rsidP="00793212">
            <w:pPr>
              <w:spacing w:after="0" w:line="240" w:lineRule="auto"/>
            </w:pPr>
            <w:r w:rsidRPr="00793212">
              <w:rPr>
                <w:rFonts w:ascii="Times New Roman" w:hAnsi="Times New Roman"/>
                <w:sz w:val="24"/>
                <w:szCs w:val="24"/>
              </w:rPr>
              <w:t>0</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855" w:type="dxa"/>
          </w:tcPr>
          <w:p w:rsidR="007B1D90" w:rsidRPr="00793212" w:rsidRDefault="007B1D90" w:rsidP="00793212">
            <w:pPr>
              <w:spacing w:after="0" w:line="240" w:lineRule="auto"/>
            </w:pPr>
            <w:r w:rsidRPr="00793212">
              <w:rPr>
                <w:rFonts w:ascii="Times New Roman" w:hAnsi="Times New Roman"/>
                <w:sz w:val="24"/>
                <w:szCs w:val="24"/>
              </w:rPr>
              <w:t>0</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 xml:space="preserve">Итого жилых домов </w:t>
            </w:r>
          </w:p>
        </w:tc>
        <w:tc>
          <w:tcPr>
            <w:tcW w:w="109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207</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2</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4</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1</w:t>
            </w:r>
          </w:p>
        </w:tc>
      </w:tr>
    </w:tbl>
    <w:p w:rsidR="007B1D90" w:rsidRPr="003D203C" w:rsidRDefault="007B1D90" w:rsidP="003D203C">
      <w:pPr>
        <w:spacing w:after="0" w:line="360" w:lineRule="auto"/>
        <w:ind w:firstLine="709"/>
        <w:jc w:val="both"/>
        <w:rPr>
          <w:rFonts w:ascii="Times New Roman" w:hAnsi="Times New Roman"/>
          <w:iCs/>
          <w:sz w:val="28"/>
          <w:szCs w:val="28"/>
          <w:lang w:eastAsia="ar-SA"/>
        </w:rPr>
      </w:pPr>
    </w:p>
    <w:p w:rsidR="007B1D90" w:rsidRDefault="007B1D90" w:rsidP="004D0C3F">
      <w:pPr>
        <w:rPr>
          <w:rFonts w:ascii="Times New Roman" w:hAnsi="Times New Roman"/>
          <w:sz w:val="28"/>
          <w:szCs w:val="28"/>
        </w:rPr>
      </w:pPr>
      <w:r>
        <w:rPr>
          <w:rFonts w:ascii="Times New Roman" w:hAnsi="Times New Roman"/>
          <w:sz w:val="28"/>
          <w:szCs w:val="28"/>
        </w:rPr>
        <w:t>Таблица 4</w:t>
      </w:r>
      <w:r w:rsidRPr="001C06CF">
        <w:rPr>
          <w:rFonts w:ascii="Times New Roman" w:hAnsi="Times New Roman"/>
          <w:sz w:val="28"/>
          <w:szCs w:val="28"/>
        </w:rPr>
        <w:t>.</w:t>
      </w: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
        <w:gridCol w:w="3764"/>
        <w:gridCol w:w="1050"/>
        <w:gridCol w:w="855"/>
        <w:gridCol w:w="855"/>
        <w:gridCol w:w="855"/>
        <w:gridCol w:w="855"/>
        <w:gridCol w:w="855"/>
      </w:tblGrid>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p>
        </w:tc>
        <w:tc>
          <w:tcPr>
            <w:tcW w:w="5551" w:type="dxa"/>
          </w:tcPr>
          <w:p w:rsidR="007B1D90" w:rsidRPr="00793212" w:rsidRDefault="007B1D90" w:rsidP="00383E51">
            <w:pPr>
              <w:spacing w:after="0" w:line="240" w:lineRule="auto"/>
              <w:jc w:val="center"/>
              <w:rPr>
                <w:rFonts w:ascii="Times New Roman" w:hAnsi="Times New Roman"/>
                <w:sz w:val="24"/>
                <w:szCs w:val="24"/>
              </w:rPr>
            </w:pPr>
            <w:r w:rsidRPr="00793212">
              <w:rPr>
                <w:rFonts w:ascii="Times New Roman" w:hAnsi="Times New Roman"/>
                <w:sz w:val="24"/>
                <w:szCs w:val="24"/>
              </w:rPr>
              <w:t>Наименование</w:t>
            </w:r>
          </w:p>
        </w:tc>
        <w:tc>
          <w:tcPr>
            <w:tcW w:w="1134"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Ед.изм.</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2015</w:t>
            </w:r>
            <w:r w:rsidRPr="00793212">
              <w:rPr>
                <w:rFonts w:ascii="Times New Roman" w:hAnsi="Times New Roman"/>
                <w:sz w:val="24"/>
                <w:szCs w:val="24"/>
              </w:rPr>
              <w:t>г.</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2016</w:t>
            </w:r>
            <w:r w:rsidRPr="00793212">
              <w:rPr>
                <w:rFonts w:ascii="Times New Roman" w:hAnsi="Times New Roman"/>
                <w:sz w:val="24"/>
                <w:szCs w:val="24"/>
              </w:rPr>
              <w:t>г.</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2017</w:t>
            </w:r>
            <w:r w:rsidRPr="00793212">
              <w:rPr>
                <w:rFonts w:ascii="Times New Roman" w:hAnsi="Times New Roman"/>
                <w:sz w:val="24"/>
                <w:szCs w:val="24"/>
              </w:rPr>
              <w:t>г.</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2020г.</w:t>
            </w:r>
          </w:p>
        </w:tc>
        <w:tc>
          <w:tcPr>
            <w:tcW w:w="855" w:type="dxa"/>
          </w:tcPr>
          <w:p w:rsidR="007B1D90" w:rsidRPr="00793212" w:rsidRDefault="007B1D90" w:rsidP="007B2CF7">
            <w:pPr>
              <w:spacing w:after="0" w:line="240" w:lineRule="auto"/>
              <w:rPr>
                <w:rFonts w:ascii="Times New Roman" w:hAnsi="Times New Roman"/>
                <w:sz w:val="24"/>
                <w:szCs w:val="24"/>
              </w:rPr>
            </w:pPr>
            <w:r w:rsidRPr="00793212">
              <w:rPr>
                <w:rFonts w:ascii="Times New Roman" w:hAnsi="Times New Roman"/>
                <w:sz w:val="24"/>
                <w:szCs w:val="24"/>
              </w:rPr>
              <w:t>2028г.</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Общая площадь жилищного фонда на конец года</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11,9</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13,4</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13,4</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2</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В том числе муниципальной собственности</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3</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В частной собственности</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12,1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13,3</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13,3</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4</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Площадь общежитий</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5</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Доля жилищного фонда, оборудованного:</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6</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Централизованным водоснабжением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58</w:t>
            </w: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64,2</w:t>
            </w: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64,2%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75%</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Централизованной канализацией</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8</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Централизованным электроснабжением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9</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Природным газом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Общая площадь ветхого и аварийного жилья</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r>
    </w:tbl>
    <w:p w:rsidR="007B1D90" w:rsidRDefault="007B1D90" w:rsidP="004D0C3F">
      <w:pPr>
        <w:rPr>
          <w:rFonts w:ascii="Times New Roman" w:hAnsi="Times New Roman"/>
          <w:sz w:val="28"/>
          <w:szCs w:val="28"/>
        </w:rPr>
      </w:pPr>
    </w:p>
    <w:p w:rsidR="007B1D90" w:rsidRDefault="007B1D90">
      <w:pPr>
        <w:rPr>
          <w:rFonts w:ascii="Times New Roman" w:hAnsi="Times New Roman"/>
          <w:sz w:val="28"/>
          <w:szCs w:val="28"/>
        </w:rPr>
      </w:pPr>
      <w:r>
        <w:rPr>
          <w:rFonts w:ascii="Times New Roman" w:hAnsi="Times New Roman"/>
          <w:sz w:val="28"/>
          <w:szCs w:val="28"/>
        </w:rPr>
        <w:br w:type="page"/>
      </w:r>
    </w:p>
    <w:p w:rsidR="007B1D90" w:rsidRPr="002F3CAB" w:rsidRDefault="007B1D90" w:rsidP="004D0C3F">
      <w:pPr>
        <w:overflowPunct w:val="0"/>
        <w:autoSpaceDE w:val="0"/>
        <w:autoSpaceDN w:val="0"/>
        <w:adjustRightInd w:val="0"/>
        <w:spacing w:after="0" w:line="360" w:lineRule="auto"/>
        <w:ind w:left="1416" w:right="21" w:firstLine="708"/>
        <w:jc w:val="both"/>
        <w:textAlignment w:val="baseline"/>
        <w:rPr>
          <w:rFonts w:ascii="Times New Roman" w:hAnsi="Times New Roman"/>
          <w:i/>
          <w:sz w:val="28"/>
          <w:szCs w:val="28"/>
          <w:u w:val="single"/>
        </w:rPr>
      </w:pPr>
      <w:r w:rsidRPr="002F3CAB">
        <w:rPr>
          <w:rFonts w:ascii="Times New Roman" w:hAnsi="Times New Roman"/>
          <w:i/>
          <w:sz w:val="28"/>
          <w:szCs w:val="28"/>
          <w:u w:val="single"/>
        </w:rPr>
        <w:t xml:space="preserve">Основные мероприятия программы </w:t>
      </w:r>
    </w:p>
    <w:p w:rsidR="007B1D90" w:rsidRPr="00D705C2" w:rsidRDefault="007B1D90" w:rsidP="004D0C3F">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5</w:t>
      </w:r>
    </w:p>
    <w:tbl>
      <w:tblPr>
        <w:tblW w:w="9559" w:type="dxa"/>
        <w:tblLayout w:type="fixed"/>
        <w:tblCellMar>
          <w:left w:w="70" w:type="dxa"/>
          <w:right w:w="70" w:type="dxa"/>
        </w:tblCellMar>
        <w:tblLook w:val="0000"/>
      </w:tblPr>
      <w:tblGrid>
        <w:gridCol w:w="601"/>
        <w:gridCol w:w="7513"/>
        <w:gridCol w:w="1445"/>
      </w:tblGrid>
      <w:tr w:rsidR="007B1D90" w:rsidRPr="00793212" w:rsidTr="003977F2">
        <w:trPr>
          <w:cantSplit/>
          <w:trHeight w:val="363"/>
        </w:trPr>
        <w:tc>
          <w:tcPr>
            <w:tcW w:w="601"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 xml:space="preserve">№ </w:t>
            </w:r>
            <w:r w:rsidRPr="00D705C2">
              <w:rPr>
                <w:rFonts w:ascii="Times New Roman" w:hAnsi="Times New Roman"/>
                <w:b/>
                <w:sz w:val="28"/>
                <w:szCs w:val="28"/>
              </w:rPr>
              <w:br/>
              <w:t>п/п</w:t>
            </w:r>
          </w:p>
        </w:tc>
        <w:tc>
          <w:tcPr>
            <w:tcW w:w="7513"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Технические мероприятия</w:t>
            </w:r>
          </w:p>
        </w:tc>
        <w:tc>
          <w:tcPr>
            <w:tcW w:w="1445"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Всего,</w:t>
            </w:r>
            <w:r w:rsidRPr="00D705C2">
              <w:rPr>
                <w:rFonts w:ascii="Times New Roman" w:hAnsi="Times New Roman"/>
                <w:b/>
                <w:sz w:val="28"/>
                <w:szCs w:val="28"/>
              </w:rPr>
              <w:br/>
              <w:t>тыс. руб.</w:t>
            </w:r>
          </w:p>
        </w:tc>
      </w:tr>
      <w:tr w:rsidR="007B1D90" w:rsidRPr="00793212" w:rsidTr="00BD7731">
        <w:trPr>
          <w:cantSplit/>
          <w:trHeight w:val="65"/>
        </w:trPr>
        <w:tc>
          <w:tcPr>
            <w:tcW w:w="9559" w:type="dxa"/>
            <w:gridSpan w:val="3"/>
            <w:tcBorders>
              <w:top w:val="single" w:sz="6" w:space="0" w:color="auto"/>
              <w:left w:val="single" w:sz="4" w:space="0" w:color="auto"/>
              <w:right w:val="single" w:sz="4"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i/>
                <w:sz w:val="28"/>
                <w:szCs w:val="28"/>
              </w:rPr>
            </w:pPr>
          </w:p>
        </w:tc>
      </w:tr>
      <w:tr w:rsidR="007B1D90" w:rsidRPr="00793212" w:rsidTr="00BD7731">
        <w:trPr>
          <w:cantSplit/>
          <w:trHeight w:val="80"/>
        </w:trPr>
        <w:tc>
          <w:tcPr>
            <w:tcW w:w="9559" w:type="dxa"/>
            <w:gridSpan w:val="3"/>
            <w:tcBorders>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i/>
                <w:sz w:val="28"/>
                <w:szCs w:val="28"/>
              </w:rPr>
            </w:pPr>
            <w:r>
              <w:rPr>
                <w:rFonts w:ascii="Times New Roman" w:hAnsi="Times New Roman"/>
                <w:i/>
                <w:sz w:val="28"/>
                <w:szCs w:val="28"/>
              </w:rPr>
              <w:t>Водоснабжение</w:t>
            </w:r>
          </w:p>
        </w:tc>
      </w:tr>
      <w:tr w:rsidR="007B1D90" w:rsidRPr="00793212" w:rsidTr="003977F2">
        <w:trPr>
          <w:cantSplit/>
          <w:trHeight w:val="975"/>
        </w:trPr>
        <w:tc>
          <w:tcPr>
            <w:tcW w:w="601" w:type="dxa"/>
            <w:tcBorders>
              <w:top w:val="single" w:sz="6"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1</w:t>
            </w:r>
          </w:p>
        </w:tc>
        <w:tc>
          <w:tcPr>
            <w:tcW w:w="7513" w:type="dxa"/>
            <w:tcBorders>
              <w:top w:val="single" w:sz="6" w:space="0" w:color="auto"/>
              <w:left w:val="single" w:sz="6" w:space="0" w:color="auto"/>
              <w:bottom w:val="single" w:sz="4" w:space="0" w:color="auto"/>
              <w:right w:val="single" w:sz="6" w:space="0" w:color="auto"/>
            </w:tcBorders>
          </w:tcPr>
          <w:p w:rsidR="007B1D90" w:rsidRPr="00286508" w:rsidRDefault="007B1D90" w:rsidP="00383E51">
            <w:pPr>
              <w:outlineLvl w:val="2"/>
              <w:rPr>
                <w:rFonts w:ascii="Times New Roman" w:hAnsi="Times New Roman"/>
                <w:sz w:val="28"/>
                <w:szCs w:val="28"/>
              </w:rPr>
            </w:pPr>
            <w:r w:rsidRPr="00286508">
              <w:rPr>
                <w:rFonts w:ascii="Times New Roman" w:hAnsi="Times New Roman"/>
                <w:sz w:val="28"/>
                <w:szCs w:val="28"/>
              </w:rPr>
              <w:t xml:space="preserve">Замена участка сети распределительного водопровода с наибольшим износом, материал - полиэтилен, диаметр </w:t>
            </w:r>
            <w:r>
              <w:rPr>
                <w:rFonts w:ascii="Times New Roman" w:hAnsi="Times New Roman"/>
                <w:sz w:val="28"/>
                <w:szCs w:val="28"/>
              </w:rPr>
              <w:t>–</w:t>
            </w:r>
            <w:r w:rsidRPr="00286508">
              <w:rPr>
                <w:rFonts w:ascii="Times New Roman" w:hAnsi="Times New Roman"/>
                <w:sz w:val="28"/>
                <w:szCs w:val="28"/>
              </w:rPr>
              <w:t xml:space="preserve"> </w:t>
            </w:r>
            <w:r>
              <w:rPr>
                <w:rFonts w:ascii="Times New Roman" w:hAnsi="Times New Roman"/>
                <w:sz w:val="28"/>
                <w:szCs w:val="28"/>
              </w:rPr>
              <w:t xml:space="preserve">  </w:t>
            </w:r>
            <w:r w:rsidRPr="00286508">
              <w:rPr>
                <w:rFonts w:ascii="Times New Roman" w:hAnsi="Times New Roman"/>
                <w:sz w:val="28"/>
                <w:szCs w:val="28"/>
              </w:rPr>
              <w:t>100 мм</w:t>
            </w:r>
            <w:r>
              <w:rPr>
                <w:rFonts w:ascii="Times New Roman" w:hAnsi="Times New Roman"/>
                <w:sz w:val="28"/>
                <w:szCs w:val="28"/>
              </w:rPr>
              <w:t xml:space="preserve"> (</w:t>
            </w:r>
            <w:r>
              <w:rPr>
                <w:rFonts w:ascii="Times New Roman" w:hAnsi="Times New Roman"/>
                <w:sz w:val="28"/>
                <w:szCs w:val="28"/>
                <w:lang w:val="en-US"/>
              </w:rPr>
              <w:t>L</w:t>
            </w:r>
            <w:r>
              <w:rPr>
                <w:rFonts w:ascii="Times New Roman" w:hAnsi="Times New Roman"/>
                <w:sz w:val="28"/>
                <w:szCs w:val="28"/>
              </w:rPr>
              <w:t>=4000м)</w:t>
            </w:r>
          </w:p>
        </w:tc>
        <w:tc>
          <w:tcPr>
            <w:tcW w:w="1445" w:type="dxa"/>
            <w:tcBorders>
              <w:top w:val="single" w:sz="6" w:space="0" w:color="auto"/>
              <w:left w:val="single" w:sz="6" w:space="0" w:color="auto"/>
              <w:bottom w:val="single" w:sz="4" w:space="0" w:color="auto"/>
              <w:right w:val="single" w:sz="6" w:space="0" w:color="auto"/>
            </w:tcBorders>
          </w:tcPr>
          <w:p w:rsidR="007B1D90" w:rsidRDefault="007B1D90" w:rsidP="00383E51">
            <w:pPr>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6730</w:t>
            </w:r>
          </w:p>
        </w:tc>
      </w:tr>
      <w:tr w:rsidR="007B1D90" w:rsidRPr="00793212" w:rsidTr="003977F2">
        <w:trPr>
          <w:cantSplit/>
          <w:trHeight w:val="270"/>
        </w:trPr>
        <w:tc>
          <w:tcPr>
            <w:tcW w:w="601" w:type="dxa"/>
            <w:tcBorders>
              <w:top w:val="single" w:sz="6"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sz w:val="28"/>
                <w:szCs w:val="28"/>
              </w:rPr>
            </w:pPr>
          </w:p>
        </w:tc>
        <w:tc>
          <w:tcPr>
            <w:tcW w:w="7513" w:type="dxa"/>
            <w:tcBorders>
              <w:top w:val="single" w:sz="4"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ИТОГО</w:t>
            </w:r>
          </w:p>
        </w:tc>
        <w:tc>
          <w:tcPr>
            <w:tcW w:w="1445" w:type="dxa"/>
            <w:tcBorders>
              <w:top w:val="single" w:sz="6" w:space="0" w:color="auto"/>
              <w:left w:val="single" w:sz="6" w:space="0" w:color="auto"/>
              <w:bottom w:val="single" w:sz="4" w:space="0" w:color="auto"/>
              <w:right w:val="single" w:sz="6" w:space="0" w:color="auto"/>
            </w:tcBorders>
          </w:tcPr>
          <w:p w:rsidR="007B1D90" w:rsidRPr="00EA131B"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6730</w:t>
            </w:r>
          </w:p>
        </w:tc>
      </w:tr>
      <w:tr w:rsidR="007B1D90" w:rsidRPr="00793212" w:rsidTr="003977F2">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7B1D90" w:rsidRPr="00CC3194" w:rsidRDefault="007B1D90" w:rsidP="00CC3194">
            <w:pPr>
              <w:autoSpaceDE w:val="0"/>
              <w:autoSpaceDN w:val="0"/>
              <w:adjustRightInd w:val="0"/>
              <w:spacing w:after="0" w:line="360" w:lineRule="auto"/>
              <w:rPr>
                <w:rFonts w:ascii="Times New Roman" w:hAnsi="Times New Roman"/>
                <w:i/>
                <w:sz w:val="28"/>
                <w:szCs w:val="28"/>
              </w:rPr>
            </w:pPr>
            <w:r>
              <w:rPr>
                <w:rFonts w:ascii="Times New Roman" w:hAnsi="Times New Roman"/>
                <w:i/>
                <w:sz w:val="28"/>
                <w:szCs w:val="28"/>
              </w:rPr>
              <w:t>ТБО</w:t>
            </w:r>
          </w:p>
        </w:tc>
      </w:tr>
      <w:tr w:rsidR="007B1D90" w:rsidRPr="00793212" w:rsidTr="002F3CAB">
        <w:trPr>
          <w:cantSplit/>
          <w:trHeight w:val="663"/>
        </w:trPr>
        <w:tc>
          <w:tcPr>
            <w:tcW w:w="601" w:type="dxa"/>
            <w:tcBorders>
              <w:top w:val="single" w:sz="4" w:space="0" w:color="auto"/>
              <w:left w:val="single" w:sz="6" w:space="0" w:color="auto"/>
              <w:bottom w:val="single" w:sz="4" w:space="0" w:color="auto"/>
              <w:right w:val="single" w:sz="4" w:space="0" w:color="auto"/>
            </w:tcBorders>
          </w:tcPr>
          <w:p w:rsidR="007B1D90" w:rsidRDefault="007B1D90" w:rsidP="00BD7731">
            <w:pPr>
              <w:autoSpaceDE w:val="0"/>
              <w:autoSpaceDN w:val="0"/>
              <w:adjustRightInd w:val="0"/>
              <w:spacing w:after="0" w:line="360" w:lineRule="auto"/>
              <w:rPr>
                <w:rFonts w:ascii="Times New Roman" w:hAnsi="Times New Roman"/>
                <w:i/>
                <w:sz w:val="28"/>
                <w:szCs w:val="28"/>
              </w:rPr>
            </w:pPr>
            <w:r w:rsidRPr="00CC3194">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tcPr>
          <w:p w:rsidR="007B1D90" w:rsidRDefault="007B1D90" w:rsidP="00502125">
            <w:pPr>
              <w:autoSpaceDE w:val="0"/>
              <w:autoSpaceDN w:val="0"/>
              <w:adjustRightInd w:val="0"/>
              <w:spacing w:after="0" w:line="360" w:lineRule="auto"/>
              <w:rPr>
                <w:rFonts w:ascii="Times New Roman" w:hAnsi="Times New Roman"/>
                <w:i/>
                <w:sz w:val="28"/>
                <w:szCs w:val="28"/>
              </w:rPr>
            </w:pPr>
            <w:bookmarkStart w:id="0" w:name="_Toc471807174"/>
            <w:r w:rsidRPr="002F3CAB">
              <w:rPr>
                <w:rFonts w:ascii="Times New Roman" w:hAnsi="Times New Roman"/>
                <w:sz w:val="28"/>
                <w:szCs w:val="28"/>
              </w:rPr>
              <w:t>Приобретение и установк</w:t>
            </w:r>
            <w:r>
              <w:rPr>
                <w:rFonts w:ascii="Times New Roman" w:hAnsi="Times New Roman"/>
                <w:sz w:val="28"/>
                <w:szCs w:val="28"/>
              </w:rPr>
              <w:t>а контейнеров емк. 1,1 куб.м – 3</w:t>
            </w:r>
            <w:r w:rsidRPr="002F3CAB">
              <w:rPr>
                <w:rFonts w:ascii="Times New Roman" w:hAnsi="Times New Roman"/>
                <w:sz w:val="28"/>
                <w:szCs w:val="28"/>
              </w:rPr>
              <w:t xml:space="preserve"> ед.</w:t>
            </w:r>
            <w:bookmarkEnd w:id="0"/>
          </w:p>
        </w:tc>
        <w:tc>
          <w:tcPr>
            <w:tcW w:w="1445" w:type="dxa"/>
            <w:tcBorders>
              <w:top w:val="single" w:sz="4" w:space="0" w:color="auto"/>
              <w:left w:val="single" w:sz="4" w:space="0" w:color="auto"/>
              <w:bottom w:val="single" w:sz="4" w:space="0" w:color="auto"/>
              <w:right w:val="single" w:sz="6" w:space="0" w:color="auto"/>
            </w:tcBorders>
          </w:tcPr>
          <w:p w:rsidR="007B1D90" w:rsidRDefault="007B1D90" w:rsidP="00BD7731">
            <w:pPr>
              <w:autoSpaceDE w:val="0"/>
              <w:autoSpaceDN w:val="0"/>
              <w:adjustRightInd w:val="0"/>
              <w:spacing w:after="0" w:line="360" w:lineRule="auto"/>
              <w:jc w:val="center"/>
              <w:rPr>
                <w:rFonts w:ascii="Times New Roman" w:hAnsi="Times New Roman"/>
                <w:i/>
                <w:sz w:val="28"/>
                <w:szCs w:val="28"/>
              </w:rPr>
            </w:pPr>
            <w:r>
              <w:rPr>
                <w:rFonts w:ascii="Times New Roman" w:hAnsi="Times New Roman"/>
                <w:sz w:val="28"/>
                <w:szCs w:val="28"/>
              </w:rPr>
              <w:t>39</w:t>
            </w:r>
          </w:p>
        </w:tc>
      </w:tr>
      <w:tr w:rsidR="007B1D90" w:rsidRPr="00793212" w:rsidTr="002F3CAB">
        <w:trPr>
          <w:cantSplit/>
          <w:trHeight w:val="701"/>
        </w:trPr>
        <w:tc>
          <w:tcPr>
            <w:tcW w:w="601" w:type="dxa"/>
            <w:tcBorders>
              <w:top w:val="single" w:sz="4" w:space="0" w:color="auto"/>
              <w:left w:val="single" w:sz="6" w:space="0" w:color="auto"/>
              <w:bottom w:val="single" w:sz="4" w:space="0" w:color="auto"/>
              <w:right w:val="single" w:sz="4" w:space="0" w:color="auto"/>
            </w:tcBorders>
          </w:tcPr>
          <w:p w:rsidR="007B1D90" w:rsidRPr="00CC3194" w:rsidRDefault="007B1D90" w:rsidP="00BD7731">
            <w:pPr>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rPr>
              <w:t>2</w:t>
            </w:r>
          </w:p>
        </w:tc>
        <w:tc>
          <w:tcPr>
            <w:tcW w:w="7513" w:type="dxa"/>
            <w:tcBorders>
              <w:top w:val="single" w:sz="4" w:space="0" w:color="auto"/>
              <w:left w:val="single" w:sz="4" w:space="0" w:color="auto"/>
              <w:bottom w:val="single" w:sz="4" w:space="0" w:color="auto"/>
              <w:right w:val="single" w:sz="4" w:space="0" w:color="auto"/>
            </w:tcBorders>
          </w:tcPr>
          <w:p w:rsidR="007B1D90" w:rsidRDefault="007B1D90" w:rsidP="002F3CAB">
            <w:pPr>
              <w:autoSpaceDE w:val="0"/>
              <w:autoSpaceDN w:val="0"/>
              <w:adjustRightInd w:val="0"/>
              <w:spacing w:after="0" w:line="360" w:lineRule="auto"/>
              <w:rPr>
                <w:rFonts w:ascii="Times New Roman" w:hAnsi="Times New Roman"/>
                <w:sz w:val="28"/>
                <w:szCs w:val="28"/>
              </w:rPr>
            </w:pPr>
            <w:r w:rsidRPr="002F3CAB">
              <w:rPr>
                <w:rFonts w:ascii="Times New Roman" w:hAnsi="Times New Roman"/>
                <w:sz w:val="28"/>
                <w:szCs w:val="28"/>
              </w:rPr>
              <w:t xml:space="preserve">Приобретение и установка контейнеров емк. </w:t>
            </w:r>
            <w:r>
              <w:rPr>
                <w:rFonts w:ascii="Times New Roman" w:hAnsi="Times New Roman"/>
                <w:sz w:val="28"/>
                <w:szCs w:val="28"/>
              </w:rPr>
              <w:t>5</w:t>
            </w:r>
            <w:r w:rsidRPr="002F3CAB">
              <w:rPr>
                <w:rFonts w:ascii="Times New Roman" w:hAnsi="Times New Roman"/>
                <w:sz w:val="28"/>
                <w:szCs w:val="28"/>
              </w:rPr>
              <w:t xml:space="preserve"> куб.м – 1 ед.</w:t>
            </w:r>
          </w:p>
        </w:tc>
        <w:tc>
          <w:tcPr>
            <w:tcW w:w="1445" w:type="dxa"/>
            <w:tcBorders>
              <w:top w:val="single" w:sz="4" w:space="0" w:color="auto"/>
              <w:left w:val="single" w:sz="4" w:space="0" w:color="auto"/>
              <w:bottom w:val="single" w:sz="4" w:space="0" w:color="auto"/>
              <w:right w:val="single" w:sz="6" w:space="0" w:color="auto"/>
            </w:tcBorders>
          </w:tcPr>
          <w:p w:rsidR="007B1D90" w:rsidRPr="00CC3194" w:rsidRDefault="007B1D90" w:rsidP="00BD7731">
            <w:pPr>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20</w:t>
            </w:r>
          </w:p>
        </w:tc>
      </w:tr>
      <w:tr w:rsidR="007B1D90" w:rsidRPr="00793212" w:rsidTr="003977F2">
        <w:trPr>
          <w:cantSplit/>
          <w:trHeight w:val="154"/>
        </w:trPr>
        <w:tc>
          <w:tcPr>
            <w:tcW w:w="601" w:type="dxa"/>
            <w:tcBorders>
              <w:top w:val="single" w:sz="4" w:space="0" w:color="auto"/>
              <w:left w:val="single" w:sz="6" w:space="0" w:color="auto"/>
              <w:bottom w:val="single" w:sz="6" w:space="0" w:color="auto"/>
              <w:right w:val="single" w:sz="4" w:space="0" w:color="auto"/>
            </w:tcBorders>
          </w:tcPr>
          <w:p w:rsidR="007B1D90" w:rsidRPr="00CC3194" w:rsidRDefault="007B1D90" w:rsidP="00BD7731">
            <w:pPr>
              <w:autoSpaceDE w:val="0"/>
              <w:autoSpaceDN w:val="0"/>
              <w:adjustRightInd w:val="0"/>
              <w:spacing w:after="0" w:line="360" w:lineRule="auto"/>
              <w:rPr>
                <w:rFonts w:ascii="Times New Roman" w:hAnsi="Times New Roman"/>
                <w:b/>
                <w:sz w:val="28"/>
                <w:szCs w:val="28"/>
              </w:rPr>
            </w:pPr>
          </w:p>
        </w:tc>
        <w:tc>
          <w:tcPr>
            <w:tcW w:w="7513" w:type="dxa"/>
            <w:tcBorders>
              <w:top w:val="single" w:sz="4" w:space="0" w:color="auto"/>
              <w:left w:val="single" w:sz="4" w:space="0" w:color="auto"/>
              <w:bottom w:val="single" w:sz="6" w:space="0" w:color="auto"/>
              <w:right w:val="single" w:sz="4" w:space="0" w:color="auto"/>
            </w:tcBorders>
          </w:tcPr>
          <w:p w:rsidR="007B1D90" w:rsidRPr="00D705C2" w:rsidRDefault="007B1D90" w:rsidP="0089616E">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ИТОГО</w:t>
            </w:r>
          </w:p>
        </w:tc>
        <w:tc>
          <w:tcPr>
            <w:tcW w:w="1445" w:type="dxa"/>
            <w:tcBorders>
              <w:top w:val="single" w:sz="4" w:space="0" w:color="auto"/>
              <w:left w:val="single" w:sz="4" w:space="0" w:color="auto"/>
              <w:bottom w:val="single" w:sz="6" w:space="0" w:color="auto"/>
              <w:right w:val="single" w:sz="6" w:space="0" w:color="auto"/>
            </w:tcBorders>
          </w:tcPr>
          <w:p w:rsidR="007B1D90" w:rsidRPr="003977F2"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59</w:t>
            </w:r>
          </w:p>
        </w:tc>
      </w:tr>
      <w:tr w:rsidR="007B1D90" w:rsidRPr="00793212" w:rsidTr="003977F2">
        <w:trPr>
          <w:cantSplit/>
          <w:trHeight w:val="540"/>
        </w:trPr>
        <w:tc>
          <w:tcPr>
            <w:tcW w:w="601" w:type="dxa"/>
            <w:tcBorders>
              <w:top w:val="single" w:sz="4" w:space="0" w:color="auto"/>
              <w:left w:val="single" w:sz="6" w:space="0" w:color="auto"/>
              <w:bottom w:val="single" w:sz="4" w:space="0" w:color="auto"/>
              <w:right w:val="single" w:sz="6" w:space="0" w:color="auto"/>
            </w:tcBorders>
          </w:tcPr>
          <w:p w:rsidR="007B1D90" w:rsidRDefault="007B1D90" w:rsidP="00BD7731">
            <w:pPr>
              <w:autoSpaceDE w:val="0"/>
              <w:autoSpaceDN w:val="0"/>
              <w:adjustRightInd w:val="0"/>
              <w:spacing w:after="0" w:line="360" w:lineRule="auto"/>
              <w:rPr>
                <w:rFonts w:ascii="Times New Roman" w:hAnsi="Times New Roman"/>
                <w:b/>
                <w:sz w:val="28"/>
                <w:szCs w:val="28"/>
              </w:rPr>
            </w:pPr>
          </w:p>
        </w:tc>
        <w:tc>
          <w:tcPr>
            <w:tcW w:w="7513" w:type="dxa"/>
            <w:tcBorders>
              <w:top w:val="single" w:sz="4" w:space="0" w:color="auto"/>
              <w:left w:val="single" w:sz="6" w:space="0" w:color="auto"/>
              <w:bottom w:val="single" w:sz="4" w:space="0" w:color="auto"/>
              <w:right w:val="single" w:sz="6" w:space="0" w:color="auto"/>
            </w:tcBorders>
          </w:tcPr>
          <w:p w:rsidR="007B1D90" w:rsidRPr="00D705C2" w:rsidRDefault="007B1D90" w:rsidP="004D0C3F">
            <w:pPr>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rPr>
              <w:t xml:space="preserve">ВСЕГО по Вышинскому </w:t>
            </w:r>
            <w:r w:rsidRPr="00D705C2">
              <w:rPr>
                <w:rFonts w:ascii="Times New Roman" w:hAnsi="Times New Roman"/>
                <w:b/>
                <w:sz w:val="28"/>
                <w:szCs w:val="28"/>
              </w:rPr>
              <w:t xml:space="preserve">сельскому поселению </w:t>
            </w:r>
          </w:p>
        </w:tc>
        <w:tc>
          <w:tcPr>
            <w:tcW w:w="1445" w:type="dxa"/>
            <w:tcBorders>
              <w:top w:val="single" w:sz="4" w:space="0" w:color="auto"/>
              <w:left w:val="single" w:sz="6" w:space="0" w:color="auto"/>
              <w:bottom w:val="single" w:sz="4" w:space="0" w:color="auto"/>
              <w:right w:val="single" w:sz="6" w:space="0" w:color="auto"/>
            </w:tcBorders>
          </w:tcPr>
          <w:p w:rsidR="007B1D90" w:rsidRPr="00C903D3"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6789</w:t>
            </w:r>
          </w:p>
        </w:tc>
      </w:tr>
    </w:tbl>
    <w:p w:rsidR="007B1D90" w:rsidRDefault="007B1D90">
      <w:pPr>
        <w:rPr>
          <w:rFonts w:ascii="Times New Roman" w:hAnsi="Times New Roman"/>
          <w:sz w:val="28"/>
          <w:szCs w:val="28"/>
        </w:rPr>
      </w:pPr>
    </w:p>
    <w:p w:rsidR="007B1D90" w:rsidRPr="00F438D0" w:rsidRDefault="007B1D90" w:rsidP="00CC3194">
      <w:pPr>
        <w:shd w:val="clear" w:color="auto" w:fill="FFFFFF"/>
        <w:spacing w:after="0" w:line="360" w:lineRule="auto"/>
        <w:jc w:val="center"/>
        <w:rPr>
          <w:rFonts w:ascii="Times New Roman" w:hAnsi="Times New Roman"/>
          <w:b/>
          <w:bCs/>
          <w:color w:val="000000"/>
          <w:sz w:val="28"/>
          <w:szCs w:val="28"/>
        </w:rPr>
      </w:pPr>
      <w:r w:rsidRPr="00F438D0">
        <w:rPr>
          <w:rFonts w:ascii="Times New Roman" w:hAnsi="Times New Roman"/>
          <w:b/>
          <w:bCs/>
          <w:color w:val="000000"/>
          <w:sz w:val="28"/>
          <w:szCs w:val="28"/>
        </w:rPr>
        <w:t>2. Характер</w:t>
      </w:r>
      <w:r>
        <w:rPr>
          <w:rFonts w:ascii="Times New Roman" w:hAnsi="Times New Roman"/>
          <w:b/>
          <w:bCs/>
          <w:color w:val="000000"/>
          <w:sz w:val="28"/>
          <w:szCs w:val="28"/>
        </w:rPr>
        <w:t xml:space="preserve">истика существующего состояния </w:t>
      </w:r>
      <w:r w:rsidRPr="00F438D0">
        <w:rPr>
          <w:rFonts w:ascii="Times New Roman" w:hAnsi="Times New Roman"/>
          <w:b/>
          <w:bCs/>
          <w:color w:val="000000"/>
          <w:sz w:val="28"/>
          <w:szCs w:val="28"/>
        </w:rPr>
        <w:t>коммунальной инфраструктуры и основные направления модернизации и развития существующих объектов коммунальной инфраструктуры.</w:t>
      </w:r>
    </w:p>
    <w:p w:rsidR="007B1D90" w:rsidRDefault="007B1D90" w:rsidP="00CC3194">
      <w:pPr>
        <w:spacing w:after="0" w:line="360" w:lineRule="auto"/>
        <w:rPr>
          <w:rFonts w:ascii="Times New Roman" w:hAnsi="Times New Roman"/>
          <w:b/>
          <w:sz w:val="28"/>
          <w:szCs w:val="28"/>
        </w:rPr>
      </w:pPr>
    </w:p>
    <w:p w:rsidR="007B1D90" w:rsidRPr="000D68A8" w:rsidRDefault="007B1D90" w:rsidP="00CC3194">
      <w:pPr>
        <w:spacing w:after="0" w:line="360" w:lineRule="auto"/>
        <w:ind w:firstLine="709"/>
        <w:rPr>
          <w:rFonts w:ascii="Times New Roman" w:hAnsi="Times New Roman"/>
          <w:b/>
          <w:sz w:val="28"/>
          <w:szCs w:val="28"/>
        </w:rPr>
      </w:pPr>
      <w:r w:rsidRPr="000D68A8">
        <w:rPr>
          <w:rFonts w:ascii="Times New Roman" w:hAnsi="Times New Roman"/>
          <w:b/>
          <w:sz w:val="28"/>
          <w:szCs w:val="28"/>
        </w:rPr>
        <w:t xml:space="preserve">2.1.Существующая система водоснабжения </w:t>
      </w:r>
    </w:p>
    <w:p w:rsidR="007B1D90" w:rsidRDefault="007B1D90" w:rsidP="006A26CF">
      <w:pPr>
        <w:pStyle w:val="NoSpacing"/>
        <w:ind w:firstLine="709"/>
        <w:rPr>
          <w:szCs w:val="28"/>
        </w:rPr>
      </w:pPr>
    </w:p>
    <w:p w:rsidR="007B1D90" w:rsidRPr="00B473E8" w:rsidRDefault="007B1D90" w:rsidP="006A26CF">
      <w:pPr>
        <w:pStyle w:val="NoSpacing"/>
        <w:ind w:firstLine="709"/>
      </w:pPr>
      <w:r w:rsidRPr="00B473E8">
        <w:t xml:space="preserve">Источником водоснабжения </w:t>
      </w:r>
      <w:r>
        <w:t>Вышинского</w:t>
      </w:r>
      <w:r w:rsidRPr="00B473E8">
        <w:t xml:space="preserve"> сельского поселения являются подземные воды.  </w:t>
      </w:r>
    </w:p>
    <w:p w:rsidR="007B1D90" w:rsidRPr="007E788D" w:rsidRDefault="007B1D90" w:rsidP="007B2CF7">
      <w:pPr>
        <w:pStyle w:val="ListParagraph"/>
        <w:rPr>
          <w:rFonts w:ascii="Times New Roman" w:hAnsi="Times New Roman"/>
          <w:sz w:val="28"/>
          <w:lang w:eastAsia="ru-RU"/>
        </w:rPr>
      </w:pPr>
      <w:r>
        <w:rPr>
          <w:rFonts w:ascii="Times New Roman" w:hAnsi="Times New Roman"/>
          <w:sz w:val="28"/>
          <w:lang w:eastAsia="ru-RU"/>
        </w:rPr>
        <w:t xml:space="preserve">Таблица 6 - </w:t>
      </w:r>
      <w:r w:rsidRPr="007E788D">
        <w:rPr>
          <w:rFonts w:ascii="Times New Roman" w:hAnsi="Times New Roman"/>
          <w:sz w:val="28"/>
          <w:lang w:eastAsia="ru-RU"/>
        </w:rPr>
        <w:t>Обслуживающая организация системы водоснабжения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7"/>
        <w:gridCol w:w="2346"/>
        <w:gridCol w:w="2202"/>
        <w:gridCol w:w="2420"/>
        <w:gridCol w:w="2046"/>
      </w:tblGrid>
      <w:tr w:rsidR="007B1D90" w:rsidRPr="00793212" w:rsidTr="00793212">
        <w:tc>
          <w:tcPr>
            <w:tcW w:w="557"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w:t>
            </w:r>
          </w:p>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п/п</w:t>
            </w:r>
          </w:p>
        </w:tc>
        <w:tc>
          <w:tcPr>
            <w:tcW w:w="2352"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Полное наименование организации</w:t>
            </w:r>
          </w:p>
        </w:tc>
        <w:tc>
          <w:tcPr>
            <w:tcW w:w="2212"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Адрес, телефон организации</w:t>
            </w:r>
          </w:p>
        </w:tc>
        <w:tc>
          <w:tcPr>
            <w:tcW w:w="2430"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Руководитель (ФИО)</w:t>
            </w:r>
          </w:p>
        </w:tc>
        <w:tc>
          <w:tcPr>
            <w:tcW w:w="1736"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Контролер (ФИО)</w:t>
            </w:r>
          </w:p>
        </w:tc>
      </w:tr>
      <w:tr w:rsidR="007B1D90" w:rsidRPr="00793212" w:rsidTr="00793212">
        <w:trPr>
          <w:trHeight w:val="567"/>
        </w:trPr>
        <w:tc>
          <w:tcPr>
            <w:tcW w:w="557"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1</w:t>
            </w:r>
          </w:p>
        </w:tc>
        <w:tc>
          <w:tcPr>
            <w:tcW w:w="2352"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Администрация Вышинского сельского поселения</w:t>
            </w:r>
          </w:p>
        </w:tc>
        <w:tc>
          <w:tcPr>
            <w:tcW w:w="2212"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 Выша, ул. Центральная, д.25 ; 8(83458)3-81-80</w:t>
            </w:r>
          </w:p>
        </w:tc>
        <w:tc>
          <w:tcPr>
            <w:tcW w:w="2430"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Нистратова Анна Александровна</w:t>
            </w:r>
          </w:p>
        </w:tc>
        <w:tc>
          <w:tcPr>
            <w:tcW w:w="1736"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Нистратова Анна Александровна</w:t>
            </w:r>
          </w:p>
        </w:tc>
      </w:tr>
    </w:tbl>
    <w:p w:rsidR="007B1D90" w:rsidRDefault="007B1D90" w:rsidP="006A26CF">
      <w:pPr>
        <w:pStyle w:val="NoSpacing"/>
        <w:ind w:firstLine="709"/>
      </w:pPr>
    </w:p>
    <w:p w:rsidR="007B1D90" w:rsidRPr="00B473E8" w:rsidRDefault="007B1D90" w:rsidP="006A26CF">
      <w:pPr>
        <w:pStyle w:val="NoSpacing"/>
        <w:ind w:firstLine="709"/>
      </w:pPr>
      <w:r w:rsidRPr="00B473E8">
        <w:t xml:space="preserve">Система централизованного водоснабжения </w:t>
      </w:r>
      <w:r>
        <w:t>Вышинского сельского поселения сформирована</w:t>
      </w:r>
      <w:r w:rsidRPr="00B473E8">
        <w:t xml:space="preserve"> </w:t>
      </w:r>
      <w:r>
        <w:t>не на всей территории</w:t>
      </w:r>
      <w:r w:rsidRPr="00B473E8">
        <w:t>.</w:t>
      </w:r>
    </w:p>
    <w:p w:rsidR="007B1D90" w:rsidRDefault="007B1D90" w:rsidP="006A26CF">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0D68A8">
        <w:rPr>
          <w:rFonts w:ascii="Times New Roman" w:hAnsi="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w:t>
      </w:r>
    </w:p>
    <w:p w:rsidR="007B1D90" w:rsidRDefault="007B1D90" w:rsidP="006A26CF">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7B1D90" w:rsidRDefault="007B1D90" w:rsidP="006A26CF">
      <w:pPr>
        <w:pStyle w:val="NoSpacing"/>
        <w:rPr>
          <w:b/>
          <w:szCs w:val="28"/>
        </w:rPr>
      </w:pPr>
      <w:r w:rsidRPr="000D68A8">
        <w:rPr>
          <w:b/>
          <w:color w:val="000000"/>
          <w:szCs w:val="28"/>
          <w:lang w:eastAsia="ar-SA"/>
        </w:rPr>
        <w:t>2.2</w:t>
      </w:r>
      <w:r w:rsidRPr="000D68A8">
        <w:rPr>
          <w:b/>
          <w:szCs w:val="28"/>
        </w:rPr>
        <w:t xml:space="preserve"> Электроснабжение</w:t>
      </w:r>
    </w:p>
    <w:p w:rsidR="007B1D90" w:rsidRDefault="007B1D90" w:rsidP="002D1FEA">
      <w:pPr>
        <w:pStyle w:val="NoSpacing"/>
      </w:pPr>
      <w:r w:rsidRPr="00B473E8">
        <w:t xml:space="preserve">Электроснабжение потребителей, расположенных на территории  </w:t>
      </w:r>
      <w:r>
        <w:t xml:space="preserve">Вышинского сельского поселения, осуществляет  </w:t>
      </w:r>
      <w:r>
        <w:rPr>
          <w:szCs w:val="28"/>
        </w:rPr>
        <w:t>ООО «Теплосеть»</w:t>
      </w:r>
      <w:r>
        <w:t>.</w:t>
      </w:r>
    </w:p>
    <w:p w:rsidR="007B1D90" w:rsidRPr="00212D3F" w:rsidRDefault="007B1D90" w:rsidP="002D1FEA">
      <w:pPr>
        <w:pStyle w:val="NoSpacing"/>
      </w:pPr>
      <w:r w:rsidRPr="00212D3F">
        <w:t>В настоящее время электроснабжение сельского поселения централизованное</w:t>
      </w:r>
      <w:r>
        <w:t xml:space="preserve">. Схема </w:t>
      </w:r>
      <w:r w:rsidRPr="00212D3F">
        <w:t xml:space="preserve">электроснабжения сельского поселения выполнена с применением ЛЭП напряжением </w:t>
      </w:r>
      <w:r>
        <w:t>10 кВ, 35 кВ.</w:t>
      </w:r>
    </w:p>
    <w:p w:rsidR="007B1D90" w:rsidRDefault="007B1D90" w:rsidP="002D1FEA">
      <w:pPr>
        <w:pStyle w:val="NoSpacing"/>
        <w:rPr>
          <w:szCs w:val="28"/>
        </w:rPr>
      </w:pPr>
      <w:r>
        <w:rPr>
          <w:szCs w:val="28"/>
        </w:rPr>
        <w:t>Техническое состояние электрических сетей Вышинского сельского поселения удовлетворительное.</w:t>
      </w:r>
    </w:p>
    <w:p w:rsidR="007B1D90" w:rsidRDefault="007B1D90" w:rsidP="002D1FEA">
      <w:pPr>
        <w:pStyle w:val="NoSpacing"/>
        <w:rPr>
          <w:szCs w:val="28"/>
        </w:rPr>
      </w:pPr>
    </w:p>
    <w:p w:rsidR="007B1D90" w:rsidRDefault="007B1D90" w:rsidP="0017776D">
      <w:pPr>
        <w:overflowPunct w:val="0"/>
        <w:autoSpaceDE w:val="0"/>
        <w:autoSpaceDN w:val="0"/>
        <w:adjustRightInd w:val="0"/>
        <w:spacing w:after="0" w:line="360" w:lineRule="auto"/>
        <w:ind w:right="23" w:firstLine="709"/>
        <w:jc w:val="both"/>
        <w:textAlignment w:val="baseline"/>
        <w:rPr>
          <w:rFonts w:ascii="Times New Roman" w:hAnsi="Times New Roman"/>
          <w:b/>
          <w:spacing w:val="-5"/>
          <w:sz w:val="28"/>
          <w:szCs w:val="28"/>
        </w:rPr>
      </w:pPr>
      <w:r w:rsidRPr="000D68A8">
        <w:rPr>
          <w:rFonts w:ascii="Times New Roman" w:hAnsi="Times New Roman"/>
          <w:b/>
          <w:sz w:val="28"/>
          <w:szCs w:val="28"/>
        </w:rPr>
        <w:t>2.3</w:t>
      </w:r>
      <w:r>
        <w:rPr>
          <w:rFonts w:ascii="Times New Roman" w:hAnsi="Times New Roman"/>
          <w:b/>
          <w:spacing w:val="-5"/>
          <w:sz w:val="28"/>
          <w:szCs w:val="28"/>
        </w:rPr>
        <w:t xml:space="preserve"> Существующая система </w:t>
      </w:r>
      <w:r w:rsidRPr="000D68A8">
        <w:rPr>
          <w:rFonts w:ascii="Times New Roman" w:hAnsi="Times New Roman"/>
          <w:b/>
          <w:spacing w:val="-5"/>
          <w:sz w:val="28"/>
          <w:szCs w:val="28"/>
        </w:rPr>
        <w:t xml:space="preserve">сбора и утилизации ТБО </w:t>
      </w:r>
      <w:r>
        <w:rPr>
          <w:rFonts w:ascii="Times New Roman" w:hAnsi="Times New Roman"/>
          <w:b/>
          <w:spacing w:val="-5"/>
          <w:sz w:val="28"/>
          <w:szCs w:val="28"/>
        </w:rPr>
        <w:t xml:space="preserve">Вышинского </w:t>
      </w:r>
      <w:r w:rsidRPr="000D68A8">
        <w:rPr>
          <w:rFonts w:ascii="Times New Roman" w:hAnsi="Times New Roman"/>
          <w:b/>
          <w:spacing w:val="-5"/>
          <w:sz w:val="28"/>
          <w:szCs w:val="28"/>
        </w:rPr>
        <w:t>сельского поселения и перспектива ее развития</w:t>
      </w:r>
    </w:p>
    <w:p w:rsidR="007B1D90" w:rsidRDefault="007B1D90" w:rsidP="0017776D">
      <w:pPr>
        <w:pStyle w:val="NoSpacing"/>
        <w:rPr>
          <w:szCs w:val="28"/>
        </w:rPr>
      </w:pPr>
    </w:p>
    <w:p w:rsidR="007B1D90" w:rsidRPr="009D27B4" w:rsidRDefault="007B1D90" w:rsidP="009D27B4">
      <w:pPr>
        <w:autoSpaceDE w:val="0"/>
        <w:autoSpaceDN w:val="0"/>
        <w:adjustRightInd w:val="0"/>
        <w:spacing w:after="0" w:line="360" w:lineRule="auto"/>
        <w:ind w:firstLine="709"/>
        <w:jc w:val="both"/>
        <w:rPr>
          <w:rFonts w:ascii="Times New Roman" w:hAnsi="Times New Roman"/>
          <w:sz w:val="28"/>
          <w:szCs w:val="28"/>
        </w:rPr>
      </w:pPr>
      <w:r w:rsidRPr="009E069A">
        <w:rPr>
          <w:rFonts w:ascii="Times New Roman" w:hAnsi="Times New Roman"/>
          <w:sz w:val="28"/>
          <w:szCs w:val="28"/>
        </w:rPr>
        <w:t xml:space="preserve">На территории </w:t>
      </w:r>
      <w:r>
        <w:rPr>
          <w:rFonts w:ascii="Times New Roman" w:hAnsi="Times New Roman"/>
          <w:sz w:val="28"/>
          <w:szCs w:val="28"/>
        </w:rPr>
        <w:t>Вышинского сельского поселения</w:t>
      </w:r>
      <w:r w:rsidRPr="009E069A">
        <w:rPr>
          <w:rFonts w:ascii="Times New Roman" w:hAnsi="Times New Roman"/>
          <w:sz w:val="28"/>
          <w:szCs w:val="28"/>
        </w:rPr>
        <w:t xml:space="preserve"> </w:t>
      </w:r>
      <w:r>
        <w:rPr>
          <w:rFonts w:ascii="Times New Roman" w:hAnsi="Times New Roman"/>
          <w:sz w:val="28"/>
          <w:szCs w:val="28"/>
        </w:rPr>
        <w:t>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Fonts w:ascii="Times New Roman" w:hAnsi="Times New Roman"/>
          <w:spacing w:val="-5"/>
          <w:sz w:val="28"/>
          <w:szCs w:val="28"/>
        </w:rPr>
        <w:br w:type="page"/>
      </w:r>
    </w:p>
    <w:p w:rsidR="007B1D90" w:rsidRPr="000D68A8"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b/>
          <w:sz w:val="28"/>
          <w:szCs w:val="28"/>
        </w:rPr>
      </w:pPr>
      <w:r w:rsidRPr="000D68A8">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7B1D90"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p>
    <w:p w:rsidR="007B1D90"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r w:rsidRPr="00EE2ADD">
        <w:rPr>
          <w:rFonts w:ascii="Times New Roman" w:hAnsi="Times New Roman"/>
          <w:b/>
          <w:sz w:val="28"/>
          <w:szCs w:val="28"/>
          <w:lang w:eastAsia="en-US"/>
        </w:rPr>
        <w:t xml:space="preserve">3.1 Перспективная схема водоснабжения </w:t>
      </w:r>
    </w:p>
    <w:p w:rsidR="007B1D90" w:rsidRPr="00EE2ADD"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17776D">
        <w:rPr>
          <w:rFonts w:ascii="Times New Roman" w:hAnsi="Times New Roman"/>
          <w:spacing w:val="-5"/>
          <w:sz w:val="28"/>
          <w:szCs w:val="28"/>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7B1D90" w:rsidRDefault="007B1D90" w:rsidP="007E788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8F1897">
        <w:rPr>
          <w:rFonts w:ascii="Times New Roman" w:hAnsi="Times New Roman"/>
          <w:spacing w:val="-5"/>
          <w:sz w:val="28"/>
          <w:szCs w:val="28"/>
        </w:rPr>
        <w:t>Реализация мероприяти</w:t>
      </w:r>
      <w:r>
        <w:rPr>
          <w:rFonts w:ascii="Times New Roman" w:hAnsi="Times New Roman"/>
          <w:spacing w:val="-5"/>
          <w:sz w:val="28"/>
          <w:szCs w:val="28"/>
        </w:rPr>
        <w:t>я</w:t>
      </w:r>
      <w:r w:rsidRPr="008F1897">
        <w:rPr>
          <w:rFonts w:ascii="Times New Roman" w:hAnsi="Times New Roman"/>
          <w:spacing w:val="-5"/>
          <w:sz w:val="28"/>
          <w:szCs w:val="28"/>
        </w:rPr>
        <w:t xml:space="preserve"> позволит  обеспечить сельское население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w:t>
      </w:r>
      <w:r>
        <w:rPr>
          <w:rFonts w:ascii="Times New Roman" w:hAnsi="Times New Roman"/>
          <w:spacing w:val="-5"/>
          <w:sz w:val="28"/>
          <w:szCs w:val="28"/>
        </w:rPr>
        <w:t xml:space="preserve">ого населения питьевой водой. Согласно намеченных мероприятий, </w:t>
      </w:r>
      <w:r w:rsidRPr="008F1897">
        <w:rPr>
          <w:rFonts w:ascii="Times New Roman" w:hAnsi="Times New Roman"/>
          <w:spacing w:val="-5"/>
          <w:sz w:val="28"/>
          <w:szCs w:val="28"/>
        </w:rPr>
        <w:t xml:space="preserve">к 2020 г. </w:t>
      </w:r>
      <w:r>
        <w:rPr>
          <w:rFonts w:ascii="Times New Roman" w:hAnsi="Times New Roman"/>
          <w:spacing w:val="-5"/>
          <w:sz w:val="28"/>
          <w:szCs w:val="28"/>
        </w:rPr>
        <w:t>будет составлять</w:t>
      </w:r>
      <w:r w:rsidRPr="008F1897">
        <w:rPr>
          <w:rFonts w:ascii="Times New Roman" w:hAnsi="Times New Roman"/>
          <w:spacing w:val="-5"/>
          <w:sz w:val="28"/>
          <w:szCs w:val="28"/>
        </w:rPr>
        <w:t xml:space="preserve"> 100 % населения.</w:t>
      </w:r>
    </w:p>
    <w:p w:rsidR="007B1D90" w:rsidRDefault="007B1D90" w:rsidP="008F189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AA4E62">
      <w:pPr>
        <w:overflowPunct w:val="0"/>
        <w:autoSpaceDE w:val="0"/>
        <w:autoSpaceDN w:val="0"/>
        <w:adjustRightInd w:val="0"/>
        <w:spacing w:after="0" w:line="360" w:lineRule="auto"/>
        <w:jc w:val="both"/>
        <w:textAlignment w:val="baseline"/>
        <w:rPr>
          <w:rFonts w:ascii="Times New Roman" w:hAnsi="Times New Roman"/>
          <w:b/>
          <w:sz w:val="28"/>
          <w:szCs w:val="28"/>
        </w:rPr>
      </w:pPr>
      <w:r w:rsidRPr="00175E67">
        <w:rPr>
          <w:rFonts w:ascii="Times New Roman" w:hAnsi="Times New Roman"/>
          <w:b/>
          <w:sz w:val="28"/>
          <w:szCs w:val="28"/>
        </w:rPr>
        <w:t xml:space="preserve">3.2 Перспективная схема электроснабжения </w:t>
      </w:r>
    </w:p>
    <w:p w:rsidR="007B1D90" w:rsidRDefault="007B1D90" w:rsidP="00AA4E62">
      <w:pPr>
        <w:overflowPunct w:val="0"/>
        <w:autoSpaceDE w:val="0"/>
        <w:autoSpaceDN w:val="0"/>
        <w:adjustRightInd w:val="0"/>
        <w:spacing w:after="0" w:line="360" w:lineRule="auto"/>
        <w:jc w:val="both"/>
        <w:textAlignment w:val="baseline"/>
        <w:rPr>
          <w:rFonts w:ascii="Times New Roman" w:hAnsi="Times New Roman"/>
          <w:b/>
          <w:sz w:val="28"/>
          <w:szCs w:val="28"/>
        </w:rPr>
      </w:pPr>
    </w:p>
    <w:p w:rsidR="007B1D90" w:rsidRPr="00AA4E62" w:rsidRDefault="007B1D90" w:rsidP="00AA4E62">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AA4E62">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7B1D90" w:rsidRDefault="007B1D90" w:rsidP="00AA4E62">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AA4E62">
        <w:rPr>
          <w:rFonts w:ascii="Times New Roman" w:hAnsi="Times New Roman"/>
          <w:spacing w:val="-5"/>
          <w:sz w:val="28"/>
          <w:szCs w:val="28"/>
        </w:rPr>
        <w:t xml:space="preserve">     Важнейшими целевыми индикаторами являются снижение общего износа основных фондов энергосистемы</w:t>
      </w:r>
      <w:r>
        <w:rPr>
          <w:rFonts w:ascii="Times New Roman" w:hAnsi="Times New Roman"/>
          <w:spacing w:val="-5"/>
          <w:sz w:val="28"/>
          <w:szCs w:val="28"/>
        </w:rPr>
        <w:t xml:space="preserve"> </w:t>
      </w:r>
      <w:r w:rsidRPr="00AA4E62">
        <w:rPr>
          <w:rFonts w:ascii="Times New Roman" w:hAnsi="Times New Roman"/>
          <w:spacing w:val="-5"/>
          <w:sz w:val="28"/>
          <w:szCs w:val="28"/>
        </w:rPr>
        <w:t xml:space="preserve">— до </w:t>
      </w:r>
      <w:r>
        <w:rPr>
          <w:rFonts w:ascii="Times New Roman" w:hAnsi="Times New Roman"/>
          <w:spacing w:val="-5"/>
          <w:sz w:val="28"/>
          <w:szCs w:val="28"/>
        </w:rPr>
        <w:t>0</w:t>
      </w:r>
      <w:r w:rsidRPr="00AA4E62">
        <w:rPr>
          <w:rFonts w:ascii="Times New Roman" w:hAnsi="Times New Roman"/>
          <w:spacing w:val="-5"/>
          <w:sz w:val="28"/>
          <w:szCs w:val="28"/>
        </w:rPr>
        <w:t>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r w:rsidRPr="00F728ED">
        <w:rPr>
          <w:rFonts w:ascii="Times New Roman" w:hAnsi="Times New Roman"/>
          <w:sz w:val="28"/>
        </w:rPr>
        <w:t xml:space="preserve">В рамках данной Программы в Вышинском сельском поселении не разрабатывались перспективные пути развития системы </w:t>
      </w:r>
      <w:r>
        <w:rPr>
          <w:rFonts w:ascii="Times New Roman" w:hAnsi="Times New Roman"/>
          <w:sz w:val="28"/>
        </w:rPr>
        <w:t>электроснабжения</w:t>
      </w:r>
      <w:r w:rsidRPr="00F728ED">
        <w:rPr>
          <w:rFonts w:ascii="Times New Roman" w:hAnsi="Times New Roman"/>
          <w:sz w:val="28"/>
        </w:rPr>
        <w:t>.</w:t>
      </w: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89616E">
      <w:pPr>
        <w:spacing w:after="0" w:line="360" w:lineRule="auto"/>
        <w:rPr>
          <w:rFonts w:ascii="Times New Roman" w:hAnsi="Times New Roman"/>
          <w:b/>
          <w:bCs/>
          <w:sz w:val="28"/>
          <w:szCs w:val="28"/>
          <w:lang w:eastAsia="en-US"/>
        </w:rPr>
      </w:pPr>
      <w:r>
        <w:rPr>
          <w:szCs w:val="28"/>
        </w:rPr>
        <w:t xml:space="preserve"> </w:t>
      </w:r>
      <w:r w:rsidRPr="00B740DA">
        <w:rPr>
          <w:rFonts w:ascii="Times New Roman" w:hAnsi="Times New Roman"/>
          <w:b/>
          <w:sz w:val="28"/>
          <w:szCs w:val="28"/>
          <w:lang w:eastAsia="en-US"/>
        </w:rPr>
        <w:t xml:space="preserve">3.3 </w:t>
      </w:r>
      <w:r w:rsidRPr="00B740DA">
        <w:rPr>
          <w:rFonts w:ascii="Times New Roman" w:hAnsi="Times New Roman"/>
          <w:b/>
          <w:bCs/>
          <w:sz w:val="28"/>
          <w:szCs w:val="28"/>
          <w:lang w:eastAsia="en-US"/>
        </w:rPr>
        <w:t>Перспективная схема  развития системы утилизации твердых бытовых отходов</w:t>
      </w:r>
    </w:p>
    <w:p w:rsidR="007B1D90" w:rsidRDefault="007B1D90" w:rsidP="0089616E">
      <w:pPr>
        <w:spacing w:after="0" w:line="360" w:lineRule="auto"/>
        <w:rPr>
          <w:rFonts w:ascii="Times New Roman" w:hAnsi="Times New Roman"/>
          <w:b/>
          <w:bCs/>
          <w:sz w:val="28"/>
          <w:szCs w:val="28"/>
          <w:lang w:eastAsia="en-US"/>
        </w:rPr>
      </w:pPr>
    </w:p>
    <w:p w:rsidR="007B1D90" w:rsidRDefault="007B1D90" w:rsidP="00C011E3">
      <w:pPr>
        <w:tabs>
          <w:tab w:val="num" w:pos="0"/>
        </w:tabs>
        <w:spacing w:line="360" w:lineRule="auto"/>
        <w:ind w:firstLine="720"/>
        <w:jc w:val="both"/>
        <w:rPr>
          <w:rFonts w:ascii="Times New Roman" w:hAnsi="Times New Roman"/>
          <w:sz w:val="28"/>
          <w:szCs w:val="28"/>
        </w:rPr>
      </w:pPr>
      <w:r w:rsidRPr="00C011E3">
        <w:rPr>
          <w:rFonts w:ascii="Times New Roman" w:hAnsi="Times New Roman"/>
          <w:sz w:val="28"/>
          <w:szCs w:val="28"/>
        </w:rPr>
        <w:t>Специального полигона для сбора и утилизации бытовых и производственных отходов на территории сельского поселения не имеется.</w:t>
      </w:r>
    </w:p>
    <w:p w:rsidR="007B1D90" w:rsidRDefault="007B1D90" w:rsidP="007B2CF7">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Таблица 7 - </w:t>
      </w:r>
      <w:r w:rsidRPr="00C9720E">
        <w:rPr>
          <w:rFonts w:ascii="Times New Roman" w:hAnsi="Times New Roman"/>
          <w:bCs/>
          <w:color w:val="000000"/>
          <w:sz w:val="28"/>
          <w:szCs w:val="28"/>
        </w:rPr>
        <w:t>Основные показатели объектов, утилизации твердых бытовых отходов</w:t>
      </w:r>
    </w:p>
    <w:p w:rsidR="007B1D90" w:rsidRDefault="007B1D90" w:rsidP="00C011E3">
      <w:pPr>
        <w:spacing w:after="0" w:line="240" w:lineRule="auto"/>
        <w:jc w:val="center"/>
        <w:rPr>
          <w:rFonts w:ascii="Times New Roman" w:hAnsi="Times New Roman"/>
          <w:spacing w:val="-5"/>
          <w:sz w:val="28"/>
          <w:szCs w:val="28"/>
        </w:rPr>
      </w:pPr>
    </w:p>
    <w:tbl>
      <w:tblPr>
        <w:tblW w:w="0" w:type="auto"/>
        <w:jc w:val="center"/>
        <w:tblInd w:w="-1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66"/>
        <w:gridCol w:w="2268"/>
        <w:gridCol w:w="3415"/>
      </w:tblGrid>
      <w:tr w:rsidR="007B1D90" w:rsidRPr="00793212" w:rsidTr="00793212">
        <w:trPr>
          <w:trHeight w:val="662"/>
          <w:jc w:val="center"/>
        </w:trPr>
        <w:tc>
          <w:tcPr>
            <w:tcW w:w="4266"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Действующие объекты</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Не имеются</w:t>
            </w:r>
          </w:p>
        </w:tc>
        <w:tc>
          <w:tcPr>
            <w:tcW w:w="3415" w:type="dxa"/>
            <w:vAlign w:val="center"/>
          </w:tcPr>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Примечание</w:t>
            </w:r>
          </w:p>
        </w:tc>
      </w:tr>
      <w:tr w:rsidR="007B1D90" w:rsidRPr="00793212" w:rsidTr="00793212">
        <w:trPr>
          <w:trHeight w:val="699"/>
          <w:jc w:val="center"/>
        </w:trPr>
        <w:tc>
          <w:tcPr>
            <w:tcW w:w="4266" w:type="dxa"/>
            <w:vAlign w:val="center"/>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Объекты захоронения</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w:t>
            </w:r>
          </w:p>
        </w:tc>
        <w:tc>
          <w:tcPr>
            <w:tcW w:w="3415" w:type="dxa"/>
            <w:vAlign w:val="center"/>
          </w:tcPr>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w:t>
            </w:r>
          </w:p>
        </w:tc>
      </w:tr>
      <w:tr w:rsidR="007B1D90" w:rsidRPr="00793212" w:rsidTr="00793212">
        <w:trPr>
          <w:trHeight w:val="699"/>
          <w:jc w:val="center"/>
        </w:trPr>
        <w:tc>
          <w:tcPr>
            <w:tcW w:w="4266" w:type="dxa"/>
            <w:vAlign w:val="center"/>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Наличие несанкционированных свалок</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5</w:t>
            </w:r>
          </w:p>
          <w:p w:rsidR="007B1D90" w:rsidRPr="00793212" w:rsidRDefault="007B1D90" w:rsidP="00793212">
            <w:pPr>
              <w:spacing w:after="0" w:line="240" w:lineRule="auto"/>
              <w:jc w:val="center"/>
              <w:rPr>
                <w:rFonts w:ascii="Times New Roman" w:hAnsi="Times New Roman"/>
                <w:sz w:val="24"/>
                <w:szCs w:val="24"/>
              </w:rPr>
            </w:pPr>
          </w:p>
        </w:tc>
        <w:tc>
          <w:tcPr>
            <w:tcW w:w="3415" w:type="dxa"/>
          </w:tcPr>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Рабочая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Новостройка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Школьной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Мира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 xml:space="preserve">по улице Советская за домами по краю леса </w:t>
            </w:r>
          </w:p>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по улице Лесная за домами по краю леса</w:t>
            </w:r>
          </w:p>
        </w:tc>
      </w:tr>
    </w:tbl>
    <w:p w:rsidR="007B1D90" w:rsidRDefault="007B1D90" w:rsidP="0089616E">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7B2CF7">
      <w:pPr>
        <w:pStyle w:val="NoSpacing"/>
        <w:ind w:firstLine="0"/>
      </w:pPr>
      <w:r>
        <w:t>Таблица 8 – Определение необходимого количества контейнеров</w:t>
      </w:r>
    </w:p>
    <w:tbl>
      <w:tblPr>
        <w:tblW w:w="9095" w:type="dxa"/>
        <w:tblInd w:w="85" w:type="dxa"/>
        <w:tblLook w:val="00A0"/>
      </w:tblPr>
      <w:tblGrid>
        <w:gridCol w:w="580"/>
        <w:gridCol w:w="6106"/>
        <w:gridCol w:w="2409"/>
      </w:tblGrid>
      <w:tr w:rsidR="007B1D90" w:rsidRPr="00793212" w:rsidTr="00073C71">
        <w:trPr>
          <w:trHeight w:val="630"/>
        </w:trPr>
        <w:tc>
          <w:tcPr>
            <w:tcW w:w="580" w:type="dxa"/>
            <w:tcBorders>
              <w:top w:val="single" w:sz="4" w:space="0" w:color="auto"/>
              <w:left w:val="single" w:sz="4" w:space="0" w:color="auto"/>
              <w:bottom w:val="single" w:sz="4" w:space="0" w:color="auto"/>
              <w:right w:val="single" w:sz="4" w:space="0" w:color="auto"/>
            </w:tcBorders>
            <w:vAlign w:val="center"/>
          </w:tcPr>
          <w:p w:rsidR="007B1D90" w:rsidRPr="00C40447" w:rsidRDefault="007B1D90" w:rsidP="00073C71">
            <w:pPr>
              <w:spacing w:after="0" w:line="240" w:lineRule="auto"/>
              <w:jc w:val="center"/>
              <w:rPr>
                <w:rFonts w:ascii="Times New Roman" w:hAnsi="Times New Roman"/>
                <w:b/>
                <w:bCs/>
                <w:color w:val="000000"/>
                <w:sz w:val="24"/>
                <w:szCs w:val="24"/>
              </w:rPr>
            </w:pPr>
            <w:r w:rsidRPr="00C40447">
              <w:rPr>
                <w:rFonts w:ascii="Times New Roman" w:hAnsi="Times New Roman"/>
                <w:b/>
                <w:bCs/>
                <w:color w:val="000000"/>
                <w:sz w:val="24"/>
                <w:szCs w:val="24"/>
              </w:rPr>
              <w:t>№ п/п</w:t>
            </w:r>
          </w:p>
        </w:tc>
        <w:tc>
          <w:tcPr>
            <w:tcW w:w="8515" w:type="dxa"/>
            <w:gridSpan w:val="2"/>
            <w:tcBorders>
              <w:top w:val="single" w:sz="4" w:space="0" w:color="auto"/>
              <w:left w:val="nil"/>
              <w:bottom w:val="single" w:sz="4" w:space="0" w:color="auto"/>
              <w:right w:val="single" w:sz="4" w:space="0" w:color="auto"/>
            </w:tcBorders>
            <w:noWrap/>
            <w:vAlign w:val="center"/>
          </w:tcPr>
          <w:p w:rsidR="007B1D90" w:rsidRPr="00C40447" w:rsidRDefault="007B1D90" w:rsidP="00073C71">
            <w:pPr>
              <w:spacing w:after="0" w:line="240" w:lineRule="auto"/>
              <w:jc w:val="center"/>
              <w:rPr>
                <w:rFonts w:ascii="Times New Roman" w:hAnsi="Times New Roman"/>
                <w:b/>
                <w:bCs/>
                <w:color w:val="000000"/>
                <w:sz w:val="24"/>
                <w:szCs w:val="24"/>
              </w:rPr>
            </w:pPr>
            <w:r w:rsidRPr="00C40447">
              <w:rPr>
                <w:rFonts w:ascii="Times New Roman" w:hAnsi="Times New Roman"/>
                <w:b/>
                <w:bCs/>
                <w:color w:val="000000"/>
                <w:sz w:val="24"/>
                <w:szCs w:val="24"/>
              </w:rPr>
              <w:t>Вышинское сельское поселение</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1</w:t>
            </w:r>
          </w:p>
        </w:tc>
        <w:tc>
          <w:tcPr>
            <w:tcW w:w="6106" w:type="dxa"/>
            <w:tcBorders>
              <w:top w:val="nil"/>
              <w:left w:val="nil"/>
              <w:bottom w:val="single" w:sz="4" w:space="0" w:color="auto"/>
              <w:right w:val="single" w:sz="4" w:space="0" w:color="auto"/>
            </w:tcBorders>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Количество образующихся отходов,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832,50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2</w:t>
            </w:r>
          </w:p>
        </w:tc>
        <w:tc>
          <w:tcPr>
            <w:tcW w:w="6106" w:type="dxa"/>
            <w:tcBorders>
              <w:top w:val="nil"/>
              <w:left w:val="nil"/>
              <w:bottom w:val="single" w:sz="4" w:space="0" w:color="auto"/>
              <w:right w:val="single" w:sz="4" w:space="0" w:color="auto"/>
            </w:tcBorders>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Численность населения, чел.</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555</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2</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Средний норматив, м3/год</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1,50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3</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Объем отходов, обеспеченный контейнерами,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0,00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4</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Объем отходов, необеспеченный контейнерами,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832,50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5</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b/>
                <w:bCs/>
                <w:color w:val="000000"/>
                <w:sz w:val="24"/>
                <w:szCs w:val="24"/>
              </w:rPr>
            </w:pPr>
            <w:r w:rsidRPr="00C40447">
              <w:rPr>
                <w:rFonts w:ascii="Times New Roman" w:hAnsi="Times New Roman"/>
                <w:b/>
                <w:bCs/>
                <w:color w:val="000000"/>
                <w:sz w:val="24"/>
                <w:szCs w:val="24"/>
              </w:rPr>
              <w:t>Количество необходимых контейнеров 1,1м3</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b/>
                <w:bCs/>
                <w:color w:val="000000"/>
                <w:sz w:val="24"/>
                <w:szCs w:val="24"/>
              </w:rPr>
            </w:pPr>
            <w:r w:rsidRPr="00C40447">
              <w:rPr>
                <w:rFonts w:ascii="Times New Roman" w:hAnsi="Times New Roman"/>
                <w:b/>
                <w:bCs/>
                <w:color w:val="000000"/>
                <w:sz w:val="24"/>
                <w:szCs w:val="24"/>
              </w:rPr>
              <w:t>3</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6</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b/>
                <w:bCs/>
                <w:color w:val="000000"/>
                <w:sz w:val="24"/>
                <w:szCs w:val="24"/>
              </w:rPr>
            </w:pPr>
            <w:r w:rsidRPr="00C40447">
              <w:rPr>
                <w:rFonts w:ascii="Times New Roman" w:hAnsi="Times New Roman"/>
                <w:b/>
                <w:bCs/>
                <w:color w:val="000000"/>
                <w:sz w:val="24"/>
                <w:szCs w:val="24"/>
              </w:rPr>
              <w:t>Количество необходимых контейнеров 5 м3</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b/>
                <w:bCs/>
                <w:color w:val="000000"/>
                <w:sz w:val="24"/>
                <w:szCs w:val="24"/>
              </w:rPr>
            </w:pPr>
            <w:r w:rsidRPr="00C40447">
              <w:rPr>
                <w:rFonts w:ascii="Times New Roman" w:hAnsi="Times New Roman"/>
                <w:b/>
                <w:bCs/>
                <w:color w:val="000000"/>
                <w:sz w:val="24"/>
                <w:szCs w:val="24"/>
              </w:rPr>
              <w:t>1</w:t>
            </w:r>
          </w:p>
        </w:tc>
      </w:tr>
    </w:tbl>
    <w:p w:rsidR="007B1D90" w:rsidRDefault="007B1D90" w:rsidP="007B2CF7"/>
    <w:p w:rsidR="007B1D90" w:rsidRDefault="007B1D90" w:rsidP="007B2CF7">
      <w:r>
        <w:t>_________________________________</w:t>
      </w:r>
    </w:p>
    <w:p w:rsidR="007B1D90" w:rsidRDefault="007B1D90" w:rsidP="007B2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Style w:val="FootnoteReference"/>
        </w:rPr>
        <w:t>1</w:t>
      </w:r>
      <w:r>
        <w:t xml:space="preserve"> </w:t>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sidRPr="00085E05">
        <w:rPr>
          <w:rFonts w:ascii="Times New Roman" w:hAnsi="Times New Roman"/>
          <w:sz w:val="24"/>
          <w:szCs w:val="24"/>
        </w:rPr>
        <w:t>Чеберчинского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p w:rsidR="007B1D90" w:rsidRDefault="007B1D90" w:rsidP="0089616E">
      <w:pPr>
        <w:overflowPunct w:val="0"/>
        <w:autoSpaceDE w:val="0"/>
        <w:autoSpaceDN w:val="0"/>
        <w:adjustRightInd w:val="0"/>
        <w:spacing w:after="0" w:line="360" w:lineRule="auto"/>
        <w:jc w:val="both"/>
        <w:textAlignment w:val="baseline"/>
        <w:rPr>
          <w:rFonts w:ascii="Times New Roman" w:hAnsi="Times New Roman"/>
          <w:b/>
          <w:sz w:val="28"/>
          <w:szCs w:val="28"/>
        </w:rPr>
      </w:pPr>
      <w:r>
        <w:rPr>
          <w:rFonts w:ascii="Times New Roman" w:hAnsi="Times New Roman"/>
          <w:b/>
          <w:sz w:val="28"/>
          <w:szCs w:val="28"/>
        </w:rPr>
        <w:t>3.4</w:t>
      </w:r>
      <w:r w:rsidRPr="00175E67">
        <w:rPr>
          <w:rFonts w:ascii="Times New Roman" w:hAnsi="Times New Roman"/>
          <w:b/>
          <w:sz w:val="28"/>
          <w:szCs w:val="28"/>
        </w:rPr>
        <w:t xml:space="preserve"> Перспективная схема </w:t>
      </w:r>
      <w:r>
        <w:rPr>
          <w:rFonts w:ascii="Times New Roman" w:hAnsi="Times New Roman"/>
          <w:b/>
          <w:sz w:val="28"/>
          <w:szCs w:val="28"/>
        </w:rPr>
        <w:t>газоснабжения</w:t>
      </w:r>
    </w:p>
    <w:p w:rsidR="007B1D90" w:rsidRDefault="007B1D90" w:rsidP="0089616E">
      <w:pPr>
        <w:overflowPunct w:val="0"/>
        <w:autoSpaceDE w:val="0"/>
        <w:autoSpaceDN w:val="0"/>
        <w:adjustRightInd w:val="0"/>
        <w:spacing w:after="0" w:line="360" w:lineRule="auto"/>
        <w:jc w:val="both"/>
        <w:textAlignment w:val="baseline"/>
        <w:rPr>
          <w:rFonts w:ascii="Times New Roman" w:hAnsi="Times New Roman"/>
          <w:b/>
          <w:sz w:val="28"/>
          <w:szCs w:val="28"/>
        </w:rPr>
      </w:pPr>
    </w:p>
    <w:p w:rsidR="007B1D90" w:rsidRDefault="007B1D90" w:rsidP="0089616E">
      <w:pPr>
        <w:pStyle w:val="S"/>
        <w:rPr>
          <w:sz w:val="28"/>
          <w:szCs w:val="28"/>
        </w:rPr>
      </w:pPr>
      <w:r w:rsidRPr="005A5837">
        <w:rPr>
          <w:sz w:val="28"/>
          <w:szCs w:val="28"/>
        </w:rPr>
        <w:t>Развитие системы газоснабжения предусматривается за счет подключения заинтересованных потребителей к существующим распредел</w:t>
      </w:r>
      <w:r>
        <w:rPr>
          <w:sz w:val="28"/>
          <w:szCs w:val="28"/>
        </w:rPr>
        <w:t>ительным сетям высокого, среднего и низкого давлений</w:t>
      </w:r>
      <w:r w:rsidRPr="005A5837">
        <w:rPr>
          <w:sz w:val="28"/>
          <w:szCs w:val="28"/>
        </w:rPr>
        <w:t>.</w:t>
      </w:r>
    </w:p>
    <w:p w:rsidR="007B1D90" w:rsidRDefault="007B1D90" w:rsidP="0089616E">
      <w:pPr>
        <w:pStyle w:val="S"/>
        <w:rPr>
          <w:sz w:val="28"/>
          <w:szCs w:val="28"/>
        </w:rPr>
      </w:pPr>
      <w:r w:rsidRPr="005A5837">
        <w:rPr>
          <w:sz w:val="28"/>
          <w:szCs w:val="28"/>
        </w:rPr>
        <w:t xml:space="preserve">Применение </w:t>
      </w:r>
      <w:r>
        <w:rPr>
          <w:sz w:val="28"/>
          <w:szCs w:val="28"/>
        </w:rPr>
        <w:t>природного газа в котельных и жилых домах</w:t>
      </w:r>
      <w:r w:rsidRPr="005A5837">
        <w:rPr>
          <w:sz w:val="28"/>
          <w:szCs w:val="28"/>
        </w:rPr>
        <w:t xml:space="preserve"> в качестве топлива коренным образом меняет в лучшую сторону перспективу социально-экономического развития насел</w:t>
      </w:r>
      <w:r>
        <w:rPr>
          <w:sz w:val="28"/>
          <w:szCs w:val="28"/>
        </w:rPr>
        <w:t>енных пунктов и населения всего поселения</w:t>
      </w:r>
      <w:r w:rsidRPr="005A5837">
        <w:rPr>
          <w:sz w:val="28"/>
          <w:szCs w:val="28"/>
        </w:rPr>
        <w:t>, в корне меняет бытовые условия жизни людей и выводит из числа депрессивных территорий.</w:t>
      </w:r>
    </w:p>
    <w:p w:rsidR="007B1D90" w:rsidRDefault="007B1D90" w:rsidP="0089616E">
      <w:pPr>
        <w:pStyle w:val="S"/>
        <w:rPr>
          <w:sz w:val="28"/>
          <w:szCs w:val="28"/>
        </w:rPr>
      </w:pPr>
      <w:r w:rsidRPr="00F728ED">
        <w:rPr>
          <w:sz w:val="28"/>
        </w:rPr>
        <w:t xml:space="preserve">В рамках данной Программы в Вышинском сельском поселении не разрабатывались перспективные пути развития системы </w:t>
      </w:r>
      <w:r>
        <w:rPr>
          <w:sz w:val="28"/>
        </w:rPr>
        <w:t>газоснабжения</w:t>
      </w:r>
      <w:r w:rsidRPr="00F728ED">
        <w:rPr>
          <w:sz w:val="28"/>
        </w:rPr>
        <w:t>.</w:t>
      </w:r>
    </w:p>
    <w:p w:rsidR="007B1D90" w:rsidRDefault="007B1D90">
      <w:pPr>
        <w:rPr>
          <w:rFonts w:ascii="Times New Roman" w:hAnsi="Times New Roman"/>
          <w:iCs/>
          <w:sz w:val="28"/>
          <w:szCs w:val="28"/>
          <w:lang w:eastAsia="ar-SA"/>
        </w:rPr>
      </w:pPr>
    </w:p>
    <w:p w:rsidR="007B1D90" w:rsidRPr="00B740DA" w:rsidRDefault="007B1D90" w:rsidP="00E956CE">
      <w:pPr>
        <w:spacing w:line="360" w:lineRule="auto"/>
        <w:ind w:firstLine="708"/>
        <w:jc w:val="center"/>
        <w:outlineLvl w:val="2"/>
        <w:rPr>
          <w:rFonts w:ascii="Times New Roman" w:hAnsi="Times New Roman"/>
          <w:b/>
          <w:bCs/>
          <w:sz w:val="28"/>
          <w:szCs w:val="28"/>
          <w:lang w:eastAsia="en-US"/>
        </w:rPr>
      </w:pPr>
      <w:r>
        <w:rPr>
          <w:rFonts w:ascii="Times New Roman" w:hAnsi="Times New Roman"/>
          <w:b/>
          <w:bCs/>
          <w:sz w:val="28"/>
          <w:szCs w:val="28"/>
          <w:lang w:eastAsia="en-US"/>
        </w:rPr>
        <w:t xml:space="preserve">Раздел </w:t>
      </w:r>
      <w:r w:rsidRPr="00B740DA">
        <w:rPr>
          <w:rFonts w:ascii="Times New Roman" w:hAnsi="Times New Roman"/>
          <w:b/>
          <w:bCs/>
          <w:sz w:val="28"/>
          <w:szCs w:val="28"/>
          <w:lang w:eastAsia="en-US"/>
        </w:rPr>
        <w:t>4. Целевые показатели развития коммунальной инфраструктуры</w:t>
      </w:r>
    </w:p>
    <w:p w:rsidR="007B1D90" w:rsidRDefault="007B1D90" w:rsidP="00E956CE">
      <w:pPr>
        <w:spacing w:after="0" w:line="360" w:lineRule="auto"/>
        <w:outlineLvl w:val="2"/>
        <w:rPr>
          <w:rFonts w:ascii="Times New Roman" w:hAnsi="Times New Roman"/>
          <w:b/>
          <w:bCs/>
          <w:sz w:val="28"/>
          <w:szCs w:val="28"/>
          <w:lang w:eastAsia="en-US"/>
        </w:rPr>
      </w:pPr>
      <w:r w:rsidRPr="00B740DA">
        <w:rPr>
          <w:rFonts w:ascii="Times New Roman" w:hAnsi="Times New Roman"/>
          <w:b/>
          <w:bCs/>
          <w:sz w:val="28"/>
          <w:szCs w:val="28"/>
          <w:lang w:eastAsia="en-US"/>
        </w:rPr>
        <w:t>4.1 Показатели качества поставляемого коммунального ресурса</w:t>
      </w:r>
    </w:p>
    <w:p w:rsidR="007B1D90" w:rsidRDefault="007B1D90" w:rsidP="00E956CE">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7B1D90" w:rsidRDefault="007B1D90" w:rsidP="00E956CE">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7B1D90" w:rsidRDefault="007B1D90" w:rsidP="00E956CE">
      <w:pPr>
        <w:tabs>
          <w:tab w:val="left" w:pos="8080"/>
        </w:tabs>
        <w:spacing w:after="0" w:line="360" w:lineRule="auto"/>
        <w:ind w:firstLine="720"/>
        <w:rPr>
          <w:rFonts w:ascii="Times New Roman" w:hAnsi="Times New Roman"/>
          <w:sz w:val="28"/>
          <w:szCs w:val="28"/>
        </w:rPr>
      </w:pPr>
    </w:p>
    <w:p w:rsidR="007B1D90" w:rsidRPr="00D33D9C" w:rsidRDefault="007B1D90" w:rsidP="00E956CE">
      <w:pPr>
        <w:rPr>
          <w:rFonts w:ascii="Times New Roman" w:hAnsi="Times New Roman"/>
          <w:b/>
          <w:sz w:val="28"/>
          <w:szCs w:val="28"/>
          <w:lang w:eastAsia="en-US"/>
        </w:rPr>
      </w:pPr>
      <w:r w:rsidRPr="00D33D9C">
        <w:rPr>
          <w:rFonts w:ascii="Times New Roman" w:hAnsi="Times New Roman"/>
          <w:b/>
          <w:sz w:val="28"/>
          <w:szCs w:val="28"/>
          <w:lang w:eastAsia="en-US"/>
        </w:rPr>
        <w:t>4.2. Показатели надежности систем ресурсоснабжения</w:t>
      </w:r>
    </w:p>
    <w:p w:rsidR="007B1D90" w:rsidRDefault="007B1D90" w:rsidP="00E956CE">
      <w:pPr>
        <w:spacing w:line="360" w:lineRule="auto"/>
        <w:ind w:firstLine="720"/>
        <w:jc w:val="both"/>
        <w:rPr>
          <w:rFonts w:ascii="Times New Roman" w:hAnsi="Times New Roman"/>
          <w:bCs/>
          <w:sz w:val="28"/>
          <w:szCs w:val="28"/>
        </w:rPr>
      </w:pPr>
      <w:r w:rsidRPr="006E53CC">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7B1D90" w:rsidRPr="00E956CE" w:rsidRDefault="007B1D90" w:rsidP="00E956CE">
      <w:pPr>
        <w:rPr>
          <w:rFonts w:ascii="Times New Roman" w:hAnsi="Times New Roman"/>
          <w:bCs/>
          <w:sz w:val="28"/>
          <w:szCs w:val="28"/>
        </w:rPr>
      </w:pPr>
    </w:p>
    <w:p w:rsidR="007B1D90" w:rsidRPr="00174633" w:rsidRDefault="007B1D90" w:rsidP="00E956CE">
      <w:pPr>
        <w:spacing w:line="360" w:lineRule="auto"/>
        <w:ind w:firstLine="708"/>
        <w:jc w:val="center"/>
        <w:outlineLvl w:val="2"/>
        <w:rPr>
          <w:rFonts w:ascii="Times New Roman" w:hAnsi="Times New Roman"/>
          <w:b/>
          <w:bCs/>
          <w:sz w:val="28"/>
          <w:szCs w:val="28"/>
          <w:lang w:eastAsia="en-US"/>
        </w:rPr>
      </w:pPr>
      <w:r w:rsidRPr="00174633">
        <w:rPr>
          <w:rFonts w:ascii="Times New Roman" w:hAnsi="Times New Roman"/>
          <w:b/>
          <w:bCs/>
          <w:sz w:val="28"/>
          <w:szCs w:val="28"/>
          <w:lang w:eastAsia="en-US"/>
        </w:rPr>
        <w:t>Раздел 5. Программа инвестиционных проектов, обеспечивающих достижение целевых показателей</w:t>
      </w:r>
    </w:p>
    <w:p w:rsidR="007B1D90" w:rsidRPr="00174633" w:rsidRDefault="007B1D90" w:rsidP="00E956CE">
      <w:pPr>
        <w:spacing w:line="360" w:lineRule="auto"/>
        <w:ind w:firstLine="708"/>
        <w:outlineLvl w:val="2"/>
        <w:rPr>
          <w:rFonts w:ascii="Times New Roman" w:hAnsi="Times New Roman"/>
          <w:b/>
          <w:bCs/>
          <w:sz w:val="28"/>
          <w:szCs w:val="28"/>
          <w:lang w:eastAsia="en-US"/>
        </w:rPr>
      </w:pPr>
      <w:r w:rsidRPr="00174633">
        <w:rPr>
          <w:rFonts w:ascii="Times New Roman" w:hAnsi="Times New Roman"/>
          <w:b/>
          <w:bCs/>
          <w:sz w:val="28"/>
          <w:szCs w:val="28"/>
          <w:lang w:eastAsia="en-US"/>
        </w:rPr>
        <w:t xml:space="preserve">5.1 Программа инвестиционных проектов развития системы водоснабжения </w:t>
      </w:r>
      <w:r>
        <w:rPr>
          <w:rFonts w:ascii="Times New Roman" w:hAnsi="Times New Roman"/>
          <w:b/>
          <w:bCs/>
          <w:sz w:val="28"/>
          <w:szCs w:val="28"/>
          <w:lang w:eastAsia="en-US"/>
        </w:rPr>
        <w:t>Вышинского</w:t>
      </w:r>
      <w:r w:rsidRPr="00174633">
        <w:rPr>
          <w:rFonts w:ascii="Times New Roman" w:hAnsi="Times New Roman"/>
          <w:b/>
          <w:bCs/>
          <w:sz w:val="28"/>
          <w:szCs w:val="28"/>
          <w:lang w:eastAsia="en-US"/>
        </w:rPr>
        <w:t xml:space="preserve"> сельского поселения 201</w:t>
      </w:r>
      <w:r>
        <w:rPr>
          <w:rFonts w:ascii="Times New Roman" w:hAnsi="Times New Roman"/>
          <w:b/>
          <w:bCs/>
          <w:sz w:val="28"/>
          <w:szCs w:val="28"/>
          <w:lang w:eastAsia="en-US"/>
        </w:rPr>
        <w:t>8</w:t>
      </w:r>
      <w:r w:rsidRPr="00174633">
        <w:rPr>
          <w:rFonts w:ascii="Times New Roman" w:hAnsi="Times New Roman"/>
          <w:b/>
          <w:bCs/>
          <w:sz w:val="28"/>
          <w:szCs w:val="28"/>
          <w:lang w:eastAsia="en-US"/>
        </w:rPr>
        <w:t>-202</w:t>
      </w:r>
      <w:r>
        <w:rPr>
          <w:rFonts w:ascii="Times New Roman" w:hAnsi="Times New Roman"/>
          <w:b/>
          <w:bCs/>
          <w:sz w:val="28"/>
          <w:szCs w:val="28"/>
          <w:lang w:eastAsia="en-US"/>
        </w:rPr>
        <w:t>8</w:t>
      </w:r>
      <w:r w:rsidRPr="00174633">
        <w:rPr>
          <w:rFonts w:ascii="Times New Roman" w:hAnsi="Times New Roman"/>
          <w:b/>
          <w:bCs/>
          <w:sz w:val="28"/>
          <w:szCs w:val="28"/>
          <w:lang w:eastAsia="en-US"/>
        </w:rPr>
        <w:t xml:space="preserve"> годы (в ценах 2016)</w:t>
      </w:r>
    </w:p>
    <w:p w:rsidR="007B1D90" w:rsidRPr="00174633" w:rsidRDefault="007B1D90" w:rsidP="00023D97">
      <w:pPr>
        <w:spacing w:line="360" w:lineRule="auto"/>
        <w:outlineLvl w:val="2"/>
        <w:rPr>
          <w:rFonts w:ascii="Times New Roman" w:hAnsi="Times New Roman"/>
          <w:bCs/>
          <w:sz w:val="28"/>
          <w:szCs w:val="28"/>
          <w:lang w:eastAsia="en-US"/>
        </w:rPr>
      </w:pPr>
      <w:r>
        <w:rPr>
          <w:rFonts w:ascii="Times New Roman" w:hAnsi="Times New Roman"/>
          <w:bCs/>
          <w:sz w:val="28"/>
          <w:szCs w:val="28"/>
          <w:lang w:eastAsia="en-US"/>
        </w:rPr>
        <w:t>Таблица 9</w:t>
      </w:r>
    </w:p>
    <w:tbl>
      <w:tblPr>
        <w:tblW w:w="10421"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808"/>
        <w:gridCol w:w="1418"/>
        <w:gridCol w:w="1701"/>
        <w:gridCol w:w="1417"/>
        <w:gridCol w:w="1134"/>
        <w:gridCol w:w="1241"/>
        <w:gridCol w:w="1134"/>
      </w:tblGrid>
      <w:tr w:rsidR="007B1D90" w:rsidRPr="00793212" w:rsidTr="00F44657">
        <w:trPr>
          <w:jc w:val="center"/>
        </w:trPr>
        <w:tc>
          <w:tcPr>
            <w:tcW w:w="568" w:type="dxa"/>
            <w:vAlign w:val="center"/>
          </w:tcPr>
          <w:p w:rsidR="007B1D90" w:rsidRPr="00793212" w:rsidRDefault="007B1D90" w:rsidP="00F44657">
            <w:pPr>
              <w:spacing w:after="0"/>
              <w:jc w:val="center"/>
              <w:outlineLvl w:val="2"/>
              <w:rPr>
                <w:rFonts w:ascii="Times New Roman" w:hAnsi="Times New Roman"/>
                <w:b/>
                <w:bCs/>
              </w:rPr>
            </w:pPr>
            <w:bookmarkStart w:id="1" w:name="_Toc469393932"/>
            <w:bookmarkStart w:id="2" w:name="_Toc469394598"/>
            <w:bookmarkStart w:id="3" w:name="_Toc470093275"/>
            <w:bookmarkStart w:id="4" w:name="_Toc470617049"/>
            <w:bookmarkStart w:id="5" w:name="_Toc471807129"/>
            <w:r w:rsidRPr="00793212">
              <w:rPr>
                <w:rFonts w:ascii="Times New Roman" w:hAnsi="Times New Roman"/>
                <w:b/>
                <w:bCs/>
              </w:rPr>
              <w:t>№</w:t>
            </w:r>
            <w:bookmarkEnd w:id="1"/>
            <w:bookmarkEnd w:id="2"/>
            <w:bookmarkEnd w:id="3"/>
            <w:bookmarkEnd w:id="4"/>
            <w:bookmarkEnd w:id="5"/>
          </w:p>
        </w:tc>
        <w:tc>
          <w:tcPr>
            <w:tcW w:w="1808" w:type="dxa"/>
            <w:vAlign w:val="center"/>
          </w:tcPr>
          <w:p w:rsidR="007B1D90" w:rsidRPr="00793212" w:rsidRDefault="007B1D90" w:rsidP="00F44657">
            <w:pPr>
              <w:spacing w:after="0"/>
              <w:jc w:val="center"/>
              <w:outlineLvl w:val="2"/>
              <w:rPr>
                <w:rFonts w:ascii="Times New Roman" w:hAnsi="Times New Roman"/>
                <w:b/>
                <w:bCs/>
              </w:rPr>
            </w:pPr>
            <w:bookmarkStart w:id="6" w:name="_Toc469393933"/>
            <w:bookmarkStart w:id="7" w:name="_Toc469394599"/>
            <w:bookmarkStart w:id="8" w:name="_Toc470093276"/>
            <w:bookmarkStart w:id="9" w:name="_Toc470617050"/>
            <w:bookmarkStart w:id="10" w:name="_Toc471807130"/>
            <w:r w:rsidRPr="00793212">
              <w:rPr>
                <w:rFonts w:ascii="Times New Roman" w:hAnsi="Times New Roman"/>
                <w:b/>
                <w:bCs/>
              </w:rPr>
              <w:t>Описание проекта</w:t>
            </w:r>
            <w:bookmarkEnd w:id="6"/>
            <w:bookmarkEnd w:id="7"/>
            <w:bookmarkEnd w:id="8"/>
            <w:bookmarkEnd w:id="9"/>
            <w:bookmarkEnd w:id="10"/>
          </w:p>
        </w:tc>
        <w:tc>
          <w:tcPr>
            <w:tcW w:w="1418" w:type="dxa"/>
            <w:vAlign w:val="center"/>
          </w:tcPr>
          <w:p w:rsidR="007B1D90" w:rsidRPr="00793212" w:rsidRDefault="007B1D90" w:rsidP="00F44657">
            <w:pPr>
              <w:spacing w:after="0"/>
              <w:jc w:val="center"/>
              <w:outlineLvl w:val="2"/>
              <w:rPr>
                <w:rFonts w:ascii="Times New Roman" w:hAnsi="Times New Roman"/>
                <w:b/>
                <w:bCs/>
              </w:rPr>
            </w:pPr>
            <w:bookmarkStart w:id="11" w:name="_Toc469393934"/>
            <w:bookmarkStart w:id="12" w:name="_Toc469394600"/>
            <w:bookmarkStart w:id="13" w:name="_Toc470093277"/>
            <w:bookmarkStart w:id="14" w:name="_Toc470617051"/>
            <w:bookmarkStart w:id="15" w:name="_Toc471807131"/>
            <w:r w:rsidRPr="00793212">
              <w:rPr>
                <w:rFonts w:ascii="Times New Roman" w:hAnsi="Times New Roman"/>
                <w:b/>
                <w:bCs/>
              </w:rPr>
              <w:t>Цель проекта</w:t>
            </w:r>
            <w:bookmarkEnd w:id="11"/>
            <w:bookmarkEnd w:id="12"/>
            <w:bookmarkEnd w:id="13"/>
            <w:bookmarkEnd w:id="14"/>
            <w:bookmarkEnd w:id="15"/>
          </w:p>
        </w:tc>
        <w:tc>
          <w:tcPr>
            <w:tcW w:w="1701" w:type="dxa"/>
            <w:vAlign w:val="center"/>
          </w:tcPr>
          <w:p w:rsidR="007B1D90" w:rsidRPr="00793212" w:rsidRDefault="007B1D90" w:rsidP="00F44657">
            <w:pPr>
              <w:spacing w:after="0"/>
              <w:jc w:val="center"/>
              <w:outlineLvl w:val="2"/>
              <w:rPr>
                <w:rFonts w:ascii="Times New Roman" w:hAnsi="Times New Roman"/>
                <w:b/>
                <w:bCs/>
              </w:rPr>
            </w:pPr>
            <w:bookmarkStart w:id="16" w:name="_Toc469393935"/>
            <w:bookmarkStart w:id="17" w:name="_Toc469394601"/>
            <w:bookmarkStart w:id="18" w:name="_Toc470093278"/>
            <w:bookmarkStart w:id="19" w:name="_Toc470617052"/>
            <w:bookmarkStart w:id="20" w:name="_Toc471807132"/>
            <w:r w:rsidRPr="00793212">
              <w:rPr>
                <w:rFonts w:ascii="Times New Roman" w:hAnsi="Times New Roman"/>
                <w:b/>
              </w:rPr>
              <w:t>Технические параметры проекта</w:t>
            </w:r>
            <w:bookmarkEnd w:id="16"/>
            <w:bookmarkEnd w:id="17"/>
            <w:bookmarkEnd w:id="18"/>
            <w:bookmarkEnd w:id="19"/>
            <w:bookmarkEnd w:id="20"/>
          </w:p>
        </w:tc>
        <w:tc>
          <w:tcPr>
            <w:tcW w:w="1417" w:type="dxa"/>
            <w:vAlign w:val="center"/>
          </w:tcPr>
          <w:p w:rsidR="007B1D90" w:rsidRPr="00793212" w:rsidRDefault="007B1D90" w:rsidP="00F44657">
            <w:pPr>
              <w:spacing w:after="0"/>
              <w:jc w:val="center"/>
              <w:outlineLvl w:val="2"/>
              <w:rPr>
                <w:rFonts w:ascii="Times New Roman" w:hAnsi="Times New Roman"/>
                <w:b/>
              </w:rPr>
            </w:pPr>
            <w:bookmarkStart w:id="21" w:name="_Toc469393936"/>
            <w:bookmarkStart w:id="22" w:name="_Toc469394602"/>
            <w:bookmarkStart w:id="23" w:name="_Toc470093279"/>
            <w:bookmarkStart w:id="24" w:name="_Toc470617053"/>
            <w:bookmarkStart w:id="25" w:name="_Toc471807133"/>
            <w:r w:rsidRPr="00793212">
              <w:rPr>
                <w:rFonts w:ascii="Times New Roman" w:hAnsi="Times New Roman"/>
                <w:b/>
              </w:rPr>
              <w:t>Затраты на реализацию проекта</w:t>
            </w:r>
          </w:p>
          <w:p w:rsidR="007B1D90" w:rsidRPr="00793212" w:rsidRDefault="007B1D90" w:rsidP="00F44657">
            <w:pPr>
              <w:spacing w:after="0"/>
              <w:jc w:val="center"/>
              <w:outlineLvl w:val="2"/>
              <w:rPr>
                <w:rFonts w:ascii="Times New Roman" w:hAnsi="Times New Roman"/>
                <w:b/>
                <w:bCs/>
              </w:rPr>
            </w:pPr>
            <w:r w:rsidRPr="00793212">
              <w:rPr>
                <w:rFonts w:ascii="Times New Roman" w:hAnsi="Times New Roman"/>
                <w:b/>
              </w:rPr>
              <w:t>(тыс. руб.)</w:t>
            </w:r>
            <w:bookmarkEnd w:id="21"/>
            <w:bookmarkEnd w:id="22"/>
            <w:bookmarkEnd w:id="23"/>
            <w:bookmarkEnd w:id="24"/>
            <w:bookmarkEnd w:id="2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26" w:name="_Toc469393937"/>
            <w:bookmarkStart w:id="27" w:name="_Toc469394603"/>
            <w:bookmarkStart w:id="28" w:name="_Toc470093280"/>
            <w:bookmarkStart w:id="29" w:name="_Toc470617054"/>
            <w:bookmarkStart w:id="30" w:name="_Toc471807134"/>
            <w:r w:rsidRPr="00793212">
              <w:rPr>
                <w:rFonts w:ascii="Times New Roman" w:hAnsi="Times New Roman"/>
                <w:b/>
              </w:rPr>
              <w:t>Срок реализации проекта</w:t>
            </w:r>
            <w:bookmarkEnd w:id="26"/>
            <w:bookmarkEnd w:id="27"/>
            <w:bookmarkEnd w:id="28"/>
            <w:bookmarkEnd w:id="29"/>
            <w:bookmarkEnd w:id="30"/>
          </w:p>
        </w:tc>
        <w:tc>
          <w:tcPr>
            <w:tcW w:w="1241" w:type="dxa"/>
            <w:vAlign w:val="center"/>
          </w:tcPr>
          <w:p w:rsidR="007B1D90" w:rsidRPr="00793212" w:rsidRDefault="007B1D90" w:rsidP="00F44657">
            <w:pPr>
              <w:spacing w:after="0"/>
              <w:jc w:val="center"/>
              <w:outlineLvl w:val="2"/>
              <w:rPr>
                <w:rFonts w:ascii="Times New Roman" w:hAnsi="Times New Roman"/>
                <w:b/>
                <w:bCs/>
              </w:rPr>
            </w:pPr>
            <w:bookmarkStart w:id="31" w:name="_Toc469393938"/>
            <w:bookmarkStart w:id="32" w:name="_Toc469394604"/>
            <w:bookmarkStart w:id="33" w:name="_Toc470093281"/>
            <w:bookmarkStart w:id="34" w:name="_Toc470617055"/>
            <w:bookmarkStart w:id="35" w:name="_Toc471807135"/>
            <w:r w:rsidRPr="00793212">
              <w:rPr>
                <w:rFonts w:ascii="Times New Roman" w:hAnsi="Times New Roman"/>
                <w:b/>
              </w:rPr>
              <w:t>Ожидаемый эффект от реализации проекта</w:t>
            </w:r>
            <w:bookmarkEnd w:id="31"/>
            <w:bookmarkEnd w:id="32"/>
            <w:bookmarkEnd w:id="33"/>
            <w:bookmarkEnd w:id="34"/>
            <w:bookmarkEnd w:id="3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36" w:name="_Toc469393939"/>
            <w:bookmarkStart w:id="37" w:name="_Toc469394605"/>
            <w:bookmarkStart w:id="38" w:name="_Toc470093282"/>
            <w:bookmarkStart w:id="39" w:name="_Toc470617056"/>
            <w:bookmarkStart w:id="40" w:name="_Toc471807136"/>
            <w:r w:rsidRPr="00793212">
              <w:rPr>
                <w:rFonts w:ascii="Times New Roman" w:hAnsi="Times New Roman"/>
                <w:b/>
              </w:rPr>
              <w:t>Предполагаемый источник финансирования</w:t>
            </w:r>
            <w:bookmarkEnd w:id="36"/>
            <w:bookmarkEnd w:id="37"/>
            <w:bookmarkEnd w:id="38"/>
            <w:bookmarkEnd w:id="39"/>
            <w:bookmarkEnd w:id="40"/>
          </w:p>
        </w:tc>
      </w:tr>
      <w:tr w:rsidR="007B1D90" w:rsidRPr="00793212" w:rsidTr="00F44657">
        <w:trPr>
          <w:jc w:val="center"/>
        </w:trPr>
        <w:tc>
          <w:tcPr>
            <w:tcW w:w="568" w:type="dxa"/>
            <w:vAlign w:val="center"/>
          </w:tcPr>
          <w:p w:rsidR="007B1D90" w:rsidRPr="00793212" w:rsidRDefault="007B1D90" w:rsidP="00F44657">
            <w:pPr>
              <w:spacing w:after="0"/>
              <w:jc w:val="center"/>
              <w:outlineLvl w:val="2"/>
              <w:rPr>
                <w:rFonts w:ascii="Times New Roman" w:hAnsi="Times New Roman"/>
                <w:b/>
                <w:bCs/>
              </w:rPr>
            </w:pPr>
            <w:bookmarkStart w:id="41" w:name="_Toc469393940"/>
            <w:bookmarkStart w:id="42" w:name="_Toc469394606"/>
            <w:bookmarkStart w:id="43" w:name="_Toc470093283"/>
            <w:bookmarkStart w:id="44" w:name="_Toc470617057"/>
            <w:bookmarkStart w:id="45" w:name="_Toc471807137"/>
            <w:r w:rsidRPr="00793212">
              <w:rPr>
                <w:rFonts w:ascii="Times New Roman" w:hAnsi="Times New Roman"/>
                <w:b/>
                <w:bCs/>
              </w:rPr>
              <w:t>1</w:t>
            </w:r>
            <w:bookmarkEnd w:id="41"/>
            <w:bookmarkEnd w:id="42"/>
            <w:bookmarkEnd w:id="43"/>
            <w:bookmarkEnd w:id="44"/>
            <w:bookmarkEnd w:id="45"/>
          </w:p>
        </w:tc>
        <w:tc>
          <w:tcPr>
            <w:tcW w:w="1808" w:type="dxa"/>
            <w:vAlign w:val="center"/>
          </w:tcPr>
          <w:p w:rsidR="007B1D90" w:rsidRPr="00793212" w:rsidRDefault="007B1D90" w:rsidP="00F44657">
            <w:pPr>
              <w:spacing w:after="0"/>
              <w:jc w:val="center"/>
              <w:outlineLvl w:val="2"/>
              <w:rPr>
                <w:rFonts w:ascii="Times New Roman" w:hAnsi="Times New Roman"/>
                <w:b/>
                <w:bCs/>
              </w:rPr>
            </w:pPr>
            <w:bookmarkStart w:id="46" w:name="_Toc469393941"/>
            <w:bookmarkStart w:id="47" w:name="_Toc469394607"/>
            <w:bookmarkStart w:id="48" w:name="_Toc470093284"/>
            <w:bookmarkStart w:id="49" w:name="_Toc470617058"/>
            <w:bookmarkStart w:id="50" w:name="_Toc471807138"/>
            <w:r w:rsidRPr="00793212">
              <w:rPr>
                <w:rFonts w:ascii="Times New Roman" w:hAnsi="Times New Roman"/>
                <w:b/>
                <w:bCs/>
              </w:rPr>
              <w:t>2</w:t>
            </w:r>
            <w:bookmarkEnd w:id="46"/>
            <w:bookmarkEnd w:id="47"/>
            <w:bookmarkEnd w:id="48"/>
            <w:bookmarkEnd w:id="49"/>
            <w:bookmarkEnd w:id="50"/>
          </w:p>
        </w:tc>
        <w:tc>
          <w:tcPr>
            <w:tcW w:w="1418" w:type="dxa"/>
            <w:vAlign w:val="center"/>
          </w:tcPr>
          <w:p w:rsidR="007B1D90" w:rsidRPr="00793212" w:rsidRDefault="007B1D90" w:rsidP="00F44657">
            <w:pPr>
              <w:spacing w:after="0"/>
              <w:jc w:val="center"/>
              <w:outlineLvl w:val="2"/>
              <w:rPr>
                <w:rFonts w:ascii="Times New Roman" w:hAnsi="Times New Roman"/>
                <w:b/>
                <w:bCs/>
              </w:rPr>
            </w:pPr>
            <w:bookmarkStart w:id="51" w:name="_Toc469393942"/>
            <w:bookmarkStart w:id="52" w:name="_Toc469394608"/>
            <w:bookmarkStart w:id="53" w:name="_Toc470093285"/>
            <w:bookmarkStart w:id="54" w:name="_Toc470617059"/>
            <w:bookmarkStart w:id="55" w:name="_Toc471807139"/>
            <w:r w:rsidRPr="00793212">
              <w:rPr>
                <w:rFonts w:ascii="Times New Roman" w:hAnsi="Times New Roman"/>
                <w:b/>
                <w:bCs/>
              </w:rPr>
              <w:t>3</w:t>
            </w:r>
            <w:bookmarkEnd w:id="51"/>
            <w:bookmarkEnd w:id="52"/>
            <w:bookmarkEnd w:id="53"/>
            <w:bookmarkEnd w:id="54"/>
            <w:bookmarkEnd w:id="55"/>
          </w:p>
        </w:tc>
        <w:tc>
          <w:tcPr>
            <w:tcW w:w="1701" w:type="dxa"/>
            <w:vAlign w:val="center"/>
          </w:tcPr>
          <w:p w:rsidR="007B1D90" w:rsidRPr="00793212" w:rsidRDefault="007B1D90" w:rsidP="00F44657">
            <w:pPr>
              <w:spacing w:after="0"/>
              <w:jc w:val="center"/>
              <w:outlineLvl w:val="2"/>
              <w:rPr>
                <w:rFonts w:ascii="Times New Roman" w:hAnsi="Times New Roman"/>
                <w:b/>
                <w:bCs/>
              </w:rPr>
            </w:pPr>
            <w:bookmarkStart w:id="56" w:name="_Toc469393943"/>
            <w:bookmarkStart w:id="57" w:name="_Toc469394609"/>
            <w:bookmarkStart w:id="58" w:name="_Toc470093286"/>
            <w:bookmarkStart w:id="59" w:name="_Toc470617060"/>
            <w:bookmarkStart w:id="60" w:name="_Toc471807140"/>
            <w:r w:rsidRPr="00793212">
              <w:rPr>
                <w:rFonts w:ascii="Times New Roman" w:hAnsi="Times New Roman"/>
                <w:b/>
                <w:bCs/>
              </w:rPr>
              <w:t>4</w:t>
            </w:r>
            <w:bookmarkEnd w:id="56"/>
            <w:bookmarkEnd w:id="57"/>
            <w:bookmarkEnd w:id="58"/>
            <w:bookmarkEnd w:id="59"/>
            <w:bookmarkEnd w:id="60"/>
          </w:p>
        </w:tc>
        <w:tc>
          <w:tcPr>
            <w:tcW w:w="1417" w:type="dxa"/>
            <w:vAlign w:val="center"/>
          </w:tcPr>
          <w:p w:rsidR="007B1D90" w:rsidRPr="00793212" w:rsidRDefault="007B1D90" w:rsidP="00F44657">
            <w:pPr>
              <w:spacing w:after="0"/>
              <w:jc w:val="center"/>
              <w:outlineLvl w:val="2"/>
              <w:rPr>
                <w:rFonts w:ascii="Times New Roman" w:hAnsi="Times New Roman"/>
                <w:b/>
                <w:bCs/>
              </w:rPr>
            </w:pPr>
            <w:bookmarkStart w:id="61" w:name="_Toc469393944"/>
            <w:bookmarkStart w:id="62" w:name="_Toc469394610"/>
            <w:bookmarkStart w:id="63" w:name="_Toc470093287"/>
            <w:bookmarkStart w:id="64" w:name="_Toc470617061"/>
            <w:bookmarkStart w:id="65" w:name="_Toc471807141"/>
            <w:r w:rsidRPr="00793212">
              <w:rPr>
                <w:rFonts w:ascii="Times New Roman" w:hAnsi="Times New Roman"/>
                <w:b/>
                <w:bCs/>
              </w:rPr>
              <w:t>5</w:t>
            </w:r>
            <w:bookmarkEnd w:id="61"/>
            <w:bookmarkEnd w:id="62"/>
            <w:bookmarkEnd w:id="63"/>
            <w:bookmarkEnd w:id="64"/>
            <w:bookmarkEnd w:id="6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66" w:name="_Toc469393945"/>
            <w:bookmarkStart w:id="67" w:name="_Toc469394611"/>
            <w:bookmarkStart w:id="68" w:name="_Toc470093288"/>
            <w:bookmarkStart w:id="69" w:name="_Toc470617062"/>
            <w:bookmarkStart w:id="70" w:name="_Toc471807142"/>
            <w:r w:rsidRPr="00793212">
              <w:rPr>
                <w:rFonts w:ascii="Times New Roman" w:hAnsi="Times New Roman"/>
                <w:b/>
                <w:bCs/>
              </w:rPr>
              <w:t>6</w:t>
            </w:r>
            <w:bookmarkEnd w:id="66"/>
            <w:bookmarkEnd w:id="67"/>
            <w:bookmarkEnd w:id="68"/>
            <w:bookmarkEnd w:id="69"/>
            <w:bookmarkEnd w:id="70"/>
          </w:p>
        </w:tc>
        <w:tc>
          <w:tcPr>
            <w:tcW w:w="1241" w:type="dxa"/>
            <w:vAlign w:val="center"/>
          </w:tcPr>
          <w:p w:rsidR="007B1D90" w:rsidRPr="00793212" w:rsidRDefault="007B1D90" w:rsidP="00F44657">
            <w:pPr>
              <w:spacing w:after="0"/>
              <w:jc w:val="center"/>
              <w:outlineLvl w:val="2"/>
              <w:rPr>
                <w:rFonts w:ascii="Times New Roman" w:hAnsi="Times New Roman"/>
                <w:b/>
                <w:bCs/>
              </w:rPr>
            </w:pPr>
            <w:bookmarkStart w:id="71" w:name="_Toc469393946"/>
            <w:bookmarkStart w:id="72" w:name="_Toc469394612"/>
            <w:bookmarkStart w:id="73" w:name="_Toc470093289"/>
            <w:bookmarkStart w:id="74" w:name="_Toc470617063"/>
            <w:bookmarkStart w:id="75" w:name="_Toc471807143"/>
            <w:r w:rsidRPr="00793212">
              <w:rPr>
                <w:rFonts w:ascii="Times New Roman" w:hAnsi="Times New Roman"/>
                <w:b/>
                <w:bCs/>
              </w:rPr>
              <w:t>7</w:t>
            </w:r>
            <w:bookmarkEnd w:id="71"/>
            <w:bookmarkEnd w:id="72"/>
            <w:bookmarkEnd w:id="73"/>
            <w:bookmarkEnd w:id="74"/>
            <w:bookmarkEnd w:id="7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76" w:name="_Toc469393947"/>
            <w:bookmarkStart w:id="77" w:name="_Toc469394613"/>
            <w:bookmarkStart w:id="78" w:name="_Toc470093290"/>
            <w:bookmarkStart w:id="79" w:name="_Toc470617064"/>
            <w:bookmarkStart w:id="80" w:name="_Toc471807144"/>
            <w:r w:rsidRPr="00793212">
              <w:rPr>
                <w:rFonts w:ascii="Times New Roman" w:hAnsi="Times New Roman"/>
                <w:b/>
                <w:bCs/>
              </w:rPr>
              <w:t>8</w:t>
            </w:r>
            <w:bookmarkEnd w:id="76"/>
            <w:bookmarkEnd w:id="77"/>
            <w:bookmarkEnd w:id="78"/>
            <w:bookmarkEnd w:id="79"/>
            <w:bookmarkEnd w:id="80"/>
          </w:p>
        </w:tc>
      </w:tr>
      <w:tr w:rsidR="007B1D90" w:rsidRPr="00793212" w:rsidTr="00F44657">
        <w:trPr>
          <w:trHeight w:val="1475"/>
          <w:jc w:val="center"/>
        </w:trPr>
        <w:tc>
          <w:tcPr>
            <w:tcW w:w="568" w:type="dxa"/>
            <w:vAlign w:val="center"/>
          </w:tcPr>
          <w:p w:rsidR="007B1D90" w:rsidRPr="00793212" w:rsidRDefault="007B1D90" w:rsidP="00F44657">
            <w:pPr>
              <w:spacing w:after="0"/>
              <w:jc w:val="center"/>
              <w:outlineLvl w:val="2"/>
              <w:rPr>
                <w:rFonts w:ascii="Times New Roman" w:hAnsi="Times New Roman"/>
                <w:b/>
                <w:bCs/>
                <w:sz w:val="24"/>
                <w:szCs w:val="24"/>
              </w:rPr>
            </w:pPr>
            <w:bookmarkStart w:id="81" w:name="_Toc469393948"/>
            <w:bookmarkStart w:id="82" w:name="_Toc469394614"/>
            <w:bookmarkStart w:id="83" w:name="_Toc470093291"/>
            <w:bookmarkStart w:id="84" w:name="_Toc470617065"/>
            <w:bookmarkStart w:id="85" w:name="_Toc471807145"/>
            <w:r w:rsidRPr="00793212">
              <w:rPr>
                <w:rFonts w:ascii="Times New Roman" w:hAnsi="Times New Roman"/>
                <w:b/>
                <w:bCs/>
                <w:sz w:val="24"/>
                <w:szCs w:val="24"/>
              </w:rPr>
              <w:t>1</w:t>
            </w:r>
            <w:bookmarkEnd w:id="81"/>
            <w:bookmarkEnd w:id="82"/>
            <w:bookmarkEnd w:id="83"/>
            <w:bookmarkEnd w:id="84"/>
            <w:bookmarkEnd w:id="85"/>
          </w:p>
        </w:tc>
        <w:tc>
          <w:tcPr>
            <w:tcW w:w="1808" w:type="dxa"/>
            <w:vAlign w:val="center"/>
          </w:tcPr>
          <w:p w:rsidR="007B1D90" w:rsidRPr="00793212" w:rsidRDefault="007B1D90" w:rsidP="00F44657">
            <w:pPr>
              <w:autoSpaceDE w:val="0"/>
              <w:autoSpaceDN w:val="0"/>
              <w:adjustRightInd w:val="0"/>
              <w:spacing w:after="0" w:line="240" w:lineRule="auto"/>
              <w:jc w:val="center"/>
              <w:rPr>
                <w:rFonts w:ascii="Times New Roman" w:hAnsi="Times New Roman"/>
                <w:color w:val="000000"/>
                <w:sz w:val="24"/>
                <w:szCs w:val="24"/>
              </w:rPr>
            </w:pPr>
            <w:r w:rsidRPr="00793212">
              <w:rPr>
                <w:rFonts w:ascii="Arial" w:hAnsi="Arial" w:cs="Arial"/>
                <w:sz w:val="20"/>
                <w:szCs w:val="20"/>
              </w:rPr>
              <w:t>Замена участка сети распределительного водопровода с наибольшим износом, материал - полиэтилен, диаметр - 100 мм</w:t>
            </w:r>
          </w:p>
        </w:tc>
        <w:tc>
          <w:tcPr>
            <w:tcW w:w="1418" w:type="dxa"/>
            <w:vAlign w:val="center"/>
          </w:tcPr>
          <w:p w:rsidR="007B1D90" w:rsidRPr="00793212" w:rsidRDefault="007B1D90" w:rsidP="00F44657">
            <w:pPr>
              <w:spacing w:after="0"/>
              <w:ind w:left="-35"/>
              <w:jc w:val="center"/>
              <w:outlineLvl w:val="2"/>
              <w:rPr>
                <w:rFonts w:ascii="Times New Roman" w:hAnsi="Times New Roman"/>
                <w:bCs/>
                <w:sz w:val="20"/>
                <w:szCs w:val="20"/>
              </w:rPr>
            </w:pPr>
            <w:r w:rsidRPr="00793212">
              <w:rPr>
                <w:rFonts w:ascii="Times New Roman" w:hAnsi="Times New Roman"/>
                <w:bCs/>
                <w:sz w:val="20"/>
                <w:szCs w:val="20"/>
              </w:rPr>
              <w:t>Бесперебойное обеспечение населения питьевой водой</w:t>
            </w:r>
          </w:p>
        </w:tc>
        <w:tc>
          <w:tcPr>
            <w:tcW w:w="1701"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4000 м</w:t>
            </w:r>
          </w:p>
        </w:tc>
        <w:tc>
          <w:tcPr>
            <w:tcW w:w="1417"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6730</w:t>
            </w: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2018-2028</w:t>
            </w:r>
          </w:p>
        </w:tc>
        <w:tc>
          <w:tcPr>
            <w:tcW w:w="1241" w:type="dxa"/>
            <w:vAlign w:val="center"/>
          </w:tcPr>
          <w:p w:rsidR="007B1D90" w:rsidRPr="00793212" w:rsidRDefault="007B1D90" w:rsidP="00F44657">
            <w:pPr>
              <w:spacing w:after="0"/>
              <w:ind w:left="-118" w:right="-36"/>
              <w:jc w:val="center"/>
              <w:rPr>
                <w:rFonts w:ascii="Times New Roman" w:hAnsi="Times New Roman"/>
                <w:sz w:val="24"/>
                <w:szCs w:val="24"/>
              </w:rPr>
            </w:pPr>
            <w:r w:rsidRPr="00793212">
              <w:rPr>
                <w:rFonts w:ascii="Arial" w:hAnsi="Arial" w:cs="Arial"/>
                <w:sz w:val="20"/>
                <w:szCs w:val="20"/>
              </w:rPr>
              <w:t>Снижение затрат и повышение качества оказания услуг водоснабжения</w:t>
            </w:r>
          </w:p>
        </w:tc>
        <w:tc>
          <w:tcPr>
            <w:tcW w:w="1134" w:type="dxa"/>
            <w:vAlign w:val="center"/>
          </w:tcPr>
          <w:p w:rsidR="007B1D90" w:rsidRPr="00793212" w:rsidRDefault="007B1D90" w:rsidP="00F44657">
            <w:pPr>
              <w:spacing w:after="0"/>
              <w:ind w:left="-38"/>
              <w:jc w:val="center"/>
              <w:outlineLvl w:val="2"/>
              <w:rPr>
                <w:rFonts w:ascii="Times New Roman" w:hAnsi="Times New Roman"/>
                <w:bCs/>
                <w:sz w:val="24"/>
                <w:szCs w:val="24"/>
              </w:rPr>
            </w:pPr>
            <w:r w:rsidRPr="00793212">
              <w:rPr>
                <w:rFonts w:ascii="Times New Roman" w:hAnsi="Times New Roman"/>
                <w:bCs/>
              </w:rPr>
              <w:t>Средства республиканского бюджета</w:t>
            </w:r>
          </w:p>
        </w:tc>
      </w:tr>
      <w:tr w:rsidR="007B1D90" w:rsidRPr="00793212" w:rsidTr="00F44657">
        <w:trPr>
          <w:trHeight w:val="429"/>
          <w:jc w:val="center"/>
        </w:trPr>
        <w:tc>
          <w:tcPr>
            <w:tcW w:w="568" w:type="dxa"/>
            <w:vAlign w:val="center"/>
          </w:tcPr>
          <w:p w:rsidR="007B1D90" w:rsidRPr="00793212" w:rsidRDefault="007B1D90" w:rsidP="00F44657">
            <w:pPr>
              <w:spacing w:after="0"/>
              <w:jc w:val="center"/>
              <w:outlineLvl w:val="2"/>
              <w:rPr>
                <w:rFonts w:ascii="Times New Roman" w:hAnsi="Times New Roman"/>
                <w:b/>
                <w:bCs/>
                <w:sz w:val="24"/>
                <w:szCs w:val="24"/>
              </w:rPr>
            </w:pPr>
          </w:p>
        </w:tc>
        <w:tc>
          <w:tcPr>
            <w:tcW w:w="1808" w:type="dxa"/>
            <w:vAlign w:val="center"/>
          </w:tcPr>
          <w:p w:rsidR="007B1D90" w:rsidRPr="00793212" w:rsidRDefault="007B1D90" w:rsidP="00F44657">
            <w:pPr>
              <w:spacing w:after="0"/>
              <w:jc w:val="center"/>
              <w:outlineLvl w:val="2"/>
              <w:rPr>
                <w:rFonts w:ascii="Times New Roman" w:hAnsi="Times New Roman"/>
                <w:b/>
                <w:bCs/>
                <w:sz w:val="24"/>
                <w:szCs w:val="24"/>
              </w:rPr>
            </w:pPr>
            <w:bookmarkStart w:id="86" w:name="_Toc469393958"/>
            <w:bookmarkStart w:id="87" w:name="_Toc469394624"/>
            <w:bookmarkStart w:id="88" w:name="_Toc470093301"/>
            <w:bookmarkStart w:id="89" w:name="_Toc470617080"/>
            <w:bookmarkStart w:id="90" w:name="_Toc471807151"/>
            <w:r w:rsidRPr="00793212">
              <w:rPr>
                <w:rFonts w:ascii="Times New Roman" w:hAnsi="Times New Roman"/>
                <w:b/>
                <w:bCs/>
                <w:sz w:val="24"/>
                <w:szCs w:val="24"/>
              </w:rPr>
              <w:t>Итого</w:t>
            </w:r>
            <w:bookmarkEnd w:id="86"/>
            <w:bookmarkEnd w:id="87"/>
            <w:bookmarkEnd w:id="88"/>
            <w:bookmarkEnd w:id="89"/>
            <w:bookmarkEnd w:id="90"/>
          </w:p>
        </w:tc>
        <w:tc>
          <w:tcPr>
            <w:tcW w:w="1418" w:type="dxa"/>
            <w:vAlign w:val="center"/>
          </w:tcPr>
          <w:p w:rsidR="007B1D90" w:rsidRPr="00793212" w:rsidRDefault="007B1D90" w:rsidP="00F44657">
            <w:pPr>
              <w:spacing w:after="0"/>
              <w:jc w:val="center"/>
              <w:outlineLvl w:val="2"/>
              <w:rPr>
                <w:rFonts w:ascii="Times New Roman" w:hAnsi="Times New Roman"/>
                <w:b/>
                <w:bCs/>
                <w:sz w:val="24"/>
                <w:szCs w:val="24"/>
              </w:rPr>
            </w:pPr>
          </w:p>
        </w:tc>
        <w:tc>
          <w:tcPr>
            <w:tcW w:w="1701" w:type="dxa"/>
            <w:vAlign w:val="center"/>
          </w:tcPr>
          <w:p w:rsidR="007B1D90" w:rsidRPr="00793212" w:rsidRDefault="007B1D90" w:rsidP="00F44657">
            <w:pPr>
              <w:spacing w:after="0"/>
              <w:jc w:val="center"/>
              <w:outlineLvl w:val="2"/>
              <w:rPr>
                <w:rFonts w:ascii="Times New Roman" w:hAnsi="Times New Roman"/>
                <w:bCs/>
                <w:sz w:val="24"/>
                <w:szCs w:val="24"/>
              </w:rPr>
            </w:pPr>
            <w:bookmarkStart w:id="91" w:name="_Toc470617081"/>
            <w:bookmarkStart w:id="92" w:name="_Toc471807152"/>
            <w:r w:rsidRPr="00793212">
              <w:rPr>
                <w:rFonts w:ascii="Times New Roman" w:hAnsi="Times New Roman"/>
                <w:bCs/>
                <w:sz w:val="24"/>
                <w:szCs w:val="24"/>
              </w:rPr>
              <w:t>4000 м</w:t>
            </w:r>
            <w:bookmarkEnd w:id="91"/>
            <w:bookmarkEnd w:id="92"/>
          </w:p>
        </w:tc>
        <w:tc>
          <w:tcPr>
            <w:tcW w:w="1417" w:type="dxa"/>
            <w:vAlign w:val="center"/>
          </w:tcPr>
          <w:p w:rsidR="007B1D90" w:rsidRPr="00793212" w:rsidRDefault="007B1D90" w:rsidP="00F44657">
            <w:pPr>
              <w:spacing w:after="0"/>
              <w:jc w:val="center"/>
              <w:outlineLvl w:val="2"/>
              <w:rPr>
                <w:rFonts w:ascii="Times New Roman" w:hAnsi="Times New Roman"/>
                <w:b/>
                <w:bCs/>
                <w:sz w:val="24"/>
                <w:szCs w:val="24"/>
              </w:rPr>
            </w:pPr>
            <w:r w:rsidRPr="00793212">
              <w:rPr>
                <w:rFonts w:ascii="Times New Roman" w:hAnsi="Times New Roman"/>
                <w:bCs/>
                <w:sz w:val="24"/>
                <w:szCs w:val="24"/>
              </w:rPr>
              <w:t>6730</w:t>
            </w: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p>
        </w:tc>
        <w:tc>
          <w:tcPr>
            <w:tcW w:w="1241" w:type="dxa"/>
            <w:vAlign w:val="center"/>
          </w:tcPr>
          <w:p w:rsidR="007B1D90" w:rsidRPr="00793212" w:rsidRDefault="007B1D90" w:rsidP="00F44657">
            <w:pPr>
              <w:spacing w:after="0"/>
              <w:jc w:val="center"/>
              <w:rPr>
                <w:rFonts w:ascii="Times New Roman" w:hAnsi="Times New Roman"/>
                <w:sz w:val="24"/>
                <w:szCs w:val="24"/>
              </w:rPr>
            </w:pP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p>
        </w:tc>
      </w:tr>
    </w:tbl>
    <w:p w:rsidR="007B1D90" w:rsidRPr="00C011E3" w:rsidRDefault="007B1D90">
      <w:pPr>
        <w:rPr>
          <w:rFonts w:ascii="Times New Roman" w:hAnsi="Times New Roman"/>
          <w:color w:val="FF0000"/>
          <w:sz w:val="28"/>
          <w:szCs w:val="28"/>
        </w:rPr>
      </w:pPr>
    </w:p>
    <w:p w:rsidR="007B1D90" w:rsidRPr="00D10720" w:rsidRDefault="007B1D90" w:rsidP="00D10720">
      <w:pPr>
        <w:spacing w:line="360" w:lineRule="auto"/>
        <w:ind w:firstLine="709"/>
        <w:jc w:val="both"/>
        <w:outlineLvl w:val="2"/>
        <w:rPr>
          <w:rFonts w:ascii="Times New Roman" w:hAnsi="Times New Roman"/>
          <w:b/>
          <w:bCs/>
          <w:sz w:val="28"/>
          <w:szCs w:val="28"/>
        </w:rPr>
      </w:pPr>
      <w:r>
        <w:rPr>
          <w:rFonts w:ascii="Times New Roman" w:hAnsi="Times New Roman"/>
          <w:b/>
          <w:bCs/>
          <w:sz w:val="28"/>
          <w:szCs w:val="28"/>
          <w:lang w:eastAsia="en-US"/>
        </w:rPr>
        <w:t>5.2</w:t>
      </w:r>
      <w:r w:rsidRPr="00D10720">
        <w:rPr>
          <w:rFonts w:ascii="Times New Roman" w:hAnsi="Times New Roman"/>
          <w:b/>
          <w:bCs/>
          <w:sz w:val="28"/>
          <w:szCs w:val="28"/>
          <w:lang w:eastAsia="en-US"/>
        </w:rPr>
        <w:t xml:space="preserve"> </w:t>
      </w:r>
      <w:bookmarkStart w:id="93" w:name="_Toc471807156"/>
      <w:r w:rsidRPr="00D10720">
        <w:rPr>
          <w:rFonts w:ascii="Times New Roman" w:hAnsi="Times New Roman"/>
          <w:b/>
          <w:bCs/>
          <w:sz w:val="28"/>
          <w:szCs w:val="28"/>
        </w:rPr>
        <w:t xml:space="preserve">Программа инвестиционных проектов развития системы сбора и вызова бытовых отходов </w:t>
      </w:r>
      <w:r>
        <w:rPr>
          <w:rFonts w:ascii="Times New Roman" w:hAnsi="Times New Roman"/>
          <w:b/>
          <w:bCs/>
          <w:sz w:val="28"/>
          <w:szCs w:val="28"/>
        </w:rPr>
        <w:t>Вышинского</w:t>
      </w:r>
      <w:r w:rsidRPr="00D10720">
        <w:rPr>
          <w:rFonts w:ascii="Times New Roman" w:hAnsi="Times New Roman"/>
          <w:b/>
          <w:bCs/>
          <w:sz w:val="28"/>
          <w:szCs w:val="28"/>
        </w:rPr>
        <w:t xml:space="preserve"> сельского поселения 2018-2028 годы (в ценах 2016)</w:t>
      </w:r>
      <w:bookmarkEnd w:id="93"/>
    </w:p>
    <w:p w:rsidR="007B1D90" w:rsidRPr="00D10720" w:rsidRDefault="007B1D90" w:rsidP="00D10720">
      <w:pPr>
        <w:spacing w:line="360" w:lineRule="auto"/>
        <w:ind w:firstLine="709"/>
        <w:jc w:val="both"/>
        <w:outlineLvl w:val="2"/>
        <w:rPr>
          <w:rFonts w:ascii="Times New Roman" w:hAnsi="Times New Roman"/>
          <w:bCs/>
          <w:sz w:val="28"/>
          <w:szCs w:val="28"/>
          <w:lang w:eastAsia="en-US"/>
        </w:rPr>
      </w:pPr>
      <w:r w:rsidRPr="00D10720">
        <w:rPr>
          <w:rFonts w:ascii="Times New Roman" w:hAnsi="Times New Roman"/>
          <w:bCs/>
          <w:sz w:val="28"/>
          <w:szCs w:val="28"/>
          <w:lang w:eastAsia="en-US"/>
        </w:rPr>
        <w:t xml:space="preserve">Таблица </w:t>
      </w:r>
      <w:r>
        <w:rPr>
          <w:rFonts w:ascii="Times New Roman" w:hAnsi="Times New Roman"/>
          <w:bCs/>
          <w:sz w:val="28"/>
          <w:szCs w:val="28"/>
          <w:lang w:eastAsia="en-US"/>
        </w:rPr>
        <w:t>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9"/>
        <w:gridCol w:w="1289"/>
        <w:gridCol w:w="1427"/>
        <w:gridCol w:w="1560"/>
        <w:gridCol w:w="1417"/>
        <w:gridCol w:w="1394"/>
        <w:gridCol w:w="1945"/>
      </w:tblGrid>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4" w:name="_Toc471807157"/>
            <w:r w:rsidRPr="00793212">
              <w:rPr>
                <w:rFonts w:ascii="Times New Roman" w:hAnsi="Times New Roman"/>
                <w:b/>
                <w:bCs/>
                <w:lang w:eastAsia="en-US"/>
              </w:rPr>
              <w:t>№ п/п</w:t>
            </w:r>
            <w:bookmarkEnd w:id="94"/>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5" w:name="_Toc471807158"/>
            <w:r w:rsidRPr="00793212">
              <w:rPr>
                <w:rFonts w:ascii="Times New Roman" w:hAnsi="Times New Roman"/>
                <w:b/>
                <w:bCs/>
                <w:lang w:eastAsia="en-US"/>
              </w:rPr>
              <w:t>Описание проекта</w:t>
            </w:r>
            <w:bookmarkEnd w:id="95"/>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6" w:name="_Toc471807159"/>
            <w:r w:rsidRPr="00793212">
              <w:rPr>
                <w:rFonts w:ascii="Times New Roman" w:hAnsi="Times New Roman"/>
                <w:b/>
                <w:bCs/>
                <w:lang w:eastAsia="en-US"/>
              </w:rPr>
              <w:t>Цель проекта</w:t>
            </w:r>
            <w:bookmarkEnd w:id="96"/>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7" w:name="_Toc471807160"/>
            <w:r w:rsidRPr="00793212">
              <w:rPr>
                <w:rFonts w:ascii="Times New Roman" w:hAnsi="Times New Roman"/>
                <w:b/>
                <w:bCs/>
                <w:lang w:eastAsia="en-US"/>
              </w:rPr>
              <w:t>Технические параметры проекта</w:t>
            </w:r>
            <w:bookmarkEnd w:id="97"/>
          </w:p>
        </w:tc>
        <w:tc>
          <w:tcPr>
            <w:tcW w:w="141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8" w:name="_Toc471807161"/>
            <w:r w:rsidRPr="00793212">
              <w:rPr>
                <w:rFonts w:ascii="Times New Roman" w:hAnsi="Times New Roman"/>
                <w:b/>
                <w:bCs/>
                <w:lang w:eastAsia="en-US"/>
              </w:rPr>
              <w:t>Затраты на реализацию проекта (тыс. руб)</w:t>
            </w:r>
            <w:bookmarkEnd w:id="98"/>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9" w:name="_Toc471807162"/>
            <w:r w:rsidRPr="00793212">
              <w:rPr>
                <w:rFonts w:ascii="Times New Roman" w:hAnsi="Times New Roman"/>
                <w:b/>
                <w:bCs/>
                <w:lang w:eastAsia="en-US"/>
              </w:rPr>
              <w:t>Срок реализации проекта</w:t>
            </w:r>
            <w:bookmarkEnd w:id="99"/>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0" w:name="_Toc471807163"/>
            <w:r w:rsidRPr="00793212">
              <w:rPr>
                <w:rFonts w:ascii="Times New Roman" w:hAnsi="Times New Roman"/>
                <w:b/>
                <w:bCs/>
                <w:lang w:eastAsia="en-US"/>
              </w:rPr>
              <w:t>Предполагаемый источник финансирования</w:t>
            </w:r>
            <w:bookmarkEnd w:id="100"/>
          </w:p>
        </w:tc>
      </w:tr>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1" w:name="_Toc471807164"/>
            <w:r w:rsidRPr="00793212">
              <w:rPr>
                <w:rFonts w:ascii="Times New Roman" w:hAnsi="Times New Roman"/>
                <w:b/>
                <w:bCs/>
                <w:lang w:eastAsia="en-US"/>
              </w:rPr>
              <w:t>1</w:t>
            </w:r>
            <w:bookmarkEnd w:id="101"/>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2" w:name="_Toc471807165"/>
            <w:r w:rsidRPr="00793212">
              <w:rPr>
                <w:rFonts w:ascii="Times New Roman" w:hAnsi="Times New Roman"/>
                <w:b/>
                <w:bCs/>
                <w:lang w:eastAsia="en-US"/>
              </w:rPr>
              <w:t>2</w:t>
            </w:r>
            <w:bookmarkEnd w:id="102"/>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3" w:name="_Toc471807166"/>
            <w:r w:rsidRPr="00793212">
              <w:rPr>
                <w:rFonts w:ascii="Times New Roman" w:hAnsi="Times New Roman"/>
                <w:b/>
                <w:bCs/>
                <w:lang w:eastAsia="en-US"/>
              </w:rPr>
              <w:t>3</w:t>
            </w:r>
            <w:bookmarkEnd w:id="103"/>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4" w:name="_Toc471807167"/>
            <w:r w:rsidRPr="00793212">
              <w:rPr>
                <w:rFonts w:ascii="Times New Roman" w:hAnsi="Times New Roman"/>
                <w:b/>
                <w:bCs/>
                <w:lang w:eastAsia="en-US"/>
              </w:rPr>
              <w:t>4</w:t>
            </w:r>
            <w:bookmarkEnd w:id="104"/>
          </w:p>
        </w:tc>
        <w:tc>
          <w:tcPr>
            <w:tcW w:w="141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5" w:name="_Toc471807168"/>
            <w:r w:rsidRPr="00793212">
              <w:rPr>
                <w:rFonts w:ascii="Times New Roman" w:hAnsi="Times New Roman"/>
                <w:b/>
                <w:bCs/>
                <w:lang w:eastAsia="en-US"/>
              </w:rPr>
              <w:t>5</w:t>
            </w:r>
            <w:bookmarkEnd w:id="105"/>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6" w:name="_Toc471807169"/>
            <w:r w:rsidRPr="00793212">
              <w:rPr>
                <w:rFonts w:ascii="Times New Roman" w:hAnsi="Times New Roman"/>
                <w:b/>
                <w:bCs/>
                <w:lang w:eastAsia="en-US"/>
              </w:rPr>
              <w:t>6</w:t>
            </w:r>
            <w:bookmarkEnd w:id="106"/>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7" w:name="_Toc471807170"/>
            <w:r w:rsidRPr="00793212">
              <w:rPr>
                <w:rFonts w:ascii="Times New Roman" w:hAnsi="Times New Roman"/>
                <w:b/>
                <w:bCs/>
                <w:lang w:eastAsia="en-US"/>
              </w:rPr>
              <w:t>7</w:t>
            </w:r>
            <w:bookmarkEnd w:id="107"/>
          </w:p>
        </w:tc>
      </w:tr>
      <w:tr w:rsidR="007B1D90" w:rsidRPr="00793212" w:rsidTr="00793212">
        <w:tc>
          <w:tcPr>
            <w:tcW w:w="539" w:type="dxa"/>
            <w:vAlign w:val="center"/>
          </w:tcPr>
          <w:p w:rsidR="007B1D90" w:rsidRPr="00793212" w:rsidRDefault="007B1D90" w:rsidP="00793212">
            <w:pPr>
              <w:spacing w:after="0" w:line="360" w:lineRule="auto"/>
              <w:jc w:val="center"/>
              <w:outlineLvl w:val="2"/>
              <w:rPr>
                <w:rFonts w:ascii="Times New Roman" w:hAnsi="Times New Roman"/>
                <w:b/>
                <w:bCs/>
                <w:lang w:eastAsia="en-US"/>
              </w:rPr>
            </w:pPr>
            <w:bookmarkStart w:id="108" w:name="_Toc471807171"/>
            <w:r w:rsidRPr="00793212">
              <w:rPr>
                <w:rFonts w:ascii="Times New Roman" w:hAnsi="Times New Roman"/>
                <w:b/>
                <w:bCs/>
                <w:lang w:eastAsia="en-US"/>
              </w:rPr>
              <w:t>1</w:t>
            </w:r>
            <w:bookmarkEnd w:id="108"/>
          </w:p>
        </w:tc>
        <w:tc>
          <w:tcPr>
            <w:tcW w:w="1289" w:type="dxa"/>
          </w:tcPr>
          <w:p w:rsidR="007B1D90" w:rsidRPr="00793212" w:rsidRDefault="007B1D90" w:rsidP="00793212">
            <w:pPr>
              <w:spacing w:after="0" w:line="360" w:lineRule="auto"/>
              <w:outlineLvl w:val="2"/>
              <w:rPr>
                <w:rFonts w:ascii="Times New Roman" w:hAnsi="Times New Roman"/>
                <w:bCs/>
                <w:lang w:eastAsia="en-US"/>
              </w:rPr>
            </w:pPr>
            <w:bookmarkStart w:id="109" w:name="_Toc471807172"/>
            <w:r w:rsidRPr="00793212">
              <w:rPr>
                <w:rFonts w:ascii="Times New Roman" w:hAnsi="Times New Roman"/>
                <w:bCs/>
                <w:lang w:eastAsia="en-US"/>
              </w:rPr>
              <w:t>Сбор, вызов и утилизация бытовых отходов</w:t>
            </w:r>
            <w:bookmarkEnd w:id="109"/>
          </w:p>
        </w:tc>
        <w:tc>
          <w:tcPr>
            <w:tcW w:w="1427" w:type="dxa"/>
          </w:tcPr>
          <w:p w:rsidR="007B1D90" w:rsidRPr="00793212" w:rsidRDefault="007B1D90" w:rsidP="00793212">
            <w:pPr>
              <w:spacing w:after="0"/>
              <w:outlineLvl w:val="2"/>
              <w:rPr>
                <w:rFonts w:ascii="Times New Roman" w:hAnsi="Times New Roman"/>
                <w:bCs/>
                <w:lang w:eastAsia="en-US"/>
              </w:rPr>
            </w:pPr>
            <w:bookmarkStart w:id="110" w:name="_Toc471807173"/>
            <w:r w:rsidRPr="00793212">
              <w:rPr>
                <w:rFonts w:ascii="Times New Roman" w:hAnsi="Times New Roman"/>
                <w:bCs/>
                <w:lang w:eastAsia="en-US"/>
              </w:rPr>
              <w:t>Снижение затрат и повышение качества оказания услуг по сбору и утилизации бытовых отходов</w:t>
            </w:r>
            <w:bookmarkEnd w:id="110"/>
          </w:p>
        </w:tc>
        <w:tc>
          <w:tcPr>
            <w:tcW w:w="1560"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Приобретение и установка контейнеров емк. 1,1 куб.м – 3 ед.</w:t>
            </w:r>
          </w:p>
        </w:tc>
        <w:tc>
          <w:tcPr>
            <w:tcW w:w="1417" w:type="dxa"/>
            <w:vAlign w:val="center"/>
          </w:tcPr>
          <w:p w:rsidR="007B1D90" w:rsidRPr="00793212" w:rsidRDefault="007B1D90" w:rsidP="00793212">
            <w:pPr>
              <w:spacing w:after="0" w:line="360" w:lineRule="auto"/>
              <w:jc w:val="center"/>
              <w:outlineLvl w:val="2"/>
              <w:rPr>
                <w:rFonts w:ascii="Times New Roman" w:hAnsi="Times New Roman"/>
                <w:bCs/>
                <w:sz w:val="26"/>
                <w:szCs w:val="26"/>
                <w:lang w:eastAsia="en-US"/>
              </w:rPr>
            </w:pPr>
            <w:r w:rsidRPr="00793212">
              <w:rPr>
                <w:rFonts w:ascii="Times New Roman" w:hAnsi="Times New Roman"/>
                <w:bCs/>
                <w:sz w:val="26"/>
                <w:szCs w:val="26"/>
                <w:lang w:eastAsia="en-US"/>
              </w:rPr>
              <w:t>39</w:t>
            </w:r>
          </w:p>
        </w:tc>
        <w:tc>
          <w:tcPr>
            <w:tcW w:w="1394" w:type="dxa"/>
            <w:vAlign w:val="center"/>
          </w:tcPr>
          <w:p w:rsidR="007B1D90" w:rsidRPr="00793212" w:rsidRDefault="007B1D90" w:rsidP="00793212">
            <w:pPr>
              <w:spacing w:after="0" w:line="360" w:lineRule="auto"/>
              <w:jc w:val="center"/>
              <w:outlineLvl w:val="2"/>
              <w:rPr>
                <w:rFonts w:ascii="Times New Roman" w:hAnsi="Times New Roman"/>
                <w:bCs/>
                <w:lang w:eastAsia="en-US"/>
              </w:rPr>
            </w:pPr>
            <w:bookmarkStart w:id="111" w:name="_Toc471807176"/>
            <w:r w:rsidRPr="00793212">
              <w:rPr>
                <w:rFonts w:ascii="Times New Roman" w:hAnsi="Times New Roman"/>
                <w:bCs/>
                <w:lang w:eastAsia="en-US"/>
              </w:rPr>
              <w:t>2018-2028</w:t>
            </w:r>
            <w:bookmarkEnd w:id="111"/>
          </w:p>
        </w:tc>
        <w:tc>
          <w:tcPr>
            <w:tcW w:w="1945" w:type="dxa"/>
            <w:vAlign w:val="center"/>
          </w:tcPr>
          <w:p w:rsidR="007B1D90" w:rsidRPr="00793212" w:rsidRDefault="007B1D90" w:rsidP="00793212">
            <w:pPr>
              <w:spacing w:after="0" w:line="360" w:lineRule="auto"/>
              <w:jc w:val="center"/>
              <w:outlineLvl w:val="2"/>
              <w:rPr>
                <w:rFonts w:ascii="Times New Roman" w:hAnsi="Times New Roman"/>
                <w:bCs/>
                <w:lang w:eastAsia="en-US"/>
              </w:rPr>
            </w:pPr>
            <w:bookmarkStart w:id="112" w:name="_Toc471807177"/>
            <w:r w:rsidRPr="00793212">
              <w:rPr>
                <w:rFonts w:ascii="Times New Roman" w:hAnsi="Times New Roman"/>
                <w:bCs/>
                <w:lang w:eastAsia="en-US"/>
              </w:rPr>
              <w:t>Средства местного бюджета</w:t>
            </w:r>
            <w:bookmarkEnd w:id="112"/>
          </w:p>
        </w:tc>
      </w:tr>
      <w:tr w:rsidR="007B1D90" w:rsidRPr="00793212" w:rsidTr="00793212">
        <w:tc>
          <w:tcPr>
            <w:tcW w:w="539" w:type="dxa"/>
            <w:vAlign w:val="center"/>
          </w:tcPr>
          <w:p w:rsidR="007B1D90" w:rsidRPr="00793212" w:rsidRDefault="007B1D90" w:rsidP="00793212">
            <w:pPr>
              <w:spacing w:after="0" w:line="360" w:lineRule="auto"/>
              <w:jc w:val="center"/>
              <w:outlineLvl w:val="2"/>
              <w:rPr>
                <w:rFonts w:ascii="Times New Roman" w:hAnsi="Times New Roman"/>
                <w:b/>
                <w:bCs/>
                <w:lang w:eastAsia="en-US"/>
              </w:rPr>
            </w:pPr>
            <w:r w:rsidRPr="00793212">
              <w:rPr>
                <w:rFonts w:ascii="Times New Roman" w:hAnsi="Times New Roman"/>
                <w:b/>
                <w:bCs/>
                <w:lang w:eastAsia="en-US"/>
              </w:rPr>
              <w:t>2</w:t>
            </w:r>
          </w:p>
        </w:tc>
        <w:tc>
          <w:tcPr>
            <w:tcW w:w="1289"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Сбор, вызов и утилизация бытовых отходов</w:t>
            </w:r>
          </w:p>
        </w:tc>
        <w:tc>
          <w:tcPr>
            <w:tcW w:w="1427" w:type="dxa"/>
          </w:tcPr>
          <w:p w:rsidR="007B1D90" w:rsidRPr="00793212" w:rsidRDefault="007B1D90" w:rsidP="00793212">
            <w:pPr>
              <w:spacing w:after="0" w:line="240" w:lineRule="auto"/>
              <w:outlineLvl w:val="2"/>
              <w:rPr>
                <w:rFonts w:ascii="Times New Roman" w:hAnsi="Times New Roman"/>
                <w:bCs/>
                <w:lang w:eastAsia="en-US"/>
              </w:rPr>
            </w:pPr>
            <w:r w:rsidRPr="00793212">
              <w:rPr>
                <w:rFonts w:ascii="Times New Roman" w:hAnsi="Times New Roman"/>
                <w:bCs/>
                <w:lang w:eastAsia="en-US"/>
              </w:rPr>
              <w:t>Снижение затрат и повышение качества оказания услуг по сбору и утилизации бытовых отходов</w:t>
            </w:r>
          </w:p>
        </w:tc>
        <w:tc>
          <w:tcPr>
            <w:tcW w:w="1560"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Приобретение и установка контейнеров емк. 5 куб.м – 1 ед.</w:t>
            </w:r>
          </w:p>
        </w:tc>
        <w:tc>
          <w:tcPr>
            <w:tcW w:w="1417" w:type="dxa"/>
            <w:vAlign w:val="center"/>
          </w:tcPr>
          <w:p w:rsidR="007B1D90" w:rsidRPr="00793212" w:rsidRDefault="007B1D90" w:rsidP="00793212">
            <w:pPr>
              <w:spacing w:after="0" w:line="360" w:lineRule="auto"/>
              <w:jc w:val="center"/>
              <w:outlineLvl w:val="2"/>
              <w:rPr>
                <w:rFonts w:ascii="Times New Roman" w:hAnsi="Times New Roman"/>
                <w:bCs/>
                <w:sz w:val="26"/>
                <w:szCs w:val="26"/>
                <w:lang w:eastAsia="en-US"/>
              </w:rPr>
            </w:pPr>
            <w:r w:rsidRPr="00793212">
              <w:rPr>
                <w:rFonts w:ascii="Times New Roman" w:hAnsi="Times New Roman"/>
                <w:bCs/>
                <w:sz w:val="26"/>
                <w:szCs w:val="26"/>
                <w:lang w:eastAsia="en-US"/>
              </w:rPr>
              <w:t>20</w:t>
            </w:r>
          </w:p>
        </w:tc>
        <w:tc>
          <w:tcPr>
            <w:tcW w:w="1394" w:type="dxa"/>
            <w:vAlign w:val="center"/>
          </w:tcPr>
          <w:p w:rsidR="007B1D90" w:rsidRPr="00793212" w:rsidRDefault="007B1D90" w:rsidP="00793212">
            <w:pPr>
              <w:spacing w:after="0" w:line="360" w:lineRule="auto"/>
              <w:jc w:val="center"/>
              <w:outlineLvl w:val="2"/>
              <w:rPr>
                <w:rFonts w:ascii="Times New Roman" w:hAnsi="Times New Roman"/>
                <w:bCs/>
                <w:lang w:eastAsia="en-US"/>
              </w:rPr>
            </w:pPr>
            <w:r w:rsidRPr="00793212">
              <w:rPr>
                <w:rFonts w:ascii="Times New Roman" w:hAnsi="Times New Roman"/>
                <w:bCs/>
                <w:lang w:eastAsia="en-US"/>
              </w:rPr>
              <w:t>2018-2028</w:t>
            </w:r>
          </w:p>
        </w:tc>
        <w:tc>
          <w:tcPr>
            <w:tcW w:w="1945" w:type="dxa"/>
            <w:vAlign w:val="center"/>
          </w:tcPr>
          <w:p w:rsidR="007B1D90" w:rsidRPr="00793212" w:rsidRDefault="007B1D90" w:rsidP="00793212">
            <w:pPr>
              <w:spacing w:after="0" w:line="360" w:lineRule="auto"/>
              <w:jc w:val="center"/>
              <w:outlineLvl w:val="2"/>
              <w:rPr>
                <w:rFonts w:ascii="Times New Roman" w:hAnsi="Times New Roman"/>
                <w:bCs/>
                <w:lang w:eastAsia="en-US"/>
              </w:rPr>
            </w:pPr>
            <w:r w:rsidRPr="00793212">
              <w:rPr>
                <w:rFonts w:ascii="Times New Roman" w:hAnsi="Times New Roman"/>
                <w:bCs/>
                <w:lang w:eastAsia="en-US"/>
              </w:rPr>
              <w:t>Средства местного бюджета</w:t>
            </w:r>
          </w:p>
        </w:tc>
      </w:tr>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13" w:name="_Toc471807178"/>
            <w:r w:rsidRPr="00793212">
              <w:rPr>
                <w:rFonts w:ascii="Times New Roman" w:hAnsi="Times New Roman"/>
                <w:b/>
                <w:bCs/>
                <w:lang w:eastAsia="en-US"/>
              </w:rPr>
              <w:t>Итого</w:t>
            </w:r>
            <w:bookmarkEnd w:id="113"/>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14" w:name="_Toc471807179"/>
            <w:r w:rsidRPr="00793212">
              <w:rPr>
                <w:rFonts w:ascii="Times New Roman" w:hAnsi="Times New Roman"/>
                <w:b/>
                <w:bCs/>
                <w:lang w:eastAsia="en-US"/>
              </w:rPr>
              <w:t>4 шт</w:t>
            </w:r>
            <w:bookmarkEnd w:id="114"/>
          </w:p>
        </w:tc>
        <w:tc>
          <w:tcPr>
            <w:tcW w:w="1417" w:type="dxa"/>
            <w:vAlign w:val="center"/>
          </w:tcPr>
          <w:p w:rsidR="007B1D90" w:rsidRPr="00793212" w:rsidRDefault="007B1D90" w:rsidP="00793212">
            <w:pPr>
              <w:spacing w:after="0" w:line="360" w:lineRule="auto"/>
              <w:jc w:val="center"/>
              <w:outlineLvl w:val="2"/>
              <w:rPr>
                <w:rFonts w:ascii="Times New Roman" w:hAnsi="Times New Roman"/>
                <w:b/>
                <w:bCs/>
                <w:sz w:val="26"/>
                <w:szCs w:val="26"/>
                <w:lang w:eastAsia="en-US"/>
              </w:rPr>
            </w:pPr>
            <w:r w:rsidRPr="00793212">
              <w:rPr>
                <w:rFonts w:ascii="Times New Roman" w:hAnsi="Times New Roman"/>
                <w:b/>
                <w:bCs/>
                <w:sz w:val="26"/>
                <w:szCs w:val="26"/>
                <w:lang w:eastAsia="en-US"/>
              </w:rPr>
              <w:t>59</w:t>
            </w:r>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p>
        </w:tc>
      </w:tr>
    </w:tbl>
    <w:p w:rsidR="007B1D90" w:rsidRPr="00C011E3" w:rsidRDefault="007B1D90">
      <w:pPr>
        <w:rPr>
          <w:rFonts w:ascii="Times New Roman" w:hAnsi="Times New Roman"/>
          <w:b/>
          <w:bCs/>
          <w:color w:val="FF0000"/>
          <w:sz w:val="28"/>
          <w:szCs w:val="28"/>
          <w:lang w:eastAsia="en-US"/>
        </w:rPr>
      </w:pPr>
    </w:p>
    <w:p w:rsidR="007B1D90" w:rsidRPr="003077C5" w:rsidRDefault="007B1D90" w:rsidP="007724AB">
      <w:pPr>
        <w:spacing w:line="360" w:lineRule="auto"/>
        <w:ind w:firstLine="567"/>
        <w:jc w:val="center"/>
        <w:outlineLvl w:val="2"/>
        <w:rPr>
          <w:rFonts w:ascii="Times New Roman" w:hAnsi="Times New Roman"/>
          <w:b/>
          <w:bCs/>
          <w:sz w:val="28"/>
          <w:szCs w:val="28"/>
          <w:lang w:eastAsia="en-US"/>
        </w:rPr>
      </w:pPr>
      <w:r w:rsidRPr="003077C5">
        <w:rPr>
          <w:rFonts w:ascii="Times New Roman" w:hAnsi="Times New Roman"/>
          <w:b/>
          <w:bCs/>
          <w:sz w:val="28"/>
          <w:szCs w:val="28"/>
          <w:lang w:eastAsia="en-US"/>
        </w:rPr>
        <w:t>6. Источники инвестиций, тарифы и доступность программы для населения</w:t>
      </w:r>
    </w:p>
    <w:p w:rsidR="007B1D90" w:rsidRDefault="007B1D90" w:rsidP="007724AB">
      <w:pPr>
        <w:spacing w:after="0" w:line="360" w:lineRule="auto"/>
        <w:ind w:firstLine="567"/>
        <w:jc w:val="both"/>
        <w:rPr>
          <w:rFonts w:ascii="Times New Roman" w:hAnsi="Times New Roman"/>
          <w:sz w:val="28"/>
          <w:szCs w:val="28"/>
          <w:lang w:eastAsia="en-US"/>
        </w:rPr>
      </w:pPr>
      <w:r w:rsidRPr="0062236D">
        <w:rPr>
          <w:rFonts w:ascii="Times New Roman" w:hAnsi="Times New Roman"/>
          <w:sz w:val="28"/>
          <w:szCs w:val="2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7B1D90" w:rsidRPr="00437C1D" w:rsidRDefault="007B1D90" w:rsidP="007724AB">
      <w:pPr>
        <w:spacing w:after="0" w:line="360" w:lineRule="auto"/>
        <w:ind w:firstLine="567"/>
        <w:jc w:val="both"/>
        <w:rPr>
          <w:rFonts w:ascii="Times New Roman" w:hAnsi="Times New Roman"/>
          <w:sz w:val="28"/>
          <w:szCs w:val="28"/>
        </w:rPr>
      </w:pPr>
      <w:r w:rsidRPr="00437C1D">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7B1D90" w:rsidRPr="00437C1D" w:rsidRDefault="007B1D90" w:rsidP="007724AB">
      <w:pPr>
        <w:spacing w:after="0" w:line="360" w:lineRule="auto"/>
        <w:ind w:firstLine="709"/>
        <w:jc w:val="both"/>
        <w:rPr>
          <w:rFonts w:ascii="Times New Roman" w:hAnsi="Times New Roman"/>
          <w:sz w:val="28"/>
          <w:szCs w:val="28"/>
        </w:rPr>
      </w:pPr>
      <w:r w:rsidRPr="00437C1D">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7B1D90" w:rsidRPr="00D10720" w:rsidRDefault="007B1D90" w:rsidP="007724AB">
      <w:pPr>
        <w:spacing w:after="0" w:line="360" w:lineRule="auto"/>
        <w:ind w:firstLine="709"/>
        <w:jc w:val="both"/>
        <w:rPr>
          <w:rFonts w:ascii="Times New Roman" w:hAnsi="Times New Roman"/>
          <w:sz w:val="28"/>
          <w:szCs w:val="28"/>
        </w:rPr>
      </w:pPr>
      <w:r w:rsidRPr="00D10720">
        <w:rPr>
          <w:rFonts w:ascii="Times New Roman" w:hAnsi="Times New Roman"/>
          <w:sz w:val="28"/>
          <w:szCs w:val="28"/>
        </w:rPr>
        <w:t xml:space="preserve">Запланированный объем средств на реализацию Программы на 2018 - 2028 годы составляет </w:t>
      </w:r>
      <w:bookmarkStart w:id="115" w:name="_GoBack"/>
      <w:bookmarkEnd w:id="115"/>
      <w:r w:rsidRPr="007B2CF7">
        <w:rPr>
          <w:rFonts w:ascii="Times New Roman" w:hAnsi="Times New Roman"/>
          <w:sz w:val="28"/>
          <w:szCs w:val="28"/>
        </w:rPr>
        <w:t>6789</w:t>
      </w:r>
      <w:r>
        <w:rPr>
          <w:rFonts w:ascii="Times New Roman" w:hAnsi="Times New Roman"/>
          <w:sz w:val="28"/>
          <w:szCs w:val="28"/>
        </w:rPr>
        <w:t xml:space="preserve"> </w:t>
      </w:r>
      <w:r w:rsidRPr="00D10720">
        <w:rPr>
          <w:rFonts w:ascii="Times New Roman" w:hAnsi="Times New Roman"/>
          <w:sz w:val="28"/>
          <w:szCs w:val="28"/>
        </w:rPr>
        <w:t>тыс. рублей</w:t>
      </w:r>
    </w:p>
    <w:p w:rsidR="007B1D90" w:rsidRPr="00437C1D" w:rsidRDefault="007B1D90" w:rsidP="007724AB">
      <w:pPr>
        <w:spacing w:after="0" w:line="360" w:lineRule="auto"/>
        <w:ind w:firstLine="709"/>
        <w:jc w:val="both"/>
        <w:rPr>
          <w:rFonts w:ascii="Times New Roman" w:hAnsi="Times New Roman"/>
          <w:sz w:val="28"/>
          <w:szCs w:val="28"/>
        </w:rPr>
      </w:pPr>
      <w:r w:rsidRPr="00437C1D">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hAnsi="Times New Roman"/>
          <w:sz w:val="28"/>
          <w:szCs w:val="28"/>
        </w:rPr>
        <w:t>лена в таблицах 8 и 9</w:t>
      </w:r>
      <w:r w:rsidRPr="00437C1D">
        <w:rPr>
          <w:rFonts w:ascii="Times New Roman" w:hAnsi="Times New Roman"/>
          <w:sz w:val="28"/>
          <w:szCs w:val="28"/>
        </w:rPr>
        <w:t>.</w:t>
      </w:r>
    </w:p>
    <w:p w:rsidR="007B1D90" w:rsidRDefault="007B1D90" w:rsidP="009D27B4">
      <w:pPr>
        <w:spacing w:after="0" w:line="360" w:lineRule="auto"/>
        <w:ind w:firstLine="709"/>
        <w:jc w:val="both"/>
        <w:rPr>
          <w:rFonts w:ascii="Times New Roman" w:hAnsi="Times New Roman"/>
          <w:sz w:val="28"/>
          <w:szCs w:val="28"/>
        </w:rPr>
      </w:pPr>
      <w:r w:rsidRPr="00437C1D">
        <w:rPr>
          <w:rFonts w:ascii="Times New Roman" w:hAnsi="Times New Roman"/>
          <w:sz w:val="28"/>
          <w:szCs w:val="28"/>
        </w:rPr>
        <w:t>Финансово-экономическ</w:t>
      </w:r>
      <w:r>
        <w:rPr>
          <w:rFonts w:ascii="Times New Roman" w:hAnsi="Times New Roman"/>
          <w:sz w:val="28"/>
          <w:szCs w:val="28"/>
        </w:rPr>
        <w:t xml:space="preserve">ое обоснование программы на 2018 – 2028 </w:t>
      </w:r>
      <w:r w:rsidRPr="00437C1D">
        <w:rPr>
          <w:rFonts w:ascii="Times New Roman" w:hAnsi="Times New Roman"/>
          <w:sz w:val="28"/>
          <w:szCs w:val="28"/>
        </w:rPr>
        <w:t>годы будет производиться ежегодно, по мере уточнения утверждения инвестиционных программ и объемов финансирования.</w:t>
      </w:r>
    </w:p>
    <w:p w:rsidR="007B1D90" w:rsidRPr="00E3212D" w:rsidRDefault="007B1D90" w:rsidP="00E3212D">
      <w:pPr>
        <w:spacing w:line="360" w:lineRule="auto"/>
        <w:jc w:val="center"/>
        <w:rPr>
          <w:rFonts w:ascii="Times New Roman" w:hAnsi="Times New Roman"/>
          <w:b/>
          <w:sz w:val="28"/>
          <w:szCs w:val="28"/>
        </w:rPr>
      </w:pPr>
      <w:r w:rsidRPr="0062236D">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w:t>
      </w:r>
      <w:r>
        <w:rPr>
          <w:rFonts w:ascii="Times New Roman" w:hAnsi="Times New Roman"/>
          <w:b/>
          <w:sz w:val="28"/>
          <w:szCs w:val="28"/>
        </w:rPr>
        <w:t>ниципального образования на 2018 - 2028</w:t>
      </w:r>
      <w:r w:rsidRPr="0062236D">
        <w:rPr>
          <w:rFonts w:ascii="Times New Roman" w:hAnsi="Times New Roman"/>
          <w:b/>
          <w:sz w:val="28"/>
          <w:szCs w:val="28"/>
        </w:rPr>
        <w:t xml:space="preserve"> годы (</w:t>
      </w:r>
      <w:r>
        <w:rPr>
          <w:rFonts w:ascii="Times New Roman" w:hAnsi="Times New Roman"/>
          <w:b/>
          <w:sz w:val="28"/>
          <w:szCs w:val="28"/>
        </w:rPr>
        <w:t>тыс</w:t>
      </w:r>
      <w:r w:rsidRPr="0062236D">
        <w:rPr>
          <w:rFonts w:ascii="Times New Roman" w:hAnsi="Times New Roman"/>
          <w:b/>
          <w:sz w:val="28"/>
          <w:szCs w:val="28"/>
        </w:rPr>
        <w:t>.</w:t>
      </w:r>
      <w:r>
        <w:rPr>
          <w:rFonts w:ascii="Times New Roman" w:hAnsi="Times New Roman"/>
          <w:b/>
          <w:sz w:val="28"/>
          <w:szCs w:val="28"/>
        </w:rPr>
        <w:t xml:space="preserve"> руб.</w:t>
      </w:r>
      <w:r w:rsidRPr="0062236D">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Таблица 11</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2320"/>
        <w:gridCol w:w="1386"/>
        <w:gridCol w:w="1403"/>
        <w:gridCol w:w="1629"/>
        <w:gridCol w:w="1938"/>
        <w:gridCol w:w="1614"/>
      </w:tblGrid>
      <w:tr w:rsidR="007B1D90" w:rsidRPr="00793212" w:rsidTr="00264412">
        <w:trPr>
          <w:trHeight w:val="327"/>
        </w:trPr>
        <w:tc>
          <w:tcPr>
            <w:tcW w:w="564" w:type="dxa"/>
            <w:vMerge w:val="restart"/>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 п/п</w:t>
            </w:r>
          </w:p>
          <w:p w:rsidR="007B1D90" w:rsidRPr="00C84AF7" w:rsidRDefault="007B1D90" w:rsidP="00264412">
            <w:pPr>
              <w:spacing w:line="360" w:lineRule="auto"/>
              <w:jc w:val="center"/>
              <w:outlineLvl w:val="2"/>
              <w:rPr>
                <w:rFonts w:ascii="Times New Roman" w:hAnsi="Times New Roman"/>
                <w:b/>
                <w:bCs/>
              </w:rPr>
            </w:pPr>
          </w:p>
        </w:tc>
        <w:tc>
          <w:tcPr>
            <w:tcW w:w="2320" w:type="dxa"/>
            <w:vMerge w:val="restart"/>
          </w:tcPr>
          <w:p w:rsidR="007B1D90" w:rsidRPr="00C84AF7" w:rsidRDefault="007B1D90" w:rsidP="00264412">
            <w:pPr>
              <w:jc w:val="center"/>
              <w:rPr>
                <w:rFonts w:ascii="Times New Roman" w:hAnsi="Times New Roman"/>
                <w:b/>
                <w:bCs/>
              </w:rPr>
            </w:pPr>
            <w:r w:rsidRPr="00C84AF7">
              <w:rPr>
                <w:rFonts w:ascii="Times New Roman" w:hAnsi="Times New Roman"/>
                <w:b/>
                <w:bCs/>
              </w:rPr>
              <w:t>Программы инвестиционных проектов</w:t>
            </w:r>
          </w:p>
          <w:p w:rsidR="007B1D90" w:rsidRPr="00C84AF7" w:rsidRDefault="007B1D90" w:rsidP="00264412">
            <w:pPr>
              <w:spacing w:line="360" w:lineRule="auto"/>
              <w:jc w:val="center"/>
              <w:outlineLvl w:val="2"/>
              <w:rPr>
                <w:rFonts w:ascii="Times New Roman" w:hAnsi="Times New Roman"/>
                <w:b/>
                <w:bCs/>
              </w:rPr>
            </w:pPr>
          </w:p>
        </w:tc>
        <w:tc>
          <w:tcPr>
            <w:tcW w:w="1386" w:type="dxa"/>
            <w:vMerge w:val="restart"/>
          </w:tcPr>
          <w:p w:rsidR="007B1D90" w:rsidRPr="00C84AF7" w:rsidRDefault="007B1D90" w:rsidP="00264412">
            <w:pPr>
              <w:jc w:val="center"/>
              <w:rPr>
                <w:rFonts w:ascii="Times New Roman" w:hAnsi="Times New Roman"/>
                <w:b/>
                <w:bCs/>
              </w:rPr>
            </w:pPr>
            <w:r w:rsidRPr="00C84AF7">
              <w:rPr>
                <w:rFonts w:ascii="Times New Roman" w:hAnsi="Times New Roman"/>
                <w:b/>
                <w:bCs/>
              </w:rPr>
              <w:t>Всего</w:t>
            </w:r>
          </w:p>
          <w:p w:rsidR="007B1D90" w:rsidRPr="00C84AF7" w:rsidRDefault="007B1D90" w:rsidP="00264412">
            <w:pPr>
              <w:spacing w:line="360" w:lineRule="auto"/>
              <w:jc w:val="center"/>
              <w:outlineLvl w:val="2"/>
              <w:rPr>
                <w:rFonts w:ascii="Times New Roman" w:hAnsi="Times New Roman"/>
                <w:b/>
                <w:bCs/>
              </w:rPr>
            </w:pPr>
          </w:p>
        </w:tc>
        <w:tc>
          <w:tcPr>
            <w:tcW w:w="6584" w:type="dxa"/>
            <w:gridSpan w:val="4"/>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В том числе по источникам финансирования</w:t>
            </w:r>
          </w:p>
        </w:tc>
      </w:tr>
      <w:tr w:rsidR="007B1D90" w:rsidRPr="00793212" w:rsidTr="00264412">
        <w:trPr>
          <w:trHeight w:val="422"/>
        </w:trPr>
        <w:tc>
          <w:tcPr>
            <w:tcW w:w="564" w:type="dxa"/>
            <w:vMerge/>
          </w:tcPr>
          <w:p w:rsidR="007B1D90" w:rsidRPr="00C84AF7" w:rsidRDefault="007B1D90" w:rsidP="00264412">
            <w:pPr>
              <w:spacing w:line="360" w:lineRule="auto"/>
              <w:ind w:left="324"/>
              <w:jc w:val="center"/>
              <w:outlineLvl w:val="2"/>
              <w:rPr>
                <w:rFonts w:ascii="Times New Roman" w:hAnsi="Times New Roman"/>
                <w:b/>
                <w:bCs/>
              </w:rPr>
            </w:pPr>
          </w:p>
        </w:tc>
        <w:tc>
          <w:tcPr>
            <w:tcW w:w="2320" w:type="dxa"/>
            <w:vMerge/>
          </w:tcPr>
          <w:p w:rsidR="007B1D90" w:rsidRPr="00C84AF7" w:rsidRDefault="007B1D90" w:rsidP="00264412">
            <w:pPr>
              <w:jc w:val="center"/>
              <w:rPr>
                <w:rFonts w:ascii="Times New Roman" w:hAnsi="Times New Roman"/>
                <w:b/>
                <w:bCs/>
              </w:rPr>
            </w:pPr>
          </w:p>
        </w:tc>
        <w:tc>
          <w:tcPr>
            <w:tcW w:w="1386" w:type="dxa"/>
            <w:vMerge/>
          </w:tcPr>
          <w:p w:rsidR="007B1D90" w:rsidRPr="00C84AF7" w:rsidRDefault="007B1D90" w:rsidP="00264412">
            <w:pPr>
              <w:jc w:val="center"/>
              <w:rPr>
                <w:rFonts w:ascii="Times New Roman" w:hAnsi="Times New Roman"/>
                <w:b/>
                <w:bCs/>
              </w:rPr>
            </w:pPr>
          </w:p>
        </w:tc>
        <w:tc>
          <w:tcPr>
            <w:tcW w:w="1403"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Бюджетные средства всех уровней</w:t>
            </w:r>
          </w:p>
        </w:tc>
        <w:tc>
          <w:tcPr>
            <w:tcW w:w="1629"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Средства населения (плата за подключение)</w:t>
            </w:r>
          </w:p>
        </w:tc>
        <w:tc>
          <w:tcPr>
            <w:tcW w:w="1938"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Кредиты (инвестиционная надбавка к тарифам)</w:t>
            </w:r>
          </w:p>
        </w:tc>
        <w:tc>
          <w:tcPr>
            <w:tcW w:w="1614"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Прочие инвесторы застройщики</w:t>
            </w:r>
          </w:p>
        </w:tc>
      </w:tr>
      <w:tr w:rsidR="007B1D90" w:rsidRPr="00793212" w:rsidTr="00264412">
        <w:trPr>
          <w:trHeight w:val="2205"/>
        </w:trPr>
        <w:tc>
          <w:tcPr>
            <w:tcW w:w="564"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1</w:t>
            </w:r>
          </w:p>
        </w:tc>
        <w:tc>
          <w:tcPr>
            <w:tcW w:w="2320" w:type="dxa"/>
          </w:tcPr>
          <w:p w:rsidR="007B1D90" w:rsidRPr="00793212" w:rsidRDefault="007B1D90" w:rsidP="00264412">
            <w:pPr>
              <w:jc w:val="center"/>
              <w:rPr>
                <w:sz w:val="24"/>
                <w:szCs w:val="24"/>
              </w:rPr>
            </w:pPr>
            <w:r w:rsidRPr="007724AB">
              <w:rPr>
                <w:rFonts w:ascii="Times New Roman" w:hAnsi="Times New Roman"/>
                <w:b/>
                <w:bCs/>
                <w:sz w:val="24"/>
                <w:szCs w:val="24"/>
              </w:rPr>
              <w:t>Программа инвестиционных проектов развития системы водоснабжения</w:t>
            </w:r>
          </w:p>
        </w:tc>
        <w:tc>
          <w:tcPr>
            <w:tcW w:w="1386" w:type="dxa"/>
          </w:tcPr>
          <w:p w:rsidR="007B1D90" w:rsidRPr="007724AB" w:rsidRDefault="007B1D90" w:rsidP="00264412">
            <w:pPr>
              <w:spacing w:line="360" w:lineRule="auto"/>
              <w:jc w:val="center"/>
              <w:outlineLvl w:val="2"/>
              <w:rPr>
                <w:rFonts w:ascii="Times New Roman" w:hAnsi="Times New Roman"/>
                <w:b/>
                <w:bCs/>
                <w:sz w:val="24"/>
                <w:szCs w:val="24"/>
              </w:rPr>
            </w:pPr>
            <w:r>
              <w:rPr>
                <w:rFonts w:ascii="Times New Roman" w:hAnsi="Times New Roman"/>
                <w:b/>
                <w:bCs/>
                <w:sz w:val="24"/>
                <w:szCs w:val="24"/>
              </w:rPr>
              <w:t>673</w:t>
            </w:r>
            <w:r w:rsidRPr="007724AB">
              <w:rPr>
                <w:rFonts w:ascii="Times New Roman" w:hAnsi="Times New Roman"/>
                <w:b/>
                <w:bCs/>
                <w:sz w:val="24"/>
                <w:szCs w:val="24"/>
              </w:rPr>
              <w:t>0</w:t>
            </w:r>
          </w:p>
        </w:tc>
        <w:tc>
          <w:tcPr>
            <w:tcW w:w="1403" w:type="dxa"/>
          </w:tcPr>
          <w:p w:rsidR="007B1D90" w:rsidRPr="007724AB" w:rsidRDefault="007B1D90" w:rsidP="00264412">
            <w:pPr>
              <w:spacing w:line="360" w:lineRule="auto"/>
              <w:jc w:val="center"/>
              <w:outlineLvl w:val="2"/>
              <w:rPr>
                <w:rFonts w:ascii="Times New Roman" w:hAnsi="Times New Roman"/>
                <w:b/>
                <w:bCs/>
                <w:sz w:val="24"/>
                <w:szCs w:val="24"/>
              </w:rPr>
            </w:pPr>
            <w:r>
              <w:rPr>
                <w:rFonts w:ascii="Times New Roman" w:hAnsi="Times New Roman"/>
                <w:b/>
                <w:bCs/>
                <w:sz w:val="24"/>
                <w:szCs w:val="24"/>
              </w:rPr>
              <w:t>673</w:t>
            </w:r>
            <w:r w:rsidRPr="007724AB">
              <w:rPr>
                <w:rFonts w:ascii="Times New Roman" w:hAnsi="Times New Roman"/>
                <w:b/>
                <w:bCs/>
                <w:sz w:val="24"/>
                <w:szCs w:val="24"/>
              </w:rPr>
              <w:t>0</w:t>
            </w:r>
          </w:p>
        </w:tc>
        <w:tc>
          <w:tcPr>
            <w:tcW w:w="1629"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c>
          <w:tcPr>
            <w:tcW w:w="1938"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c>
          <w:tcPr>
            <w:tcW w:w="1614"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r>
      <w:tr w:rsidR="007B1D90" w:rsidRPr="00793212" w:rsidTr="00264412">
        <w:trPr>
          <w:trHeight w:val="179"/>
        </w:trPr>
        <w:tc>
          <w:tcPr>
            <w:tcW w:w="564" w:type="dxa"/>
          </w:tcPr>
          <w:p w:rsidR="007B1D90" w:rsidRPr="00C84AF7" w:rsidRDefault="007B1D90" w:rsidP="00264412">
            <w:pPr>
              <w:spacing w:line="360" w:lineRule="auto"/>
              <w:jc w:val="center"/>
              <w:outlineLvl w:val="2"/>
              <w:rPr>
                <w:rFonts w:ascii="Times New Roman" w:hAnsi="Times New Roman"/>
                <w:b/>
                <w:bCs/>
              </w:rPr>
            </w:pPr>
            <w:r>
              <w:rPr>
                <w:rFonts w:ascii="Times New Roman" w:hAnsi="Times New Roman"/>
                <w:b/>
                <w:bCs/>
              </w:rPr>
              <w:t>2</w:t>
            </w:r>
          </w:p>
        </w:tc>
        <w:tc>
          <w:tcPr>
            <w:tcW w:w="2320" w:type="dxa"/>
          </w:tcPr>
          <w:p w:rsidR="007B1D90" w:rsidRPr="00793212" w:rsidRDefault="007B1D90" w:rsidP="00264412">
            <w:pPr>
              <w:jc w:val="center"/>
              <w:rPr>
                <w:sz w:val="24"/>
                <w:szCs w:val="24"/>
              </w:rPr>
            </w:pPr>
            <w:r w:rsidRPr="007724AB">
              <w:rPr>
                <w:rFonts w:ascii="Times New Roman" w:hAnsi="Times New Roman"/>
                <w:b/>
                <w:bCs/>
                <w:sz w:val="24"/>
                <w:szCs w:val="24"/>
              </w:rPr>
              <w:t xml:space="preserve">Программа инвестиционных проектов развития системы </w:t>
            </w:r>
            <w:r w:rsidRPr="00356EC9">
              <w:rPr>
                <w:rFonts w:ascii="Times New Roman" w:hAnsi="Times New Roman"/>
                <w:b/>
                <w:bCs/>
                <w:sz w:val="24"/>
                <w:szCs w:val="24"/>
              </w:rPr>
              <w:t>сбора и вызова бытовых отходов</w:t>
            </w:r>
          </w:p>
        </w:tc>
        <w:tc>
          <w:tcPr>
            <w:tcW w:w="1386" w:type="dxa"/>
          </w:tcPr>
          <w:p w:rsidR="007B1D90" w:rsidRPr="007724AB" w:rsidRDefault="007B1D90" w:rsidP="00264412">
            <w:pPr>
              <w:spacing w:line="360" w:lineRule="auto"/>
              <w:jc w:val="center"/>
              <w:outlineLvl w:val="2"/>
              <w:rPr>
                <w:rFonts w:ascii="Times New Roman" w:hAnsi="Times New Roman"/>
                <w:b/>
                <w:sz w:val="24"/>
                <w:szCs w:val="24"/>
              </w:rPr>
            </w:pPr>
            <w:r>
              <w:rPr>
                <w:rFonts w:ascii="Times New Roman" w:hAnsi="Times New Roman"/>
                <w:b/>
                <w:sz w:val="24"/>
                <w:szCs w:val="24"/>
              </w:rPr>
              <w:t>59</w:t>
            </w:r>
          </w:p>
        </w:tc>
        <w:tc>
          <w:tcPr>
            <w:tcW w:w="1403" w:type="dxa"/>
          </w:tcPr>
          <w:p w:rsidR="007B1D90" w:rsidRPr="007724AB" w:rsidRDefault="007B1D90" w:rsidP="00264412">
            <w:pPr>
              <w:spacing w:line="360" w:lineRule="auto"/>
              <w:jc w:val="center"/>
              <w:outlineLvl w:val="2"/>
              <w:rPr>
                <w:rFonts w:ascii="Times New Roman" w:hAnsi="Times New Roman"/>
                <w:b/>
                <w:sz w:val="24"/>
                <w:szCs w:val="24"/>
              </w:rPr>
            </w:pPr>
            <w:r>
              <w:rPr>
                <w:rFonts w:ascii="Times New Roman" w:hAnsi="Times New Roman"/>
                <w:b/>
                <w:sz w:val="24"/>
                <w:szCs w:val="24"/>
              </w:rPr>
              <w:t>59</w:t>
            </w:r>
          </w:p>
        </w:tc>
        <w:tc>
          <w:tcPr>
            <w:tcW w:w="1629" w:type="dxa"/>
          </w:tcPr>
          <w:p w:rsidR="007B1D90" w:rsidRPr="00C84AF7" w:rsidRDefault="007B1D90" w:rsidP="00264412">
            <w:pPr>
              <w:spacing w:line="360" w:lineRule="auto"/>
              <w:jc w:val="center"/>
              <w:outlineLvl w:val="2"/>
              <w:rPr>
                <w:rFonts w:ascii="Times New Roman" w:hAnsi="Times New Roman"/>
                <w:bCs/>
              </w:rPr>
            </w:pPr>
          </w:p>
        </w:tc>
        <w:tc>
          <w:tcPr>
            <w:tcW w:w="1938" w:type="dxa"/>
          </w:tcPr>
          <w:p w:rsidR="007B1D90" w:rsidRPr="00C84AF7" w:rsidRDefault="007B1D90" w:rsidP="00264412">
            <w:pPr>
              <w:spacing w:line="360" w:lineRule="auto"/>
              <w:jc w:val="center"/>
              <w:outlineLvl w:val="2"/>
              <w:rPr>
                <w:rFonts w:ascii="Times New Roman" w:hAnsi="Times New Roman"/>
                <w:bCs/>
              </w:rPr>
            </w:pPr>
          </w:p>
        </w:tc>
        <w:tc>
          <w:tcPr>
            <w:tcW w:w="1614" w:type="dxa"/>
          </w:tcPr>
          <w:p w:rsidR="007B1D90" w:rsidRPr="00C84AF7" w:rsidRDefault="007B1D90" w:rsidP="00264412">
            <w:pPr>
              <w:spacing w:line="360" w:lineRule="auto"/>
              <w:jc w:val="center"/>
              <w:outlineLvl w:val="2"/>
              <w:rPr>
                <w:rFonts w:ascii="Times New Roman" w:hAnsi="Times New Roman"/>
                <w:bCs/>
              </w:rPr>
            </w:pPr>
          </w:p>
        </w:tc>
      </w:tr>
      <w:tr w:rsidR="007B1D90" w:rsidRPr="00793212" w:rsidTr="00264412">
        <w:trPr>
          <w:trHeight w:val="795"/>
        </w:trPr>
        <w:tc>
          <w:tcPr>
            <w:tcW w:w="564" w:type="dxa"/>
          </w:tcPr>
          <w:p w:rsidR="007B1D90" w:rsidRPr="00C84AF7" w:rsidRDefault="007B1D90" w:rsidP="00264412">
            <w:pPr>
              <w:spacing w:line="360" w:lineRule="auto"/>
              <w:jc w:val="center"/>
              <w:outlineLvl w:val="2"/>
              <w:rPr>
                <w:rFonts w:ascii="Times New Roman" w:hAnsi="Times New Roman"/>
                <w:b/>
                <w:bCs/>
              </w:rPr>
            </w:pPr>
          </w:p>
        </w:tc>
        <w:tc>
          <w:tcPr>
            <w:tcW w:w="2320"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Всего по Программе</w:t>
            </w:r>
          </w:p>
        </w:tc>
        <w:tc>
          <w:tcPr>
            <w:tcW w:w="1386" w:type="dxa"/>
          </w:tcPr>
          <w:p w:rsidR="007B1D90" w:rsidRPr="007724AB" w:rsidRDefault="007B1D90" w:rsidP="00264412">
            <w:pPr>
              <w:spacing w:line="360" w:lineRule="auto"/>
              <w:jc w:val="center"/>
              <w:outlineLvl w:val="2"/>
              <w:rPr>
                <w:rFonts w:ascii="Times New Roman" w:hAnsi="Times New Roman"/>
                <w:b/>
                <w:bCs/>
              </w:rPr>
            </w:pPr>
            <w:r>
              <w:rPr>
                <w:rFonts w:ascii="Times New Roman" w:hAnsi="Times New Roman"/>
                <w:b/>
                <w:bCs/>
              </w:rPr>
              <w:t>6789</w:t>
            </w:r>
          </w:p>
        </w:tc>
        <w:tc>
          <w:tcPr>
            <w:tcW w:w="1403" w:type="dxa"/>
          </w:tcPr>
          <w:p w:rsidR="007B1D90" w:rsidRPr="007724AB" w:rsidRDefault="007B1D90" w:rsidP="0066323A">
            <w:pPr>
              <w:spacing w:line="360" w:lineRule="auto"/>
              <w:jc w:val="center"/>
              <w:outlineLvl w:val="2"/>
              <w:rPr>
                <w:rFonts w:ascii="Times New Roman" w:hAnsi="Times New Roman"/>
                <w:b/>
                <w:bCs/>
              </w:rPr>
            </w:pPr>
            <w:r>
              <w:rPr>
                <w:rFonts w:ascii="Times New Roman" w:hAnsi="Times New Roman"/>
                <w:b/>
                <w:bCs/>
              </w:rPr>
              <w:t>6789</w:t>
            </w:r>
          </w:p>
        </w:tc>
        <w:tc>
          <w:tcPr>
            <w:tcW w:w="1629" w:type="dxa"/>
          </w:tcPr>
          <w:p w:rsidR="007B1D90" w:rsidRPr="00793212" w:rsidRDefault="007B1D90" w:rsidP="00264412">
            <w:pPr>
              <w:spacing w:line="360" w:lineRule="auto"/>
              <w:jc w:val="center"/>
              <w:outlineLvl w:val="2"/>
              <w:rPr>
                <w:rFonts w:ascii="Times New Roman" w:hAnsi="Times New Roman"/>
                <w:bCs/>
              </w:rPr>
            </w:pPr>
          </w:p>
        </w:tc>
        <w:tc>
          <w:tcPr>
            <w:tcW w:w="1938" w:type="dxa"/>
          </w:tcPr>
          <w:p w:rsidR="007B1D90" w:rsidRPr="00793212" w:rsidRDefault="007B1D90" w:rsidP="00264412">
            <w:pPr>
              <w:spacing w:line="360" w:lineRule="auto"/>
              <w:jc w:val="center"/>
              <w:outlineLvl w:val="2"/>
              <w:rPr>
                <w:rFonts w:ascii="Times New Roman" w:hAnsi="Times New Roman"/>
                <w:bCs/>
              </w:rPr>
            </w:pPr>
          </w:p>
        </w:tc>
        <w:tc>
          <w:tcPr>
            <w:tcW w:w="1614" w:type="dxa"/>
          </w:tcPr>
          <w:p w:rsidR="007B1D90" w:rsidRPr="00793212" w:rsidRDefault="007B1D90" w:rsidP="00264412">
            <w:pPr>
              <w:spacing w:line="360" w:lineRule="auto"/>
              <w:jc w:val="center"/>
              <w:outlineLvl w:val="2"/>
              <w:rPr>
                <w:rFonts w:ascii="Times New Roman" w:hAnsi="Times New Roman"/>
                <w:bCs/>
              </w:rPr>
            </w:pPr>
          </w:p>
        </w:tc>
      </w:tr>
    </w:tbl>
    <w:p w:rsidR="007B1D90" w:rsidRDefault="007B1D90" w:rsidP="007724AB">
      <w:pPr>
        <w:rPr>
          <w:rFonts w:ascii="Times New Roman" w:hAnsi="Times New Roman"/>
          <w:sz w:val="28"/>
          <w:szCs w:val="28"/>
        </w:rPr>
      </w:pPr>
    </w:p>
    <w:p w:rsidR="007B1D90" w:rsidRDefault="007B1D90" w:rsidP="00956FC9">
      <w:pPr>
        <w:spacing w:line="360" w:lineRule="auto"/>
        <w:jc w:val="center"/>
        <w:rPr>
          <w:rFonts w:ascii="Times New Roman" w:hAnsi="Times New Roman"/>
          <w:b/>
          <w:sz w:val="28"/>
          <w:szCs w:val="28"/>
        </w:rPr>
      </w:pPr>
      <w:r w:rsidRPr="008D1639">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w:t>
      </w:r>
      <w:r>
        <w:rPr>
          <w:rFonts w:ascii="Times New Roman" w:hAnsi="Times New Roman"/>
          <w:b/>
          <w:sz w:val="28"/>
          <w:szCs w:val="28"/>
        </w:rPr>
        <w:t>ниципального образования на 2018 - 2028</w:t>
      </w:r>
      <w:r w:rsidRPr="008D1639">
        <w:rPr>
          <w:rFonts w:ascii="Times New Roman" w:hAnsi="Times New Roman"/>
          <w:b/>
          <w:sz w:val="28"/>
          <w:szCs w:val="28"/>
        </w:rPr>
        <w:t xml:space="preserve"> годы (</w:t>
      </w:r>
      <w:r>
        <w:rPr>
          <w:rFonts w:ascii="Times New Roman" w:hAnsi="Times New Roman"/>
          <w:b/>
          <w:sz w:val="28"/>
          <w:szCs w:val="28"/>
        </w:rPr>
        <w:t>тыс. руб.</w:t>
      </w:r>
      <w:r w:rsidRPr="008D1639">
        <w:rPr>
          <w:rFonts w:ascii="Times New Roman" w:hAnsi="Times New Roman"/>
          <w:b/>
          <w:sz w:val="28"/>
          <w:szCs w:val="28"/>
        </w:rPr>
        <w:t>)</w:t>
      </w:r>
    </w:p>
    <w:p w:rsidR="007B1D90" w:rsidRDefault="007B1D90" w:rsidP="00956FC9">
      <w:pPr>
        <w:pStyle w:val="NoSpacing"/>
        <w:ind w:firstLine="0"/>
        <w:jc w:val="left"/>
        <w:rPr>
          <w:szCs w:val="28"/>
        </w:rPr>
      </w:pPr>
      <w:r>
        <w:rPr>
          <w:szCs w:val="28"/>
        </w:rPr>
        <w:t>Таблица 12</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128"/>
        <w:gridCol w:w="708"/>
        <w:gridCol w:w="709"/>
        <w:gridCol w:w="709"/>
        <w:gridCol w:w="709"/>
        <w:gridCol w:w="708"/>
        <w:gridCol w:w="709"/>
        <w:gridCol w:w="709"/>
        <w:gridCol w:w="709"/>
        <w:gridCol w:w="708"/>
        <w:gridCol w:w="709"/>
        <w:gridCol w:w="709"/>
        <w:gridCol w:w="709"/>
      </w:tblGrid>
      <w:tr w:rsidR="007B1D90" w:rsidRPr="00793212" w:rsidTr="00FA055E">
        <w:trPr>
          <w:cantSplit/>
          <w:trHeight w:val="435"/>
        </w:trPr>
        <w:tc>
          <w:tcPr>
            <w:tcW w:w="425" w:type="dxa"/>
            <w:vMerge w:val="restart"/>
            <w:vAlign w:val="center"/>
          </w:tcPr>
          <w:p w:rsidR="007B1D90" w:rsidRPr="007D090A" w:rsidRDefault="007B1D90" w:rsidP="00F44657">
            <w:pPr>
              <w:spacing w:line="360" w:lineRule="auto"/>
              <w:ind w:left="-108" w:right="-108"/>
              <w:jc w:val="center"/>
              <w:rPr>
                <w:rFonts w:ascii="Times New Roman" w:hAnsi="Times New Roman"/>
                <w:b/>
                <w:sz w:val="16"/>
                <w:szCs w:val="16"/>
              </w:rPr>
            </w:pPr>
            <w:r w:rsidRPr="007D090A">
              <w:rPr>
                <w:rFonts w:ascii="Times New Roman" w:hAnsi="Times New Roman"/>
                <w:b/>
                <w:sz w:val="16"/>
                <w:szCs w:val="16"/>
              </w:rPr>
              <w:t>№</w:t>
            </w:r>
          </w:p>
          <w:p w:rsidR="007B1D90" w:rsidRPr="007D090A" w:rsidRDefault="007B1D90" w:rsidP="00F44657">
            <w:pPr>
              <w:spacing w:line="360" w:lineRule="auto"/>
              <w:ind w:left="-108" w:right="-108"/>
              <w:jc w:val="center"/>
              <w:rPr>
                <w:rFonts w:ascii="Times New Roman" w:hAnsi="Times New Roman"/>
                <w:b/>
                <w:sz w:val="16"/>
                <w:szCs w:val="16"/>
              </w:rPr>
            </w:pPr>
            <w:r w:rsidRPr="007D090A">
              <w:rPr>
                <w:rFonts w:ascii="Times New Roman" w:hAnsi="Times New Roman"/>
                <w:b/>
                <w:sz w:val="16"/>
                <w:szCs w:val="16"/>
              </w:rPr>
              <w:t>п/п</w:t>
            </w:r>
          </w:p>
        </w:tc>
        <w:tc>
          <w:tcPr>
            <w:tcW w:w="2128" w:type="dxa"/>
            <w:vMerge w:val="restart"/>
            <w:vAlign w:val="center"/>
          </w:tcPr>
          <w:p w:rsidR="007B1D90" w:rsidRPr="007D090A" w:rsidRDefault="007B1D90" w:rsidP="00F44657">
            <w:pPr>
              <w:spacing w:line="360" w:lineRule="auto"/>
              <w:ind w:firstLine="567"/>
              <w:rPr>
                <w:rFonts w:ascii="Times New Roman" w:hAnsi="Times New Roman"/>
                <w:b/>
                <w:sz w:val="20"/>
                <w:szCs w:val="20"/>
              </w:rPr>
            </w:pPr>
            <w:r w:rsidRPr="007D090A">
              <w:rPr>
                <w:rFonts w:ascii="Times New Roman" w:hAnsi="Times New Roman"/>
                <w:b/>
                <w:sz w:val="20"/>
                <w:szCs w:val="20"/>
              </w:rPr>
              <w:t>Программы        инвестиционных проектов</w:t>
            </w:r>
          </w:p>
        </w:tc>
        <w:tc>
          <w:tcPr>
            <w:tcW w:w="708" w:type="dxa"/>
            <w:vMerge w:val="restart"/>
            <w:vAlign w:val="center"/>
          </w:tcPr>
          <w:p w:rsidR="007B1D90" w:rsidRPr="007D090A" w:rsidRDefault="007B1D90" w:rsidP="00F44657">
            <w:pPr>
              <w:spacing w:line="360" w:lineRule="auto"/>
              <w:jc w:val="center"/>
              <w:rPr>
                <w:rFonts w:ascii="Times New Roman" w:hAnsi="Times New Roman"/>
                <w:b/>
                <w:sz w:val="16"/>
                <w:szCs w:val="16"/>
              </w:rPr>
            </w:pPr>
            <w:r w:rsidRPr="007D090A">
              <w:rPr>
                <w:rFonts w:ascii="Times New Roman" w:hAnsi="Times New Roman"/>
                <w:b/>
                <w:sz w:val="16"/>
                <w:szCs w:val="16"/>
              </w:rPr>
              <w:t>Всего</w:t>
            </w:r>
          </w:p>
        </w:tc>
        <w:tc>
          <w:tcPr>
            <w:tcW w:w="7797" w:type="dxa"/>
            <w:gridSpan w:val="11"/>
            <w:vAlign w:val="center"/>
          </w:tcPr>
          <w:p w:rsidR="007B1D90" w:rsidRPr="007D090A" w:rsidRDefault="007B1D90" w:rsidP="00F44657">
            <w:pPr>
              <w:spacing w:line="360" w:lineRule="auto"/>
              <w:ind w:firstLine="11"/>
              <w:jc w:val="center"/>
              <w:rPr>
                <w:rFonts w:ascii="Times New Roman" w:hAnsi="Times New Roman"/>
                <w:b/>
                <w:sz w:val="16"/>
                <w:szCs w:val="16"/>
              </w:rPr>
            </w:pPr>
            <w:r w:rsidRPr="007D090A">
              <w:rPr>
                <w:rFonts w:ascii="Times New Roman" w:hAnsi="Times New Roman"/>
                <w:b/>
                <w:sz w:val="16"/>
                <w:szCs w:val="16"/>
              </w:rPr>
              <w:t>В том числе по годам</w:t>
            </w:r>
          </w:p>
        </w:tc>
      </w:tr>
      <w:tr w:rsidR="007B1D90" w:rsidRPr="00793212" w:rsidTr="00FA055E">
        <w:trPr>
          <w:cantSplit/>
          <w:trHeight w:val="874"/>
        </w:trPr>
        <w:tc>
          <w:tcPr>
            <w:tcW w:w="425" w:type="dxa"/>
            <w:vMerge/>
            <w:vAlign w:val="center"/>
          </w:tcPr>
          <w:p w:rsidR="007B1D90" w:rsidRPr="007D090A" w:rsidRDefault="007B1D90" w:rsidP="00F44657">
            <w:pPr>
              <w:spacing w:line="360" w:lineRule="auto"/>
              <w:ind w:firstLine="567"/>
              <w:jc w:val="center"/>
              <w:rPr>
                <w:rFonts w:ascii="Times New Roman" w:hAnsi="Times New Roman"/>
                <w:b/>
                <w:sz w:val="16"/>
                <w:szCs w:val="16"/>
              </w:rPr>
            </w:pPr>
          </w:p>
        </w:tc>
        <w:tc>
          <w:tcPr>
            <w:tcW w:w="2128" w:type="dxa"/>
            <w:vMerge/>
            <w:vAlign w:val="center"/>
          </w:tcPr>
          <w:p w:rsidR="007B1D90" w:rsidRPr="007D090A" w:rsidRDefault="007B1D90" w:rsidP="00F44657">
            <w:pPr>
              <w:spacing w:line="360" w:lineRule="auto"/>
              <w:ind w:firstLine="567"/>
              <w:jc w:val="center"/>
              <w:rPr>
                <w:rFonts w:ascii="Times New Roman" w:hAnsi="Times New Roman"/>
                <w:b/>
                <w:sz w:val="20"/>
                <w:szCs w:val="20"/>
              </w:rPr>
            </w:pPr>
          </w:p>
        </w:tc>
        <w:tc>
          <w:tcPr>
            <w:tcW w:w="708" w:type="dxa"/>
            <w:vMerge/>
            <w:vAlign w:val="center"/>
          </w:tcPr>
          <w:p w:rsidR="007B1D90" w:rsidRPr="007D090A" w:rsidRDefault="007B1D90" w:rsidP="00F44657">
            <w:pPr>
              <w:spacing w:line="360" w:lineRule="auto"/>
              <w:ind w:firstLine="567"/>
              <w:jc w:val="center"/>
              <w:rPr>
                <w:rFonts w:ascii="Times New Roman" w:hAnsi="Times New Roman"/>
                <w:b/>
                <w:sz w:val="16"/>
                <w:szCs w:val="16"/>
              </w:rPr>
            </w:pPr>
          </w:p>
        </w:tc>
        <w:tc>
          <w:tcPr>
            <w:tcW w:w="709" w:type="dxa"/>
            <w:vAlign w:val="center"/>
          </w:tcPr>
          <w:p w:rsidR="007B1D90" w:rsidRPr="00793212" w:rsidRDefault="007B1D90" w:rsidP="00F44657">
            <w:r w:rsidRPr="00793212">
              <w:t>2018</w:t>
            </w:r>
          </w:p>
        </w:tc>
        <w:tc>
          <w:tcPr>
            <w:tcW w:w="709" w:type="dxa"/>
            <w:vAlign w:val="center"/>
          </w:tcPr>
          <w:p w:rsidR="007B1D90" w:rsidRPr="00793212" w:rsidRDefault="007B1D90" w:rsidP="00F44657">
            <w:r w:rsidRPr="00793212">
              <w:t>2019</w:t>
            </w:r>
          </w:p>
        </w:tc>
        <w:tc>
          <w:tcPr>
            <w:tcW w:w="709" w:type="dxa"/>
            <w:vAlign w:val="center"/>
          </w:tcPr>
          <w:p w:rsidR="007B1D90" w:rsidRPr="00793212" w:rsidRDefault="007B1D90" w:rsidP="00F44657">
            <w:r w:rsidRPr="00793212">
              <w:t>2020</w:t>
            </w:r>
          </w:p>
        </w:tc>
        <w:tc>
          <w:tcPr>
            <w:tcW w:w="708" w:type="dxa"/>
            <w:vAlign w:val="center"/>
          </w:tcPr>
          <w:p w:rsidR="007B1D90" w:rsidRPr="00793212" w:rsidRDefault="007B1D90" w:rsidP="00F44657">
            <w:r w:rsidRPr="00793212">
              <w:t>2021</w:t>
            </w:r>
          </w:p>
        </w:tc>
        <w:tc>
          <w:tcPr>
            <w:tcW w:w="709" w:type="dxa"/>
            <w:vAlign w:val="center"/>
          </w:tcPr>
          <w:p w:rsidR="007B1D90" w:rsidRPr="00793212" w:rsidRDefault="007B1D90" w:rsidP="00F44657">
            <w:r w:rsidRPr="00793212">
              <w:t>2022</w:t>
            </w:r>
          </w:p>
        </w:tc>
        <w:tc>
          <w:tcPr>
            <w:tcW w:w="709" w:type="dxa"/>
            <w:vAlign w:val="center"/>
          </w:tcPr>
          <w:p w:rsidR="007B1D90" w:rsidRPr="00793212" w:rsidRDefault="007B1D90" w:rsidP="00F44657">
            <w:r w:rsidRPr="00793212">
              <w:t>2023</w:t>
            </w:r>
          </w:p>
        </w:tc>
        <w:tc>
          <w:tcPr>
            <w:tcW w:w="709" w:type="dxa"/>
            <w:vAlign w:val="center"/>
          </w:tcPr>
          <w:p w:rsidR="007B1D90" w:rsidRPr="00793212" w:rsidRDefault="007B1D90" w:rsidP="00F44657">
            <w:r w:rsidRPr="00793212">
              <w:t>2024</w:t>
            </w:r>
          </w:p>
        </w:tc>
        <w:tc>
          <w:tcPr>
            <w:tcW w:w="708" w:type="dxa"/>
            <w:vAlign w:val="center"/>
          </w:tcPr>
          <w:p w:rsidR="007B1D90" w:rsidRPr="00793212" w:rsidRDefault="007B1D90" w:rsidP="00F44657">
            <w:r w:rsidRPr="00793212">
              <w:t>2025</w:t>
            </w:r>
          </w:p>
        </w:tc>
        <w:tc>
          <w:tcPr>
            <w:tcW w:w="709" w:type="dxa"/>
            <w:vAlign w:val="center"/>
          </w:tcPr>
          <w:p w:rsidR="007B1D90" w:rsidRPr="00793212" w:rsidRDefault="007B1D90" w:rsidP="00F44657">
            <w:r w:rsidRPr="00793212">
              <w:t>2026</w:t>
            </w:r>
          </w:p>
        </w:tc>
        <w:tc>
          <w:tcPr>
            <w:tcW w:w="709" w:type="dxa"/>
            <w:vAlign w:val="center"/>
          </w:tcPr>
          <w:p w:rsidR="007B1D90" w:rsidRPr="00793212" w:rsidRDefault="007B1D90" w:rsidP="00F44657">
            <w:r w:rsidRPr="00793212">
              <w:t>2027</w:t>
            </w:r>
          </w:p>
        </w:tc>
        <w:tc>
          <w:tcPr>
            <w:tcW w:w="709" w:type="dxa"/>
            <w:vAlign w:val="center"/>
          </w:tcPr>
          <w:p w:rsidR="007B1D90" w:rsidRPr="00793212" w:rsidRDefault="007B1D90" w:rsidP="00F44657">
            <w:r w:rsidRPr="00793212">
              <w:t>2028</w:t>
            </w:r>
          </w:p>
        </w:tc>
      </w:tr>
      <w:tr w:rsidR="007B1D90" w:rsidRPr="00793212" w:rsidTr="00FA055E">
        <w:trPr>
          <w:trHeight w:val="175"/>
        </w:trPr>
        <w:tc>
          <w:tcPr>
            <w:tcW w:w="425" w:type="dxa"/>
          </w:tcPr>
          <w:p w:rsidR="007B1D90" w:rsidRPr="007D090A" w:rsidRDefault="007B1D90" w:rsidP="00F44657">
            <w:pPr>
              <w:spacing w:line="360" w:lineRule="auto"/>
              <w:ind w:right="-108"/>
              <w:jc w:val="center"/>
              <w:rPr>
                <w:rFonts w:ascii="Times New Roman" w:hAnsi="Times New Roman"/>
                <w:b/>
                <w:sz w:val="16"/>
                <w:szCs w:val="16"/>
              </w:rPr>
            </w:pPr>
            <w:r w:rsidRPr="007D090A">
              <w:rPr>
                <w:rFonts w:ascii="Times New Roman" w:hAnsi="Times New Roman"/>
                <w:b/>
                <w:sz w:val="16"/>
                <w:szCs w:val="16"/>
              </w:rPr>
              <w:t>1</w:t>
            </w:r>
          </w:p>
        </w:tc>
        <w:tc>
          <w:tcPr>
            <w:tcW w:w="2128" w:type="dxa"/>
            <w:vAlign w:val="center"/>
          </w:tcPr>
          <w:p w:rsidR="007B1D90" w:rsidRPr="007D090A" w:rsidRDefault="007B1D90" w:rsidP="00F44657">
            <w:pPr>
              <w:spacing w:line="360" w:lineRule="auto"/>
              <w:jc w:val="center"/>
              <w:outlineLvl w:val="2"/>
              <w:rPr>
                <w:rFonts w:ascii="Times New Roman" w:hAnsi="Times New Roman"/>
                <w:bCs/>
                <w:sz w:val="20"/>
                <w:szCs w:val="20"/>
              </w:rPr>
            </w:pPr>
            <w:bookmarkStart w:id="116" w:name="_Toc469394187"/>
            <w:bookmarkStart w:id="117" w:name="_Toc469394853"/>
            <w:bookmarkStart w:id="118" w:name="_Toc470093530"/>
            <w:bookmarkStart w:id="119" w:name="_Toc470617194"/>
            <w:bookmarkStart w:id="120" w:name="_Toc471807251"/>
            <w:r w:rsidRPr="007D090A">
              <w:rPr>
                <w:rFonts w:ascii="Times New Roman" w:hAnsi="Times New Roman"/>
                <w:bCs/>
                <w:sz w:val="20"/>
                <w:szCs w:val="20"/>
              </w:rPr>
              <w:t xml:space="preserve">Программа инвестиционных проектов развития системы </w:t>
            </w:r>
            <w:bookmarkEnd w:id="116"/>
            <w:bookmarkEnd w:id="117"/>
            <w:bookmarkEnd w:id="118"/>
            <w:r w:rsidRPr="007D090A">
              <w:rPr>
                <w:rFonts w:ascii="Times New Roman" w:hAnsi="Times New Roman"/>
                <w:bCs/>
                <w:sz w:val="20"/>
                <w:szCs w:val="20"/>
              </w:rPr>
              <w:t>водоснабжения</w:t>
            </w:r>
            <w:bookmarkEnd w:id="119"/>
            <w:bookmarkEnd w:id="120"/>
          </w:p>
        </w:tc>
        <w:tc>
          <w:tcPr>
            <w:tcW w:w="708"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6730</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624</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612</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610</w:t>
            </w:r>
          </w:p>
        </w:tc>
      </w:tr>
      <w:tr w:rsidR="007B1D90" w:rsidRPr="00793212" w:rsidTr="00FA055E">
        <w:trPr>
          <w:trHeight w:val="525"/>
        </w:trPr>
        <w:tc>
          <w:tcPr>
            <w:tcW w:w="425" w:type="dxa"/>
          </w:tcPr>
          <w:p w:rsidR="007B1D90" w:rsidRPr="007D090A" w:rsidRDefault="007B1D90" w:rsidP="00F44657">
            <w:pPr>
              <w:spacing w:line="360" w:lineRule="auto"/>
              <w:ind w:right="-108"/>
              <w:jc w:val="center"/>
              <w:rPr>
                <w:rFonts w:ascii="Times New Roman" w:hAnsi="Times New Roman"/>
                <w:b/>
                <w:sz w:val="16"/>
                <w:szCs w:val="16"/>
              </w:rPr>
            </w:pPr>
            <w:r w:rsidRPr="007D090A">
              <w:rPr>
                <w:rFonts w:ascii="Times New Roman" w:hAnsi="Times New Roman"/>
                <w:b/>
                <w:sz w:val="16"/>
                <w:szCs w:val="16"/>
              </w:rPr>
              <w:t>2</w:t>
            </w:r>
          </w:p>
        </w:tc>
        <w:tc>
          <w:tcPr>
            <w:tcW w:w="2128" w:type="dxa"/>
            <w:vAlign w:val="center"/>
          </w:tcPr>
          <w:p w:rsidR="007B1D90" w:rsidRPr="007D090A" w:rsidRDefault="007B1D90" w:rsidP="00F44657">
            <w:pPr>
              <w:spacing w:line="360" w:lineRule="auto"/>
              <w:jc w:val="center"/>
              <w:outlineLvl w:val="2"/>
              <w:rPr>
                <w:rFonts w:ascii="Times New Roman" w:hAnsi="Times New Roman"/>
                <w:bCs/>
                <w:sz w:val="20"/>
                <w:szCs w:val="20"/>
              </w:rPr>
            </w:pPr>
            <w:bookmarkStart w:id="121" w:name="_Toc469394189"/>
            <w:bookmarkStart w:id="122" w:name="_Toc469394855"/>
            <w:bookmarkStart w:id="123" w:name="_Toc470093532"/>
            <w:bookmarkStart w:id="124" w:name="_Toc470617195"/>
            <w:bookmarkStart w:id="125" w:name="_Toc471807252"/>
            <w:r w:rsidRPr="007D090A">
              <w:rPr>
                <w:rFonts w:ascii="Times New Roman" w:hAnsi="Times New Roman"/>
                <w:bCs/>
                <w:sz w:val="20"/>
                <w:szCs w:val="20"/>
              </w:rPr>
              <w:t xml:space="preserve">Программа инвестиционных проектов развития </w:t>
            </w:r>
            <w:bookmarkEnd w:id="121"/>
            <w:bookmarkEnd w:id="122"/>
            <w:bookmarkEnd w:id="123"/>
            <w:r w:rsidRPr="00793212">
              <w:rPr>
                <w:rFonts w:ascii="Times New Roman" w:hAnsi="Times New Roman"/>
                <w:bCs/>
                <w:sz w:val="20"/>
                <w:szCs w:val="20"/>
              </w:rPr>
              <w:t>системы сбора и вывоза бытовых отходов</w:t>
            </w:r>
            <w:bookmarkEnd w:id="124"/>
            <w:bookmarkEnd w:id="125"/>
          </w:p>
        </w:tc>
        <w:tc>
          <w:tcPr>
            <w:tcW w:w="708"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59</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30</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29</w:t>
            </w:r>
          </w:p>
        </w:tc>
        <w:tc>
          <w:tcPr>
            <w:tcW w:w="708"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8"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r>
      <w:tr w:rsidR="007B1D90" w:rsidRPr="00793212" w:rsidTr="00FA055E">
        <w:trPr>
          <w:trHeight w:val="175"/>
        </w:trPr>
        <w:tc>
          <w:tcPr>
            <w:tcW w:w="425" w:type="dxa"/>
          </w:tcPr>
          <w:p w:rsidR="007B1D90" w:rsidRPr="007D090A" w:rsidRDefault="007B1D90" w:rsidP="00F44657">
            <w:pPr>
              <w:spacing w:line="360" w:lineRule="auto"/>
              <w:ind w:right="-108"/>
              <w:jc w:val="center"/>
              <w:rPr>
                <w:rFonts w:ascii="Times New Roman" w:hAnsi="Times New Roman"/>
                <w:b/>
                <w:sz w:val="16"/>
                <w:szCs w:val="16"/>
              </w:rPr>
            </w:pPr>
          </w:p>
        </w:tc>
        <w:tc>
          <w:tcPr>
            <w:tcW w:w="2128" w:type="dxa"/>
          </w:tcPr>
          <w:p w:rsidR="007B1D90" w:rsidRPr="007D090A" w:rsidRDefault="007B1D90" w:rsidP="00F44657">
            <w:pPr>
              <w:spacing w:line="360" w:lineRule="auto"/>
              <w:ind w:left="318"/>
              <w:rPr>
                <w:rFonts w:ascii="Times New Roman" w:hAnsi="Times New Roman"/>
                <w:b/>
                <w:sz w:val="20"/>
                <w:szCs w:val="20"/>
              </w:rPr>
            </w:pPr>
            <w:r w:rsidRPr="007D090A">
              <w:rPr>
                <w:rFonts w:ascii="Times New Roman" w:hAnsi="Times New Roman"/>
                <w:b/>
                <w:sz w:val="20"/>
                <w:szCs w:val="20"/>
              </w:rPr>
              <w:t xml:space="preserve">Всего по </w:t>
            </w:r>
            <w:r>
              <w:rPr>
                <w:rFonts w:ascii="Times New Roman" w:hAnsi="Times New Roman"/>
                <w:b/>
                <w:sz w:val="20"/>
                <w:szCs w:val="20"/>
              </w:rPr>
              <w:t xml:space="preserve">    </w:t>
            </w:r>
            <w:r w:rsidRPr="007D090A">
              <w:rPr>
                <w:rFonts w:ascii="Times New Roman" w:hAnsi="Times New Roman"/>
                <w:b/>
                <w:sz w:val="20"/>
                <w:szCs w:val="20"/>
              </w:rPr>
              <w:t>Программе</w:t>
            </w:r>
          </w:p>
        </w:tc>
        <w:tc>
          <w:tcPr>
            <w:tcW w:w="708" w:type="dxa"/>
            <w:vAlign w:val="center"/>
          </w:tcPr>
          <w:p w:rsidR="007B1D90" w:rsidRPr="00793212" w:rsidRDefault="007B1D90" w:rsidP="00F44657">
            <w:pPr>
              <w:rPr>
                <w:rFonts w:ascii="Times New Roman" w:hAnsi="Times New Roman"/>
                <w:b/>
                <w:sz w:val="20"/>
                <w:szCs w:val="20"/>
              </w:rPr>
            </w:pPr>
            <w:r w:rsidRPr="00793212">
              <w:rPr>
                <w:rFonts w:ascii="Times New Roman" w:hAnsi="Times New Roman"/>
                <w:b/>
                <w:sz w:val="20"/>
                <w:szCs w:val="20"/>
              </w:rPr>
              <w:t>6789</w:t>
            </w:r>
          </w:p>
        </w:tc>
        <w:tc>
          <w:tcPr>
            <w:tcW w:w="709" w:type="dxa"/>
            <w:vAlign w:val="center"/>
          </w:tcPr>
          <w:p w:rsidR="007B1D90" w:rsidRPr="00793212" w:rsidRDefault="007B1D90" w:rsidP="00F44657">
            <w:pP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642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741</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624</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610</w:t>
            </w:r>
          </w:p>
        </w:tc>
      </w:tr>
    </w:tbl>
    <w:p w:rsidR="007B1D90" w:rsidRDefault="007B1D90" w:rsidP="007724AB">
      <w:pPr>
        <w:pStyle w:val="NoSpacing"/>
        <w:rPr>
          <w:szCs w:val="28"/>
        </w:rPr>
      </w:pPr>
    </w:p>
    <w:p w:rsidR="007B1D90" w:rsidRDefault="007B1D90" w:rsidP="007724AB">
      <w:pPr>
        <w:rPr>
          <w:rFonts w:ascii="Times New Roman" w:hAnsi="Times New Roman"/>
          <w:sz w:val="28"/>
          <w:szCs w:val="28"/>
        </w:rPr>
      </w:pPr>
      <w:r>
        <w:rPr>
          <w:szCs w:val="28"/>
        </w:rPr>
        <w:br w:type="page"/>
      </w:r>
    </w:p>
    <w:p w:rsidR="007B1D90" w:rsidRPr="00814FD0" w:rsidRDefault="007B1D90" w:rsidP="007724AB">
      <w:pPr>
        <w:spacing w:line="360" w:lineRule="auto"/>
        <w:ind w:left="2124" w:firstLine="708"/>
        <w:outlineLvl w:val="2"/>
        <w:rPr>
          <w:rFonts w:ascii="Times New Roman" w:hAnsi="Times New Roman"/>
          <w:b/>
          <w:bCs/>
          <w:sz w:val="28"/>
          <w:szCs w:val="28"/>
          <w:lang w:eastAsia="en-US"/>
        </w:rPr>
      </w:pPr>
      <w:r w:rsidRPr="00814FD0">
        <w:rPr>
          <w:rFonts w:ascii="Times New Roman" w:hAnsi="Times New Roman"/>
          <w:b/>
          <w:bCs/>
          <w:sz w:val="28"/>
          <w:szCs w:val="28"/>
          <w:lang w:eastAsia="en-US"/>
        </w:rPr>
        <w:t>Расчет критериев доступности</w:t>
      </w:r>
    </w:p>
    <w:p w:rsidR="007B1D90" w:rsidRPr="00814FD0" w:rsidRDefault="007B1D90" w:rsidP="007724A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а) доля расходов на коммунальные услуги в совокупном доходе семьи;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б) доля населения с доходами ниже прожиточного минимума;</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в) уровень собираемости платежей за коммунальные услуги;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уровень благоустройства жилищного фонда;</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обеспечения текущей потребности в услугах;</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покрытия прогнозной потребности в услугах;</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покупательской способности граждан.</w:t>
      </w:r>
    </w:p>
    <w:p w:rsidR="007B1D90" w:rsidRPr="009D27B4" w:rsidRDefault="007B1D90" w:rsidP="009D27B4">
      <w:pPr>
        <w:suppressAutoHyphens/>
        <w:spacing w:line="360" w:lineRule="auto"/>
        <w:jc w:val="both"/>
        <w:rPr>
          <w:rFonts w:ascii="Times New Roman" w:hAnsi="Times New Roman"/>
          <w:bCs/>
          <w:sz w:val="28"/>
          <w:szCs w:val="28"/>
          <w:lang w:eastAsia="en-US"/>
        </w:rPr>
      </w:pPr>
      <w:r w:rsidRPr="00814FD0">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sectPr w:rsidR="007B1D90" w:rsidRPr="009D27B4" w:rsidSect="007F7AED">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D90" w:rsidRDefault="007B1D90" w:rsidP="007F7AED">
      <w:pPr>
        <w:spacing w:after="0" w:line="240" w:lineRule="auto"/>
      </w:pPr>
      <w:r>
        <w:separator/>
      </w:r>
    </w:p>
  </w:endnote>
  <w:endnote w:type="continuationSeparator" w:id="0">
    <w:p w:rsidR="007B1D90" w:rsidRDefault="007B1D90" w:rsidP="007F7A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D90" w:rsidRDefault="007B1D90">
    <w:pPr>
      <w:pStyle w:val="Footer"/>
      <w:jc w:val="right"/>
    </w:pPr>
    <w:fldSimple w:instr="PAGE   \* MERGEFORMAT">
      <w:r>
        <w:rPr>
          <w:noProof/>
        </w:rPr>
        <w:t>26</w:t>
      </w:r>
    </w:fldSimple>
  </w:p>
  <w:p w:rsidR="007B1D90" w:rsidRDefault="007B1D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D90" w:rsidRDefault="007B1D90" w:rsidP="007F7AED">
      <w:pPr>
        <w:spacing w:after="0" w:line="240" w:lineRule="auto"/>
      </w:pPr>
      <w:r>
        <w:separator/>
      </w:r>
    </w:p>
  </w:footnote>
  <w:footnote w:type="continuationSeparator" w:id="0">
    <w:p w:rsidR="007B1D90" w:rsidRDefault="007B1D90" w:rsidP="007F7A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62E83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1C814E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6AA38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4CC7EA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2C88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E2DE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6E2D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A29F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E2BDE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1FCCF44"/>
    <w:lvl w:ilvl="0">
      <w:start w:val="1"/>
      <w:numFmt w:val="bullet"/>
      <w:lvlText w:val=""/>
      <w:lvlJc w:val="left"/>
      <w:pPr>
        <w:tabs>
          <w:tab w:val="num" w:pos="360"/>
        </w:tabs>
        <w:ind w:left="360" w:hanging="360"/>
      </w:pPr>
      <w:rPr>
        <w:rFonts w:ascii="Symbol" w:hAnsi="Symbol" w:hint="default"/>
      </w:rPr>
    </w:lvl>
  </w:abstractNum>
  <w:abstractNum w:abstractNumId="10">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1">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CD715F1"/>
    <w:multiLevelType w:val="singleLevel"/>
    <w:tmpl w:val="EBB07A40"/>
    <w:lvl w:ilvl="0">
      <w:numFmt w:val="bullet"/>
      <w:lvlText w:val="-"/>
      <w:lvlJc w:val="left"/>
      <w:pPr>
        <w:tabs>
          <w:tab w:val="num" w:pos="360"/>
        </w:tabs>
        <w:ind w:left="360" w:hanging="360"/>
      </w:pPr>
      <w:rPr>
        <w:rFonts w:hint="default"/>
      </w:rPr>
    </w:lvl>
  </w:abstractNum>
  <w:abstractNum w:abstractNumId="13">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5">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4"/>
  </w:num>
  <w:num w:numId="3">
    <w:abstractNumId w:val="13"/>
  </w:num>
  <w:num w:numId="4">
    <w:abstractNumId w:val="12"/>
  </w:num>
  <w:num w:numId="5">
    <w:abstractNumId w:val="11"/>
  </w:num>
  <w:num w:numId="6">
    <w:abstractNumId w:val="16"/>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3A30"/>
    <w:rsid w:val="00021AE7"/>
    <w:rsid w:val="00023D97"/>
    <w:rsid w:val="00024913"/>
    <w:rsid w:val="00063074"/>
    <w:rsid w:val="00063A30"/>
    <w:rsid w:val="000658FB"/>
    <w:rsid w:val="00073C71"/>
    <w:rsid w:val="00085E05"/>
    <w:rsid w:val="000A5BA5"/>
    <w:rsid w:val="000C32E3"/>
    <w:rsid w:val="000C337C"/>
    <w:rsid w:val="000C3409"/>
    <w:rsid w:val="000C6029"/>
    <w:rsid w:val="000D44AF"/>
    <w:rsid w:val="000D6276"/>
    <w:rsid w:val="000D68A8"/>
    <w:rsid w:val="000F1BA4"/>
    <w:rsid w:val="001315D7"/>
    <w:rsid w:val="00142BFF"/>
    <w:rsid w:val="00174633"/>
    <w:rsid w:val="00175E67"/>
    <w:rsid w:val="0017776D"/>
    <w:rsid w:val="001A708E"/>
    <w:rsid w:val="001C06CF"/>
    <w:rsid w:val="001C1C98"/>
    <w:rsid w:val="00212D3F"/>
    <w:rsid w:val="00213DE0"/>
    <w:rsid w:val="00214E56"/>
    <w:rsid w:val="00234E65"/>
    <w:rsid w:val="00264412"/>
    <w:rsid w:val="00270E40"/>
    <w:rsid w:val="0027409D"/>
    <w:rsid w:val="002761E3"/>
    <w:rsid w:val="00286508"/>
    <w:rsid w:val="00296B98"/>
    <w:rsid w:val="002B6577"/>
    <w:rsid w:val="002C641F"/>
    <w:rsid w:val="002D1FEA"/>
    <w:rsid w:val="002F3CAB"/>
    <w:rsid w:val="003077C5"/>
    <w:rsid w:val="00356EC9"/>
    <w:rsid w:val="00360AEA"/>
    <w:rsid w:val="00365316"/>
    <w:rsid w:val="00382729"/>
    <w:rsid w:val="00383E51"/>
    <w:rsid w:val="00384FAB"/>
    <w:rsid w:val="00387C84"/>
    <w:rsid w:val="003977F2"/>
    <w:rsid w:val="003A6EFF"/>
    <w:rsid w:val="003A7035"/>
    <w:rsid w:val="003D203C"/>
    <w:rsid w:val="003E21F7"/>
    <w:rsid w:val="003E4905"/>
    <w:rsid w:val="004119F1"/>
    <w:rsid w:val="004146E0"/>
    <w:rsid w:val="00437C1D"/>
    <w:rsid w:val="004421AA"/>
    <w:rsid w:val="0044716C"/>
    <w:rsid w:val="0044721C"/>
    <w:rsid w:val="00480037"/>
    <w:rsid w:val="004D0C3F"/>
    <w:rsid w:val="00502125"/>
    <w:rsid w:val="005126C6"/>
    <w:rsid w:val="00543E88"/>
    <w:rsid w:val="005614A4"/>
    <w:rsid w:val="00582036"/>
    <w:rsid w:val="005848B5"/>
    <w:rsid w:val="005A5837"/>
    <w:rsid w:val="005C41BF"/>
    <w:rsid w:val="005F4B6D"/>
    <w:rsid w:val="00601096"/>
    <w:rsid w:val="0062236D"/>
    <w:rsid w:val="0066323A"/>
    <w:rsid w:val="00682DEB"/>
    <w:rsid w:val="006A26CF"/>
    <w:rsid w:val="006A3A1A"/>
    <w:rsid w:val="006B68A1"/>
    <w:rsid w:val="006E53CC"/>
    <w:rsid w:val="00716860"/>
    <w:rsid w:val="00736315"/>
    <w:rsid w:val="00764985"/>
    <w:rsid w:val="00770884"/>
    <w:rsid w:val="007724AB"/>
    <w:rsid w:val="007736D2"/>
    <w:rsid w:val="00793212"/>
    <w:rsid w:val="007A71C5"/>
    <w:rsid w:val="007B1074"/>
    <w:rsid w:val="007B1D90"/>
    <w:rsid w:val="007B2CF7"/>
    <w:rsid w:val="007C13D2"/>
    <w:rsid w:val="007D090A"/>
    <w:rsid w:val="007D1537"/>
    <w:rsid w:val="007E788D"/>
    <w:rsid w:val="007F7AED"/>
    <w:rsid w:val="00814FD0"/>
    <w:rsid w:val="0081602D"/>
    <w:rsid w:val="008509AE"/>
    <w:rsid w:val="00882BF5"/>
    <w:rsid w:val="0088713D"/>
    <w:rsid w:val="0089616E"/>
    <w:rsid w:val="008A0BA5"/>
    <w:rsid w:val="008D0643"/>
    <w:rsid w:val="008D1639"/>
    <w:rsid w:val="008E108A"/>
    <w:rsid w:val="008E2765"/>
    <w:rsid w:val="008F1897"/>
    <w:rsid w:val="00915829"/>
    <w:rsid w:val="00932FAF"/>
    <w:rsid w:val="00950B4A"/>
    <w:rsid w:val="009510EA"/>
    <w:rsid w:val="00956FC9"/>
    <w:rsid w:val="0098623E"/>
    <w:rsid w:val="009A0C76"/>
    <w:rsid w:val="009A78F1"/>
    <w:rsid w:val="009C0A38"/>
    <w:rsid w:val="009C3841"/>
    <w:rsid w:val="009D27B4"/>
    <w:rsid w:val="009E069A"/>
    <w:rsid w:val="009E755E"/>
    <w:rsid w:val="00A56476"/>
    <w:rsid w:val="00A8272F"/>
    <w:rsid w:val="00A91244"/>
    <w:rsid w:val="00A97B7D"/>
    <w:rsid w:val="00AA07D1"/>
    <w:rsid w:val="00AA4E62"/>
    <w:rsid w:val="00AB7623"/>
    <w:rsid w:val="00AC1A52"/>
    <w:rsid w:val="00B473E8"/>
    <w:rsid w:val="00B740DA"/>
    <w:rsid w:val="00BD7731"/>
    <w:rsid w:val="00BE67DE"/>
    <w:rsid w:val="00C011E3"/>
    <w:rsid w:val="00C13C0D"/>
    <w:rsid w:val="00C40447"/>
    <w:rsid w:val="00C40A80"/>
    <w:rsid w:val="00C53049"/>
    <w:rsid w:val="00C7188F"/>
    <w:rsid w:val="00C84AF7"/>
    <w:rsid w:val="00C903D3"/>
    <w:rsid w:val="00C96C63"/>
    <w:rsid w:val="00C9720E"/>
    <w:rsid w:val="00CA0761"/>
    <w:rsid w:val="00CA3914"/>
    <w:rsid w:val="00CA6156"/>
    <w:rsid w:val="00CA71FF"/>
    <w:rsid w:val="00CB6979"/>
    <w:rsid w:val="00CC3194"/>
    <w:rsid w:val="00CD68FB"/>
    <w:rsid w:val="00D03BD4"/>
    <w:rsid w:val="00D10720"/>
    <w:rsid w:val="00D2473A"/>
    <w:rsid w:val="00D33D9C"/>
    <w:rsid w:val="00D705C2"/>
    <w:rsid w:val="00D733AE"/>
    <w:rsid w:val="00D9040E"/>
    <w:rsid w:val="00DC5BFE"/>
    <w:rsid w:val="00DD37D6"/>
    <w:rsid w:val="00E3212D"/>
    <w:rsid w:val="00E362FF"/>
    <w:rsid w:val="00E46E3F"/>
    <w:rsid w:val="00E756BA"/>
    <w:rsid w:val="00E87B41"/>
    <w:rsid w:val="00E9417A"/>
    <w:rsid w:val="00E956CE"/>
    <w:rsid w:val="00EA131B"/>
    <w:rsid w:val="00EA7569"/>
    <w:rsid w:val="00EB0C85"/>
    <w:rsid w:val="00EE2751"/>
    <w:rsid w:val="00EE2ADD"/>
    <w:rsid w:val="00EF7E81"/>
    <w:rsid w:val="00F438D0"/>
    <w:rsid w:val="00F44657"/>
    <w:rsid w:val="00F65B04"/>
    <w:rsid w:val="00F728ED"/>
    <w:rsid w:val="00FA055E"/>
    <w:rsid w:val="00FA4118"/>
    <w:rsid w:val="00FB2D5A"/>
    <w:rsid w:val="00FC55C7"/>
    <w:rsid w:val="00FC766D"/>
    <w:rsid w:val="00FE3E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5E"/>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63A30"/>
    <w:pPr>
      <w:ind w:left="720"/>
      <w:contextualSpacing/>
    </w:pPr>
    <w:rPr>
      <w:lang w:eastAsia="zh-CN"/>
    </w:rPr>
  </w:style>
  <w:style w:type="table" w:styleId="TableGrid">
    <w:name w:val="Table Grid"/>
    <w:basedOn w:val="TableNormal"/>
    <w:uiPriority w:val="99"/>
    <w:rsid w:val="00063A3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BE67DE"/>
    <w:pPr>
      <w:spacing w:line="360" w:lineRule="auto"/>
      <w:ind w:firstLine="720"/>
      <w:jc w:val="both"/>
    </w:pPr>
    <w:rPr>
      <w:rFonts w:ascii="Times New Roman" w:hAnsi="Times New Roman"/>
      <w:sz w:val="28"/>
    </w:rPr>
  </w:style>
  <w:style w:type="paragraph" w:customStyle="1" w:styleId="Char">
    <w:name w:val="Char Знак"/>
    <w:basedOn w:val="Normal"/>
    <w:uiPriority w:val="99"/>
    <w:rsid w:val="00FC55C7"/>
    <w:pPr>
      <w:spacing w:before="100" w:beforeAutospacing="1" w:after="100" w:afterAutospacing="1" w:line="240" w:lineRule="auto"/>
    </w:pPr>
    <w:rPr>
      <w:rFonts w:ascii="Tahoma" w:hAnsi="Tahoma"/>
      <w:sz w:val="20"/>
      <w:szCs w:val="20"/>
      <w:lang w:val="en-US" w:eastAsia="en-US"/>
    </w:rPr>
  </w:style>
  <w:style w:type="paragraph" w:customStyle="1" w:styleId="a">
    <w:name w:val="Содержимое таблицы"/>
    <w:basedOn w:val="Normal"/>
    <w:uiPriority w:val="99"/>
    <w:rsid w:val="00BD7731"/>
    <w:pPr>
      <w:suppressLineNumbers/>
      <w:overflowPunct w:val="0"/>
      <w:autoSpaceDE w:val="0"/>
      <w:spacing w:after="0" w:line="240" w:lineRule="auto"/>
    </w:pPr>
    <w:rPr>
      <w:rFonts w:ascii="Times New Roman" w:hAnsi="Times New Roman"/>
      <w:sz w:val="20"/>
      <w:szCs w:val="20"/>
      <w:lang w:eastAsia="ar-SA"/>
    </w:rPr>
  </w:style>
  <w:style w:type="paragraph" w:customStyle="1" w:styleId="S">
    <w:name w:val="S_Обычный"/>
    <w:basedOn w:val="Normal"/>
    <w:link w:val="S0"/>
    <w:uiPriority w:val="99"/>
    <w:rsid w:val="0089616E"/>
    <w:pPr>
      <w:spacing w:after="0" w:line="360" w:lineRule="auto"/>
      <w:ind w:firstLine="709"/>
      <w:jc w:val="both"/>
    </w:pPr>
    <w:rPr>
      <w:rFonts w:ascii="Times New Roman" w:hAnsi="Times New Roman"/>
      <w:sz w:val="24"/>
      <w:szCs w:val="24"/>
    </w:rPr>
  </w:style>
  <w:style w:type="character" w:customStyle="1" w:styleId="S0">
    <w:name w:val="S_Обычный Знак"/>
    <w:basedOn w:val="DefaultParagraphFont"/>
    <w:link w:val="S"/>
    <w:uiPriority w:val="99"/>
    <w:locked/>
    <w:rsid w:val="0089616E"/>
    <w:rPr>
      <w:rFonts w:ascii="Times New Roman" w:hAnsi="Times New Roman" w:cs="Times New Roman"/>
      <w:sz w:val="24"/>
      <w:szCs w:val="24"/>
    </w:rPr>
  </w:style>
  <w:style w:type="table" w:customStyle="1" w:styleId="2">
    <w:name w:val="Сетка таблицы2"/>
    <w:uiPriority w:val="99"/>
    <w:rsid w:val="00E956CE"/>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uiPriority w:val="99"/>
    <w:rsid w:val="00023D97"/>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F7AE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F7AED"/>
    <w:rPr>
      <w:rFonts w:cs="Times New Roman"/>
    </w:rPr>
  </w:style>
  <w:style w:type="paragraph" w:styleId="Footer">
    <w:name w:val="footer"/>
    <w:basedOn w:val="Normal"/>
    <w:link w:val="FooterChar"/>
    <w:uiPriority w:val="99"/>
    <w:rsid w:val="007F7AE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7F7AED"/>
    <w:rPr>
      <w:rFonts w:cs="Times New Roman"/>
    </w:rPr>
  </w:style>
  <w:style w:type="paragraph" w:styleId="BalloonText">
    <w:name w:val="Balloon Text"/>
    <w:basedOn w:val="Normal"/>
    <w:link w:val="BalloonTextChar"/>
    <w:uiPriority w:val="99"/>
    <w:semiHidden/>
    <w:rsid w:val="0098623E"/>
    <w:pPr>
      <w:spacing w:after="0" w:line="240" w:lineRule="auto"/>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locked/>
    <w:rsid w:val="0098623E"/>
    <w:rPr>
      <w:rFonts w:ascii="Tahoma" w:hAnsi="Tahoma" w:cs="Tahoma"/>
      <w:sz w:val="16"/>
      <w:szCs w:val="16"/>
      <w:lang w:eastAsia="en-US"/>
    </w:rPr>
  </w:style>
  <w:style w:type="paragraph" w:customStyle="1" w:styleId="Normal0">
    <w:name w:val="[Normal]"/>
    <w:uiPriority w:val="99"/>
    <w:rsid w:val="00AB7623"/>
    <w:pPr>
      <w:widowControl w:val="0"/>
      <w:autoSpaceDE w:val="0"/>
      <w:autoSpaceDN w:val="0"/>
      <w:adjustRightInd w:val="0"/>
    </w:pPr>
    <w:rPr>
      <w:rFonts w:ascii="Arial" w:hAnsi="Arial" w:cs="Arial"/>
      <w:sz w:val="24"/>
      <w:szCs w:val="24"/>
    </w:rPr>
  </w:style>
  <w:style w:type="character" w:styleId="FootnoteReference">
    <w:name w:val="footnote reference"/>
    <w:basedOn w:val="DefaultParagraphFont"/>
    <w:uiPriority w:val="99"/>
    <w:semiHidden/>
    <w:rsid w:val="007B2CF7"/>
    <w:rPr>
      <w:rFonts w:cs="Times New Roman"/>
      <w:vertAlign w:val="superscript"/>
    </w:rPr>
  </w:style>
  <w:style w:type="paragraph" w:customStyle="1" w:styleId="p10">
    <w:name w:val="p10"/>
    <w:basedOn w:val="Normal"/>
    <w:uiPriority w:val="99"/>
    <w:rsid w:val="000C6029"/>
    <w:pPr>
      <w:spacing w:before="100" w:beforeAutospacing="1" w:after="100" w:afterAutospacing="1" w:line="240" w:lineRule="auto"/>
    </w:pPr>
    <w:rPr>
      <w:rFonts w:ascii="Times New Roman" w:hAnsi="Times New Roman"/>
      <w:sz w:val="24"/>
      <w:szCs w:val="24"/>
    </w:rPr>
  </w:style>
  <w:style w:type="character" w:customStyle="1" w:styleId="s1">
    <w:name w:val="s1"/>
    <w:basedOn w:val="DefaultParagraphFont"/>
    <w:uiPriority w:val="99"/>
    <w:rsid w:val="002C641F"/>
    <w:rPr>
      <w:rFonts w:cs="Times New Roman"/>
    </w:rPr>
  </w:style>
  <w:style w:type="paragraph" w:customStyle="1" w:styleId="p4">
    <w:name w:val="p4"/>
    <w:basedOn w:val="Normal"/>
    <w:uiPriority w:val="99"/>
    <w:rsid w:val="002C641F"/>
    <w:pPr>
      <w:spacing w:before="100" w:beforeAutospacing="1" w:after="100" w:afterAutospacing="1" w:line="240" w:lineRule="auto"/>
    </w:pPr>
    <w:rPr>
      <w:rFonts w:ascii="Times New Roman" w:hAnsi="Times New Roman"/>
      <w:sz w:val="24"/>
      <w:szCs w:val="24"/>
    </w:rPr>
  </w:style>
  <w:style w:type="paragraph" w:customStyle="1" w:styleId="p2">
    <w:name w:val="p2"/>
    <w:basedOn w:val="Normal"/>
    <w:uiPriority w:val="99"/>
    <w:rsid w:val="00A91244"/>
    <w:pPr>
      <w:spacing w:before="100" w:beforeAutospacing="1" w:after="100" w:afterAutospacing="1" w:line="240" w:lineRule="auto"/>
    </w:pPr>
    <w:rPr>
      <w:rFonts w:ascii="Times New Roman" w:hAnsi="Times New Roman"/>
      <w:sz w:val="24"/>
      <w:szCs w:val="24"/>
    </w:rPr>
  </w:style>
  <w:style w:type="paragraph" w:customStyle="1" w:styleId="p5">
    <w:name w:val="p5"/>
    <w:basedOn w:val="Normal"/>
    <w:uiPriority w:val="99"/>
    <w:rsid w:val="00A91244"/>
    <w:pPr>
      <w:spacing w:before="100" w:beforeAutospacing="1" w:after="100" w:afterAutospacing="1" w:line="240" w:lineRule="auto"/>
    </w:pPr>
    <w:rPr>
      <w:rFonts w:ascii="Times New Roman" w:hAnsi="Times New Roman"/>
      <w:sz w:val="24"/>
      <w:szCs w:val="24"/>
    </w:rPr>
  </w:style>
  <w:style w:type="paragraph" w:customStyle="1" w:styleId="p6">
    <w:name w:val="p6"/>
    <w:basedOn w:val="Normal"/>
    <w:uiPriority w:val="99"/>
    <w:rsid w:val="00A91244"/>
    <w:pPr>
      <w:spacing w:before="100" w:beforeAutospacing="1" w:after="100" w:afterAutospacing="1" w:line="240" w:lineRule="auto"/>
    </w:pPr>
    <w:rPr>
      <w:rFonts w:ascii="Times New Roman" w:hAnsi="Times New Roman"/>
      <w:sz w:val="24"/>
      <w:szCs w:val="24"/>
    </w:rPr>
  </w:style>
  <w:style w:type="paragraph" w:customStyle="1" w:styleId="p8">
    <w:name w:val="p8"/>
    <w:basedOn w:val="Normal"/>
    <w:uiPriority w:val="99"/>
    <w:rsid w:val="00A9124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527</TotalTime>
  <Pages>26</Pages>
  <Words>4600</Words>
  <Characters>26220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visha</cp:lastModifiedBy>
  <cp:revision>66</cp:revision>
  <cp:lastPrinted>2018-01-15T07:40:00Z</cp:lastPrinted>
  <dcterms:created xsi:type="dcterms:W3CDTF">2016-08-16T06:08:00Z</dcterms:created>
  <dcterms:modified xsi:type="dcterms:W3CDTF">2018-01-15T08:12:00Z</dcterms:modified>
</cp:coreProperties>
</file>