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правильно оформить страховую пенсию по старости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Мне скоро предстоит выход на пенсию. Что нужно о ней знать?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gramStart"/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начала</w:t>
            </w:r>
            <w:proofErr w:type="gramEnd"/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скажем, что самый распространенный вид пенсии, которую получают большинство российских пенсионеров – это страховая пенсия по старости. Страховая пенсия – ежемесячная денежная выплата для компенсации гражданам заработной платы или другого дохода, которые они получали в период трудовой деятельности. </w:t>
            </w:r>
          </w:p>
        </w:tc>
      </w:tr>
    </w:tbl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Просто назначат пенсию или необходимы какие-то условия для её получения?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возникновения права на пенсию нужно соблюсти три важных условия. </w:t>
            </w:r>
          </w:p>
          <w:p w:rsidR="001068C6" w:rsidRPr="001068C6" w:rsidRDefault="001068C6" w:rsidP="001068C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Достижение пенсионного возраста (55 лет – для женщин и 60 лет – для мужчин); </w:t>
            </w:r>
          </w:p>
          <w:p w:rsidR="001068C6" w:rsidRPr="001068C6" w:rsidRDefault="001068C6" w:rsidP="001068C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минимального страхового стажа. В 2017 году нужно иметь </w:t>
            </w: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лет</w:t>
            </w: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страхового стажа для получения пенсии, а, начиная с 2024 года – 15 лет; </w:t>
            </w:r>
          </w:p>
          <w:p w:rsidR="001068C6" w:rsidRPr="001068C6" w:rsidRDefault="001068C6" w:rsidP="001068C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необходимого минимального количества пенсионных баллов. В 2017 году важно набрать </w:t>
            </w: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11,4</w:t>
            </w: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балла для назначения пенсии, а с 2024 года – 30 баллов. </w:t>
            </w:r>
          </w:p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Исключение составляют только граждане, которые достигли необходимых условий для назначения досрочной страховой пенсии. </w:t>
            </w:r>
          </w:p>
        </w:tc>
      </w:tr>
    </w:tbl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У меня все условия соблюдены. Куда обратиться для её назначения?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Страховые пенсии выплачивает Пенсионный фонд России, поэтому с необходимыми документами вам необходимо обратиться в ближайшую к вашему месту регистрации или фактического проживания клиентскую службу ПФР. </w:t>
            </w:r>
          </w:p>
        </w:tc>
      </w:tr>
    </w:tbl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Если очень не хочется идти и сидеть в очереди, можно ли упростить процесс?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Конечно! Вы можете подать заявление на назначение пенсии через Личный кабинет </w:t>
            </w:r>
            <w:hyperlink r:id="rId6" w:tgtFrame="_blank" w:history="1">
              <w:r w:rsidRPr="001068C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 сайте</w:t>
              </w:r>
            </w:hyperlink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ПФР и если все сведения о вашей трудовой деятельности уже учтены, то не придётся лично обращаться в клиентскую службу. Если всё же хотите лично обратиться и подать заявление, но не хотите сидеть в живой очереди – можете заранее </w:t>
            </w:r>
            <w:hyperlink r:id="rId7" w:tgtFrame="_blank" w:history="1">
              <w:r w:rsidRPr="001068C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записаться на приём</w:t>
              </w:r>
            </w:hyperlink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клиентскую службу, чтобы прийти в назначенное время. </w:t>
            </w:r>
          </w:p>
        </w:tc>
      </w:tr>
    </w:tbl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После подачи заявления онлайн, правда, не нужно никуда ходить?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вы подали заявление онлайн и у специалистов ПФР достаточно сведений для назначения вам максимального размера пенсии, обращаться лично уже не нужно. Личное посещение потребуется, если возникнут дополнительные вопросы, или же вы сами захотите представить дополнительные сведения в целях повышения размера назначаемой пенсии. В случае возникновения вопросов у ПФР, Вас обязательно об этом оповестят и предложат записаться на приём на любую удобную дату. </w:t>
            </w:r>
          </w:p>
        </w:tc>
      </w:tr>
    </w:tbl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Документов много потребуется?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начальном этапе потребуется немного документов: заявление на назначение пенсии, паспорт и СНИЛС. Также необходимы будут и документы, подтверждающие периоды работы: трудовые книжки, трудовые договоры, справка о среднемесячном заработке за 60 месяцев подряд до 1 января 2002 года и т.п. Точный перечень документов определит специалист ПФР при первичном приёме, либо при рассмотрении заявления поданного онлайн. В большинстве случаев большого количества документов не требуется и, как правило, все эти документы должны быть у вас в наличии. </w:t>
            </w:r>
          </w:p>
        </w:tc>
      </w:tr>
    </w:tbl>
    <w:p w:rsidR="001068C6" w:rsidRPr="001068C6" w:rsidRDefault="001068C6" w:rsidP="0010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7. Всё есть и смогу предоставить. Дальше что? </w:t>
            </w:r>
          </w:p>
        </w:tc>
      </w:tr>
      <w:tr w:rsidR="001068C6" w:rsidRPr="001068C6" w:rsidTr="001068C6">
        <w:trPr>
          <w:tblCellSpacing w:w="0" w:type="dxa"/>
        </w:trPr>
        <w:tc>
          <w:tcPr>
            <w:tcW w:w="0" w:type="auto"/>
            <w:vAlign w:val="center"/>
            <w:hideMark/>
          </w:tcPr>
          <w:p w:rsidR="001068C6" w:rsidRPr="001068C6" w:rsidRDefault="001068C6" w:rsidP="0010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всеми документы идёте в ПФР для назначения пенсии. В клиентской службе эти документы забирают, снимают копии, чтобы вернуть оригиналы и проверяют в течение 10 рабочих дней. Если чего-то не хватает, вас об этом оповестят. В случае, когда все </w:t>
            </w:r>
            <w:r w:rsidRPr="00106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документы проверены и нет дополнительных вопросов, пенсия назначается с того дня, когда было подано заявление. Не забудьте выбрать способ доставки пенсии: через почту, банк или иную организацию, которая занимается доставкой пенсии. </w:t>
            </w:r>
          </w:p>
        </w:tc>
      </w:tr>
    </w:tbl>
    <w:p w:rsidR="007B5F95" w:rsidRDefault="007B5F95">
      <w:bookmarkStart w:id="0" w:name="_GoBack"/>
      <w:bookmarkEnd w:id="0"/>
    </w:p>
    <w:sectPr w:rsidR="007B5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2391F"/>
    <w:multiLevelType w:val="multilevel"/>
    <w:tmpl w:val="35CA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B60"/>
    <w:rsid w:val="001068C6"/>
    <w:rsid w:val="007B5F95"/>
    <w:rsid w:val="009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1068C6"/>
  </w:style>
  <w:style w:type="character" w:styleId="a3">
    <w:name w:val="Hyperlink"/>
    <w:basedOn w:val="a0"/>
    <w:uiPriority w:val="99"/>
    <w:semiHidden/>
    <w:unhideWhenUsed/>
    <w:rsid w:val="001068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1068C6"/>
  </w:style>
  <w:style w:type="character" w:styleId="a3">
    <w:name w:val="Hyperlink"/>
    <w:basedOn w:val="a0"/>
    <w:uiPriority w:val="99"/>
    <w:semiHidden/>
    <w:unhideWhenUsed/>
    <w:rsid w:val="001068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s%3A%2F%2Fwww.pfrf.ru%2Feservices%2Fznp%7Eregister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2017-09-12T05:35:00Z</dcterms:created>
  <dcterms:modified xsi:type="dcterms:W3CDTF">2017-09-12T05:38:00Z</dcterms:modified>
</cp:coreProperties>
</file>