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EC9" w:rsidRPr="00B53EC9" w:rsidRDefault="00B53EC9" w:rsidP="00B53E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Управление Пенсионного Фонда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-Полянского района Республики Мордовия напоминает о</w:t>
      </w:r>
      <w:bookmarkStart w:id="0" w:name="_GoBack"/>
      <w:bookmarkEnd w:id="0"/>
      <w:r w:rsidRPr="00B53E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праве неработающих граждан на различные выплаты по линии ПФР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ряде случаев неработающие граждане могут получать различные выплаты по линии Пенсионного фонда. При этом главным условием получения выплат является именно факт отсутствия работы. К наиболее распространенным выплатам, которые положены только неработающим гражданам, относятся: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Компенсационная выплата по уходу за нетрудоспособным человеком (инвалидом 1 группы, за исключением инвалидов с детства 1 группы; престарелым человеком, нуждающимся по заключению лечебного учреждения в постоянном постороннем уходе; гражданином, достигшим 80 лет). Размер выплаты составляет 1200 руб. в месяц.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Компенсационная выплата по уходу за ребенком-инвалидом или инвалидом с детства I группы. Родителям, усыновителям, опекунам или попечителям выплачивается 5500 руб. в месяц. Если же за ребенком ухаживает другое лицо, то размер выплаты составляет 1200 руб. в месяц.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3. Федеральная социальная доплата к пенсии. Все неработающие пенсионеры, совокупное материальное обеспечение которых ниже 7977 руб.*, ежемесячно получают федеральную социальную доплату к пенсии до указанного минимума. Таким образом, размер доплаты каждому пенсионеру рассчитывается индивидуально.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4. Досрочно назначенная пенсия по предложению службы занятости – ее назначают при определенных условиях при отсутствии возможности трудоустройства.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Пенсия по потере кормильца тем, кто воспитывает ребенка до 14 лет.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6. Социальная пенсия, назначенная гражданам, достигшим возраста 65 и 60 лет (соответственно мужчины и женщины).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7. Дополнительное ежемесячное материальное обеспечение гражданам за выдающиеся достижения и особые заслуги перед РФ.</w:t>
      </w:r>
    </w:p>
    <w:p w:rsidR="00B53EC9" w:rsidRPr="00B53EC9" w:rsidRDefault="00B53EC9" w:rsidP="00B53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3EC9">
        <w:rPr>
          <w:rFonts w:ascii="Times New Roman" w:eastAsia="Times New Roman" w:hAnsi="Times New Roman" w:cs="Times New Roman"/>
          <w:sz w:val="24"/>
          <w:szCs w:val="24"/>
          <w:lang w:eastAsia="ru-RU"/>
        </w:rPr>
        <w:t>** При устройстве на работу получатели данных выплат должны своевременно сообщить об этом в Пенсионный фонд.</w:t>
      </w:r>
    </w:p>
    <w:p w:rsidR="00ED77F7" w:rsidRDefault="00ED77F7"/>
    <w:sectPr w:rsidR="00ED7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444"/>
    <w:rsid w:val="00087775"/>
    <w:rsid w:val="00370653"/>
    <w:rsid w:val="00A20379"/>
    <w:rsid w:val="00B53EC9"/>
    <w:rsid w:val="00E21444"/>
    <w:rsid w:val="00E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3E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3E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3E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3E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3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8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0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2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2017-05-03T07:08:00Z</dcterms:created>
  <dcterms:modified xsi:type="dcterms:W3CDTF">2017-05-03T07:08:00Z</dcterms:modified>
</cp:coreProperties>
</file>