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217" w:rsidRPr="00310217" w:rsidRDefault="00310217" w:rsidP="00310217">
      <w:pPr>
        <w:pStyle w:val="Standard"/>
        <w:spacing w:line="276" w:lineRule="auto"/>
        <w:jc w:val="center"/>
        <w:rPr>
          <w:lang w:val="ru-RU"/>
        </w:rPr>
      </w:pPr>
      <w:r w:rsidRPr="00310217">
        <w:rPr>
          <w:rStyle w:val="BodytextBold"/>
          <w:sz w:val="32"/>
          <w:szCs w:val="32"/>
          <w:lang w:val="ru-RU"/>
        </w:rPr>
        <w:t>Заявление о досрочном переходе</w:t>
      </w:r>
    </w:p>
    <w:p w:rsidR="00310217" w:rsidRPr="00310217" w:rsidRDefault="00310217" w:rsidP="00310217">
      <w:pPr>
        <w:pStyle w:val="Standard"/>
        <w:spacing w:line="276" w:lineRule="auto"/>
        <w:jc w:val="center"/>
        <w:rPr>
          <w:lang w:val="ru-RU"/>
        </w:rPr>
      </w:pPr>
    </w:p>
    <w:p w:rsidR="00310217" w:rsidRPr="00310217" w:rsidRDefault="00310217" w:rsidP="00310217">
      <w:pPr>
        <w:pStyle w:val="Standard"/>
        <w:spacing w:line="276" w:lineRule="auto"/>
        <w:jc w:val="both"/>
        <w:rPr>
          <w:lang w:val="ru-RU"/>
        </w:rPr>
      </w:pPr>
      <w:r>
        <w:rPr>
          <w:sz w:val="32"/>
          <w:szCs w:val="32"/>
          <w:lang w:val="ru-RU"/>
        </w:rPr>
        <w:tab/>
        <w:t>Р</w:t>
      </w:r>
      <w:r w:rsidRPr="00310217">
        <w:rPr>
          <w:sz w:val="32"/>
          <w:szCs w:val="32"/>
          <w:lang w:val="ru-RU"/>
        </w:rPr>
        <w:t>ассматривается до 1 марта года, следующего за годом подачи заявления. Перевод средств - до 31 марта года, следующего за годом подачи заявления.</w:t>
      </w:r>
    </w:p>
    <w:p w:rsidR="00310217" w:rsidRPr="00310217" w:rsidRDefault="00310217" w:rsidP="00310217">
      <w:pPr>
        <w:pStyle w:val="Standard"/>
        <w:spacing w:line="276" w:lineRule="auto"/>
        <w:jc w:val="both"/>
        <w:rPr>
          <w:lang w:val="ru-RU"/>
        </w:rPr>
      </w:pPr>
      <w:r w:rsidRPr="00310217">
        <w:rPr>
          <w:rStyle w:val="Bodytext3"/>
          <w:sz w:val="32"/>
          <w:szCs w:val="32"/>
          <w:lang w:val="ru-RU"/>
        </w:rPr>
        <w:tab/>
        <w:t>Посмотреть Ваш вариант пенсионного обеспечения, а также страховщика, у которого находятся Ваши пенсионные накопления, направить заявление на переход либо отказаться от формирования накопительной пенсии (для тех, кто сделал выбор в пользу ее формирования) можно на Портале государственных услуг либо в Личном кабинете гражданина на сайте Пенсионного фонда России. Чтобы войти в Личный кабинет, необходимо зарегистрироваться в Единой системе идентификац</w:t>
      </w:r>
      <w:proofErr w:type="gramStart"/>
      <w:r w:rsidRPr="00310217">
        <w:rPr>
          <w:rStyle w:val="Bodytext3"/>
          <w:sz w:val="32"/>
          <w:szCs w:val="32"/>
          <w:lang w:val="ru-RU"/>
        </w:rPr>
        <w:t>ии и ау</w:t>
      </w:r>
      <w:proofErr w:type="gramEnd"/>
      <w:r w:rsidRPr="00310217">
        <w:rPr>
          <w:rStyle w:val="Bodytext3"/>
          <w:sz w:val="32"/>
          <w:szCs w:val="32"/>
          <w:lang w:val="ru-RU"/>
        </w:rPr>
        <w:t>тентификации на Портале государственных услуг. Если Вы ужезарегистрированы на Портале, используйте Ваши логин и пароль.</w:t>
      </w:r>
    </w:p>
    <w:p w:rsidR="00310217" w:rsidRPr="00310217" w:rsidRDefault="00310217" w:rsidP="00310217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  <w:r w:rsidRPr="00310217">
        <w:rPr>
          <w:sz w:val="32"/>
          <w:szCs w:val="32"/>
          <w:lang w:val="ru-RU"/>
        </w:rPr>
        <w:tab/>
        <w:t>Граждане, которые сделали выбор в пользу формирования страховой и накопительной пенсий, вправе отказаться от формирования накопительной пенсии в любое время, подав соответствующее заявление, а также отменить свое решение в течение года, в котором подано указанное заявление.</w:t>
      </w:r>
    </w:p>
    <w:p w:rsidR="00310217" w:rsidRPr="00310217" w:rsidRDefault="00310217" w:rsidP="00310217">
      <w:pPr>
        <w:pStyle w:val="Standard"/>
        <w:spacing w:line="276" w:lineRule="auto"/>
        <w:jc w:val="both"/>
        <w:rPr>
          <w:sz w:val="32"/>
          <w:szCs w:val="32"/>
          <w:lang w:val="ru-RU"/>
        </w:rPr>
      </w:pPr>
    </w:p>
    <w:p w:rsidR="004355DA" w:rsidRDefault="004355DA">
      <w:bookmarkStart w:id="0" w:name="_GoBack"/>
      <w:bookmarkEnd w:id="0"/>
    </w:p>
    <w:sectPr w:rsidR="00435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9C3"/>
    <w:rsid w:val="00310217"/>
    <w:rsid w:val="004355DA"/>
    <w:rsid w:val="00CF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021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1021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3">
    <w:name w:val="Body text (3)"/>
    <w:basedOn w:val="a0"/>
    <w:rsid w:val="0031021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1021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310217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3">
    <w:name w:val="Body text (3)"/>
    <w:basedOn w:val="a0"/>
    <w:rsid w:val="0031021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1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2017-12-15T09:22:00Z</dcterms:created>
  <dcterms:modified xsi:type="dcterms:W3CDTF">2017-12-15T09:22:00Z</dcterms:modified>
</cp:coreProperties>
</file>