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ВАШЕМ ЛИЧНОМ КАБИНЕТЕ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lang w:val="ru-RU"/>
        </w:rPr>
      </w:pPr>
      <w:r w:rsidRPr="00C94CBA">
        <w:rPr>
          <w:rStyle w:val="Bodytext226pt"/>
          <w:sz w:val="32"/>
          <w:szCs w:val="32"/>
          <w:lang w:val="ru-RU"/>
        </w:rPr>
        <w:tab/>
      </w:r>
      <w:r w:rsidRPr="00C94CBA">
        <w:rPr>
          <w:sz w:val="32"/>
          <w:szCs w:val="32"/>
          <w:lang w:val="ru-RU"/>
        </w:rPr>
        <w:t>Все представленные в Личном кабинете сведения о пенсионных правах сформированы на основе данных, которые Пенсионный фонд России получил от Ваших работодателей. Если Вы считаете, что какие-либо сведения не учтены или учтены не в полном объеме, у Вас есть возможность заблаговременно обратиться к работодателю для уточнения данных и представить их в Пенсионный фонд России.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bookmarkStart w:id="0" w:name="bookmark8"/>
      <w:r w:rsidRPr="00C94CBA">
        <w:rPr>
          <w:sz w:val="32"/>
          <w:szCs w:val="32"/>
          <w:lang w:val="ru-RU"/>
        </w:rPr>
        <w:t>Пенсии и социальные выплаты</w:t>
      </w:r>
      <w:bookmarkEnd w:id="0"/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Подать заявление: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-о назначении и способе доставки пенсии;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-о назначении срочной или единовременной выплаты из средств пенсионных накоплений;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-о факте осуществления (прекращения) работы;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-о переводе с одного вида пенсии на другой;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-о назначении ежемесячной денежной выплаты;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-о предоставлении (возобновлении) НСУ или об отказе от НСУ;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-о компенсации проезда к месту отдыха и обратно пенсионерам-северянам;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-об установлении федеральной социальной доплаты к пенсии.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Получить: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-справку о виде и размере пенсии;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-информацию об установленных социальных выплатах;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-выписку из федерального регистра лиц, имеющих право на получение социальной помощи.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У работающих пенсионеров в Личном кабинете отражен размер страховой пенсии с учетом всех текущих индексаций, т. е. тот размер пенсии, который они будут получать после прекращения трудовой деятельности. Напомним: с 2016 года работающие пенсионеры получают неиндексиро- ванный размер пенсии. Страховую пенсию с учетом всех прошедших индексаций пенсионер начинает получать после прекращения трудовой деятельности.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lang w:val="ru-RU"/>
        </w:rPr>
      </w:pPr>
      <w:bookmarkStart w:id="1" w:name="bookmark9"/>
      <w:r w:rsidRPr="00C94CBA">
        <w:rPr>
          <w:rStyle w:val="Heading3"/>
          <w:sz w:val="32"/>
          <w:szCs w:val="32"/>
          <w:lang w:val="ru-RU"/>
        </w:rPr>
        <w:t>Материнский (семейный) капитал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lang w:val="ru-RU"/>
        </w:rPr>
      </w:pPr>
      <w:r w:rsidRPr="00C94CBA">
        <w:rPr>
          <w:rStyle w:val="Heading3"/>
          <w:sz w:val="32"/>
          <w:szCs w:val="32"/>
          <w:lang w:val="ru-RU"/>
        </w:rPr>
        <w:lastRenderedPageBreak/>
        <w:t xml:space="preserve"> </w:t>
      </w:r>
      <w:r w:rsidRPr="00C94CBA">
        <w:rPr>
          <w:rStyle w:val="Heading39"/>
          <w:sz w:val="32"/>
          <w:szCs w:val="32"/>
          <w:lang w:val="ru-RU"/>
        </w:rPr>
        <w:t>Подать заявление:</w:t>
      </w:r>
      <w:bookmarkEnd w:id="1"/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-о выдаче государственного сертификата на материнский капитал;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-о распоряжении средствами материнского капитала.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Получить: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-информацию о размере (остатке) материнского капитала;</w:t>
      </w:r>
    </w:p>
    <w:p w:rsidR="00C94CBA" w:rsidRPr="00C94CBA" w:rsidRDefault="00C94CBA" w:rsidP="00C94CB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C94CBA">
        <w:rPr>
          <w:sz w:val="32"/>
          <w:szCs w:val="32"/>
          <w:lang w:val="ru-RU"/>
        </w:rPr>
        <w:t>-справку о размере (остатке) материнского капитала.</w:t>
      </w:r>
    </w:p>
    <w:p w:rsidR="00941AA5" w:rsidRDefault="00941AA5">
      <w:bookmarkStart w:id="2" w:name="_GoBack"/>
      <w:bookmarkEnd w:id="2"/>
    </w:p>
    <w:sectPr w:rsidR="00941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E1C"/>
    <w:rsid w:val="00941AA5"/>
    <w:rsid w:val="00B47E1C"/>
    <w:rsid w:val="00C9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94CB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Heading3">
    <w:name w:val="Heading #3"/>
    <w:basedOn w:val="a0"/>
    <w:rsid w:val="00C94CBA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Bodytext226pt">
    <w:name w:val="Body text (2) + 26 pt"/>
    <w:basedOn w:val="a0"/>
    <w:rsid w:val="00C94CBA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52"/>
      <w:szCs w:val="52"/>
      <w:u w:val="none"/>
      <w:effect w:val="none"/>
    </w:rPr>
  </w:style>
  <w:style w:type="character" w:customStyle="1" w:styleId="Heading39">
    <w:name w:val="Heading #3 + 9"/>
    <w:aliases w:val="5 pt"/>
    <w:basedOn w:val="a0"/>
    <w:rsid w:val="00C94CBA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94CB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Heading3">
    <w:name w:val="Heading #3"/>
    <w:basedOn w:val="a0"/>
    <w:rsid w:val="00C94CBA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Bodytext226pt">
    <w:name w:val="Body text (2) + 26 pt"/>
    <w:basedOn w:val="a0"/>
    <w:rsid w:val="00C94CBA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52"/>
      <w:szCs w:val="52"/>
      <w:u w:val="none"/>
      <w:effect w:val="none"/>
    </w:rPr>
  </w:style>
  <w:style w:type="character" w:customStyle="1" w:styleId="Heading39">
    <w:name w:val="Heading #3 + 9"/>
    <w:aliases w:val="5 pt"/>
    <w:basedOn w:val="a0"/>
    <w:rsid w:val="00C94CBA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2017-12-15T09:07:00Z</dcterms:created>
  <dcterms:modified xsi:type="dcterms:W3CDTF">2017-12-15T09:07:00Z</dcterms:modified>
</cp:coreProperties>
</file>