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725" w:rsidRPr="00747725" w:rsidRDefault="00747725" w:rsidP="00747725">
      <w:pPr>
        <w:pStyle w:val="Standard"/>
        <w:jc w:val="center"/>
        <w:rPr>
          <w:b/>
          <w:bCs/>
          <w:sz w:val="30"/>
          <w:szCs w:val="30"/>
          <w:lang w:val="ru-RU"/>
        </w:rPr>
      </w:pPr>
      <w:r w:rsidRPr="00747725">
        <w:rPr>
          <w:b/>
          <w:bCs/>
          <w:sz w:val="30"/>
          <w:szCs w:val="30"/>
          <w:lang w:val="ru-RU"/>
        </w:rPr>
        <w:t>Проверьте Ваши пенсионные права перед назначением пенсии</w:t>
      </w:r>
    </w:p>
    <w:p w:rsidR="00747725" w:rsidRPr="00747725" w:rsidRDefault="00747725" w:rsidP="00747725">
      <w:pPr>
        <w:pStyle w:val="Standard"/>
        <w:rPr>
          <w:sz w:val="30"/>
          <w:szCs w:val="30"/>
          <w:lang w:val="ru-RU"/>
        </w:rPr>
      </w:pPr>
    </w:p>
    <w:p w:rsidR="00747725" w:rsidRPr="00747725" w:rsidRDefault="00747725" w:rsidP="00747725">
      <w:pPr>
        <w:pStyle w:val="Standard"/>
        <w:jc w:val="both"/>
        <w:rPr>
          <w:sz w:val="30"/>
          <w:szCs w:val="30"/>
          <w:lang w:val="ru-RU"/>
        </w:rPr>
      </w:pPr>
      <w:r w:rsidRPr="00747725">
        <w:rPr>
          <w:sz w:val="30"/>
          <w:szCs w:val="30"/>
          <w:lang w:val="ru-RU"/>
        </w:rPr>
        <w:tab/>
        <w:t>Все Ваши сформированные пенсионные права (данные о стаже, заработке, количестве пенсионных баллов, нестраховых периодах и др.) можно проверить через Личный кабинет на сайте Пенсионного фонда России. Эти сведения сформированы на основе данных, которые ПФР получил от работодателей, и в последующем послужат основой для назначения Вам страховой пенсии.</w:t>
      </w:r>
    </w:p>
    <w:p w:rsidR="00747725" w:rsidRPr="00747725" w:rsidRDefault="00747725" w:rsidP="00747725">
      <w:pPr>
        <w:pStyle w:val="Standard"/>
        <w:jc w:val="both"/>
        <w:rPr>
          <w:lang w:val="ru-RU"/>
        </w:rPr>
      </w:pPr>
      <w:r w:rsidRPr="00747725">
        <w:rPr>
          <w:sz w:val="30"/>
          <w:szCs w:val="30"/>
          <w:lang w:val="ru-RU"/>
        </w:rPr>
        <w:t>Если Вы считаете, что какие-либо сведения в Личном кабинете не учтены или учтены не в полном объеме, обратитесь к работодателю для уточнения данных и представьте их в территориальный орган ПФР</w:t>
      </w:r>
      <w:r w:rsidRPr="00747725">
        <w:rPr>
          <w:rStyle w:val="BodytextBold"/>
          <w:sz w:val="30"/>
          <w:szCs w:val="30"/>
          <w:lang w:val="ru-RU"/>
        </w:rPr>
        <w:t xml:space="preserve"> заблаговременно.</w:t>
      </w:r>
    </w:p>
    <w:p w:rsidR="00747725" w:rsidRPr="00747725" w:rsidRDefault="00747725" w:rsidP="00747725">
      <w:pPr>
        <w:pStyle w:val="Standard"/>
        <w:jc w:val="both"/>
        <w:rPr>
          <w:sz w:val="30"/>
          <w:szCs w:val="30"/>
          <w:lang w:val="ru-RU"/>
        </w:rPr>
      </w:pPr>
      <w:r w:rsidRPr="00747725">
        <w:rPr>
          <w:sz w:val="30"/>
          <w:szCs w:val="30"/>
          <w:lang w:val="ru-RU"/>
        </w:rPr>
        <w:tab/>
      </w:r>
      <w:bookmarkStart w:id="0" w:name="bookmark7"/>
      <w:r w:rsidRPr="00747725">
        <w:rPr>
          <w:sz w:val="30"/>
          <w:szCs w:val="30"/>
          <w:lang w:val="ru-RU"/>
        </w:rPr>
        <w:t>Ваш Личный кабинет на сайте Пенсионного фонда России</w:t>
      </w:r>
      <w:bookmarkEnd w:id="0"/>
    </w:p>
    <w:p w:rsidR="00747725" w:rsidRPr="00747725" w:rsidRDefault="00747725" w:rsidP="00747725">
      <w:pPr>
        <w:pStyle w:val="Standard"/>
        <w:jc w:val="both"/>
        <w:rPr>
          <w:sz w:val="30"/>
          <w:szCs w:val="30"/>
          <w:lang w:val="ru-RU"/>
        </w:rPr>
      </w:pPr>
      <w:bookmarkStart w:id="1" w:name="bookmark8"/>
      <w:r w:rsidRPr="00747725">
        <w:rPr>
          <w:sz w:val="30"/>
          <w:szCs w:val="30"/>
          <w:lang w:val="ru-RU"/>
        </w:rPr>
        <w:t>или</w:t>
      </w:r>
      <w:bookmarkEnd w:id="1"/>
      <w:r w:rsidRPr="00747725">
        <w:rPr>
          <w:sz w:val="30"/>
          <w:szCs w:val="30"/>
          <w:lang w:val="ru-RU"/>
        </w:rPr>
        <w:t xml:space="preserve"> через мобильное приложение «ПФР Электронные сервисы»</w:t>
      </w:r>
    </w:p>
    <w:p w:rsidR="00747725" w:rsidRPr="00747725" w:rsidRDefault="00747725" w:rsidP="00747725">
      <w:pPr>
        <w:pStyle w:val="Standard"/>
        <w:jc w:val="both"/>
        <w:rPr>
          <w:sz w:val="30"/>
          <w:szCs w:val="30"/>
          <w:lang w:val="ru-RU"/>
        </w:rPr>
      </w:pPr>
      <w:r w:rsidRPr="00747725">
        <w:rPr>
          <w:sz w:val="30"/>
          <w:szCs w:val="30"/>
          <w:lang w:val="ru-RU"/>
        </w:rPr>
        <w:t>Чтобы войти в Личный кабинет, зарегистрируйтесь и получите подтвержденную учетную запись в Единой системе идентификац</w:t>
      </w:r>
      <w:proofErr w:type="gramStart"/>
      <w:r w:rsidRPr="00747725">
        <w:rPr>
          <w:sz w:val="30"/>
          <w:szCs w:val="30"/>
          <w:lang w:val="ru-RU"/>
        </w:rPr>
        <w:t>ии и ау</w:t>
      </w:r>
      <w:proofErr w:type="gramEnd"/>
      <w:r w:rsidRPr="00747725">
        <w:rPr>
          <w:sz w:val="30"/>
          <w:szCs w:val="30"/>
          <w:lang w:val="ru-RU"/>
        </w:rPr>
        <w:t>тентификации (ЕСИА) на Портале государственных услуг. Если Вы уже зарегистрированы на Портале, используйте Ваши логин и пароль.</w:t>
      </w:r>
    </w:p>
    <w:p w:rsidR="00747725" w:rsidRPr="00747725" w:rsidRDefault="00747725" w:rsidP="00747725">
      <w:pPr>
        <w:pStyle w:val="Standard"/>
        <w:jc w:val="both"/>
        <w:rPr>
          <w:lang w:val="ru-RU"/>
        </w:rPr>
      </w:pPr>
      <w:r w:rsidRPr="00747725">
        <w:rPr>
          <w:rStyle w:val="BodytextBold"/>
          <w:sz w:val="30"/>
          <w:szCs w:val="30"/>
          <w:lang w:val="ru-RU"/>
        </w:rPr>
        <w:tab/>
        <w:t>Внимание!</w:t>
      </w:r>
      <w:r w:rsidRPr="00747725">
        <w:rPr>
          <w:sz w:val="30"/>
          <w:szCs w:val="30"/>
          <w:lang w:val="ru-RU"/>
        </w:rPr>
        <w:t xml:space="preserve"> Зарегистрироваться и получить подтвержденную учетную запись в ЕСИА теперь можно в клиентской службе ПФР.</w:t>
      </w:r>
    </w:p>
    <w:p w:rsidR="00D342B1" w:rsidRDefault="00D342B1">
      <w:bookmarkStart w:id="2" w:name="_GoBack"/>
      <w:bookmarkEnd w:id="2"/>
    </w:p>
    <w:sectPr w:rsidR="00D34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58"/>
    <w:rsid w:val="002C5E58"/>
    <w:rsid w:val="00747725"/>
    <w:rsid w:val="00D34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4772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747725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4772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BodytextBold">
    <w:name w:val="Body text + Bold"/>
    <w:basedOn w:val="a0"/>
    <w:rsid w:val="00747725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9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2017-12-15T07:37:00Z</dcterms:created>
  <dcterms:modified xsi:type="dcterms:W3CDTF">2017-12-15T07:37:00Z</dcterms:modified>
</cp:coreProperties>
</file>