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CDE" w:rsidRDefault="00130795">
      <w:r>
        <w:t>Пенсионный фонд не выдает пенсионные удостоверения</w:t>
      </w:r>
      <w:proofErr w:type="gramStart"/>
      <w:r>
        <w:br/>
      </w:r>
      <w:r>
        <w:br/>
        <w:t>С</w:t>
      </w:r>
      <w:proofErr w:type="gramEnd"/>
      <w:r>
        <w:t xml:space="preserve"> 1 января 2015 года вступил в силу закон «О страховых пенсиях». Одно из нововведений, установленное данным законом – отмена выдачи пенсионных удостоверений.</w:t>
      </w:r>
      <w:r>
        <w:br/>
      </w:r>
      <w:r>
        <w:br/>
        <w:t>Естественно, нововведение касается только тех граждан, которые выходят на пенсию с 1 января 2015 года и позднее. Выданные ранее пенсионные удостоверения не утратят свою силу.</w:t>
      </w:r>
      <w:r>
        <w:br/>
      </w:r>
      <w:r>
        <w:br/>
        <w:t>Пенсионный фонд, в случае необходимости, предоставляет возможность получить справку с требуемой информацией, которая ранее указывалась в пенсионном удостоверении.</w:t>
      </w:r>
      <w:r>
        <w:br/>
      </w:r>
      <w:r>
        <w:br/>
        <w:t>Справку можно получить лично или через представителя, обратившись к специалисту клиентской службы территориального управления ПФР. Кроме того, ее можно заказать на официальном сайте Пенсионного фонда РФ, в «Личном кабинете гражданина», воспользовавшись вкладкой «Заказ справок и документов».</w:t>
      </w:r>
      <w:r>
        <w:br/>
      </w:r>
      <w:r>
        <w:br/>
        <w:t>Необходимо отметить, что сегодня многие государственные и муниципальные органы, которые оказывают услуги гражданам, работают между собой в рамках межведомственного взаимодействия. Поэтому в ряде случаев присутствие клиента или получение от него справок о факте установления пенсии просто не требуется.</w:t>
      </w:r>
      <w:bookmarkStart w:id="0" w:name="_GoBack"/>
      <w:bookmarkEnd w:id="0"/>
    </w:p>
    <w:sectPr w:rsidR="00B25C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5D"/>
    <w:rsid w:val="00130795"/>
    <w:rsid w:val="006F045D"/>
    <w:rsid w:val="00B2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2017-12-13T11:58:00Z</dcterms:created>
  <dcterms:modified xsi:type="dcterms:W3CDTF">2017-12-13T11:58:00Z</dcterms:modified>
</cp:coreProperties>
</file>