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ADF" w:rsidRPr="001F3ADF" w:rsidRDefault="001F3ADF" w:rsidP="001F3AD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F3ADF">
        <w:rPr>
          <w:rFonts w:ascii="Times New Roman" w:eastAsia="Times New Roman" w:hAnsi="Times New Roman" w:cs="Times New Roman"/>
          <w:b/>
          <w:bCs/>
          <w:kern w:val="36"/>
          <w:sz w:val="48"/>
          <w:szCs w:val="48"/>
          <w:lang w:eastAsia="ru-RU"/>
        </w:rPr>
        <w:t>Пенсионерам при наличии иждивенцев устанавливается повышенная фиксированная выплата</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Повышенная фиксированная выплата* к страховой пенсии по старости и к страховой пенсии по инвалидности положена лицам, на иждивении которых находятся нетрудоспособные члены семьи.</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В преддверии учебного года получателям страховой пенсии по старости и по инвалидности, имеющим на иждивении детей, поступивших в образовательное учреждение на очную форму обучения, необходимо помнить о своевременном представлении соответствующих документов, подтверждающих обучение детей.</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К сведению, фиксированная выплата к страховой пенсии устанавливается одновременно с назначением самой страховой пенсии и ежегодно индексируется государством. На 1 февраля 2017 года ее размер составил 4805,11 рублей.</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Повышенная фиксированная выплата устанавливается в размере равной одной третьей суммы от фиксированной выплаты (4805,11 рублей), на каждого нетрудоспособного члена семьи, но не более чем на трех нетрудоспособных членов семьи. Например, при наличии одного иждивенца размер повышенной фиксированной выплаты составит 1601,70+4805,11 = 6406,81 рублей.</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 xml:space="preserve">К нетрудоспособным членам семьи относятся: дети, братья, сестры и внуки, не достигшие возраста 18 лет, а </w:t>
      </w:r>
      <w:proofErr w:type="gramStart"/>
      <w:r w:rsidRPr="001F3ADF">
        <w:rPr>
          <w:rFonts w:ascii="Times New Roman" w:eastAsia="Times New Roman" w:hAnsi="Times New Roman" w:cs="Times New Roman"/>
          <w:sz w:val="24"/>
          <w:szCs w:val="24"/>
          <w:lang w:eastAsia="ru-RU"/>
        </w:rPr>
        <w:t>также</w:t>
      </w:r>
      <w:proofErr w:type="gramEnd"/>
      <w:r w:rsidRPr="001F3ADF">
        <w:rPr>
          <w:rFonts w:ascii="Times New Roman" w:eastAsia="Times New Roman" w:hAnsi="Times New Roman" w:cs="Times New Roman"/>
          <w:sz w:val="24"/>
          <w:szCs w:val="24"/>
          <w:lang w:eastAsia="ru-RU"/>
        </w:rPr>
        <w:t xml:space="preserve"> если перечисленные лица проходят обучение по очной форме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до окончания ими такого обучения, но не дольше чем до достижения ими возраста 23 года; дети, братья, сестры и внуки старше 18 лет, если они до достижения данного возраста стали инвалидами.</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При этом братья, сестры и внуки кормильца признаются нетрудоспособными членами семьи при условии, что они не имеют трудоспособных родителей.</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Для установления повышенной фиксированной выплаты к пенсии необходимо представить следующие документы: свидетельство о рождении ребенка; справку из учебного заведения (для лиц в возрасте от 18 до 23 лет, обучающихся по очной форме); при этом также необходимо подтвердить факт нахождения на иждивении данного лица.</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F3ADF">
        <w:rPr>
          <w:rFonts w:ascii="Times New Roman" w:eastAsia="Times New Roman" w:hAnsi="Times New Roman" w:cs="Times New Roman"/>
          <w:sz w:val="24"/>
          <w:szCs w:val="24"/>
          <w:lang w:eastAsia="ru-RU"/>
        </w:rPr>
        <w:t>В справке из учебного заведения должны быть указаны: угловой штамп, наименование образовательного учреждения, фамилия, имя, отчество обучающегося лица (полностью) с указанием даты рождения, дата и регистрационный номер документа, обучение по очной форме по основным образовательным программам, срок обучения (начало и окончание), наименование факультета (специальности), основание выдачи справки (номер и дата приказа о зачислении в образовательное учреждение).</w:t>
      </w:r>
      <w:proofErr w:type="gramEnd"/>
      <w:r w:rsidRPr="001F3ADF">
        <w:rPr>
          <w:rFonts w:ascii="Times New Roman" w:eastAsia="Times New Roman" w:hAnsi="Times New Roman" w:cs="Times New Roman"/>
          <w:sz w:val="24"/>
          <w:szCs w:val="24"/>
          <w:lang w:eastAsia="ru-RU"/>
        </w:rPr>
        <w:t xml:space="preserve"> Кроме того, вся информация в справке должна быть заверена печатью, подписью руководителя образовательного учреждения или его подразделения, расшифровка подписи (ФИО).</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lastRenderedPageBreak/>
        <w:t>Внимание! В случае прекращения ребенком учебы по очной форме, необходимо в течение пяти дней сообщить об этом в территориальный орган ПФР по месту жительства пенсионера для перерасчета фиксированной выплаты к пенсии. В противном случае виновные лица возмещают Пенсионному фонду РФ причиненный ущерб в порядке, установленном законодательством Российской Федерации.</w:t>
      </w:r>
    </w:p>
    <w:p w:rsidR="001F3ADF" w:rsidRPr="001F3ADF" w:rsidRDefault="001F3ADF" w:rsidP="001F3ADF">
      <w:pPr>
        <w:spacing w:before="100" w:beforeAutospacing="1" w:after="100" w:afterAutospacing="1" w:line="240" w:lineRule="auto"/>
        <w:rPr>
          <w:rFonts w:ascii="Times New Roman" w:eastAsia="Times New Roman" w:hAnsi="Times New Roman" w:cs="Times New Roman"/>
          <w:sz w:val="24"/>
          <w:szCs w:val="24"/>
          <w:lang w:eastAsia="ru-RU"/>
        </w:rPr>
      </w:pPr>
      <w:r w:rsidRPr="001F3ADF">
        <w:rPr>
          <w:rFonts w:ascii="Times New Roman" w:eastAsia="Times New Roman" w:hAnsi="Times New Roman" w:cs="Times New Roman"/>
          <w:sz w:val="24"/>
          <w:szCs w:val="24"/>
          <w:lang w:eastAsia="ru-RU"/>
        </w:rPr>
        <w:t>*Федеральный закон от 28.12.2013 N 400-ФЗ «О страховых пенсиях».</w:t>
      </w:r>
    </w:p>
    <w:p w:rsidR="00907B9B" w:rsidRDefault="00907B9B">
      <w:bookmarkStart w:id="0" w:name="_GoBack"/>
      <w:bookmarkEnd w:id="0"/>
    </w:p>
    <w:sectPr w:rsidR="00907B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2DE"/>
    <w:rsid w:val="001F3ADF"/>
    <w:rsid w:val="006852DE"/>
    <w:rsid w:val="00907B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3A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3AD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F3AD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3A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3AD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F3AD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570219">
      <w:bodyDiv w:val="1"/>
      <w:marLeft w:val="0"/>
      <w:marRight w:val="0"/>
      <w:marTop w:val="0"/>
      <w:marBottom w:val="0"/>
      <w:divBdr>
        <w:top w:val="none" w:sz="0" w:space="0" w:color="auto"/>
        <w:left w:val="none" w:sz="0" w:space="0" w:color="auto"/>
        <w:bottom w:val="none" w:sz="0" w:space="0" w:color="auto"/>
        <w:right w:val="none" w:sz="0" w:space="0" w:color="auto"/>
      </w:divBdr>
      <w:divsChild>
        <w:div w:id="758215901">
          <w:marLeft w:val="0"/>
          <w:marRight w:val="0"/>
          <w:marTop w:val="0"/>
          <w:marBottom w:val="0"/>
          <w:divBdr>
            <w:top w:val="none" w:sz="0" w:space="0" w:color="auto"/>
            <w:left w:val="none" w:sz="0" w:space="0" w:color="auto"/>
            <w:bottom w:val="none" w:sz="0" w:space="0" w:color="auto"/>
            <w:right w:val="none" w:sz="0" w:space="0" w:color="auto"/>
          </w:divBdr>
          <w:divsChild>
            <w:div w:id="815225053">
              <w:marLeft w:val="0"/>
              <w:marRight w:val="0"/>
              <w:marTop w:val="0"/>
              <w:marBottom w:val="0"/>
              <w:divBdr>
                <w:top w:val="none" w:sz="0" w:space="0" w:color="auto"/>
                <w:left w:val="none" w:sz="0" w:space="0" w:color="auto"/>
                <w:bottom w:val="none" w:sz="0" w:space="0" w:color="auto"/>
                <w:right w:val="none" w:sz="0" w:space="0" w:color="auto"/>
              </w:divBdr>
              <w:divsChild>
                <w:div w:id="10269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2802</Characters>
  <Application>Microsoft Office Word</Application>
  <DocSecurity>0</DocSecurity>
  <Lines>23</Lines>
  <Paragraphs>6</Paragraphs>
  <ScaleCrop>false</ScaleCrop>
  <Company/>
  <LinksUpToDate>false</LinksUpToDate>
  <CharactersWithSpaces>3287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2017-09-15T07:51:00Z</dcterms:created>
  <dcterms:modified xsi:type="dcterms:W3CDTF">2017-09-15T07:51:00Z</dcterms:modified>
</cp:coreProperties>
</file>