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23E" w:rsidRPr="00C2023E" w:rsidRDefault="00C2023E" w:rsidP="00C2023E">
      <w:pPr>
        <w:pStyle w:val="Standard"/>
        <w:rPr>
          <w:lang w:val="ru-RU"/>
        </w:rPr>
      </w:pPr>
      <w:r w:rsidRPr="00C2023E">
        <w:rPr>
          <w:lang w:val="ru-RU"/>
        </w:rPr>
        <w:t xml:space="preserve">                            </w:t>
      </w:r>
      <w:r w:rsidRPr="00C2023E">
        <w:rPr>
          <w:sz w:val="36"/>
          <w:szCs w:val="36"/>
          <w:lang w:val="ru-RU"/>
        </w:rPr>
        <w:t xml:space="preserve"> мамы-пенсионерки идут за доплатой за детей</w:t>
      </w:r>
    </w:p>
    <w:p w:rsidR="00C2023E" w:rsidRPr="00C2023E" w:rsidRDefault="00C2023E" w:rsidP="00C2023E">
      <w:pPr>
        <w:pStyle w:val="1"/>
        <w:outlineLvl w:val="9"/>
        <w:rPr>
          <w:rFonts w:ascii="Times New Roman" w:hAnsi="Times New Roman" w:cs="Times New Roman"/>
          <w:i w:val="0"/>
          <w:lang w:val="ru-RU"/>
        </w:rPr>
      </w:pPr>
    </w:p>
    <w:p w:rsidR="00C2023E" w:rsidRPr="00C2023E" w:rsidRDefault="00C2023E" w:rsidP="00C2023E">
      <w:pPr>
        <w:pStyle w:val="1"/>
        <w:outlineLvl w:val="9"/>
        <w:rPr>
          <w:rFonts w:ascii="Times New Roman" w:hAnsi="Times New Roman" w:cs="Times New Roman"/>
          <w:i w:val="0"/>
          <w:lang w:val="ru-RU"/>
        </w:rPr>
      </w:pPr>
      <w:r w:rsidRPr="00C2023E">
        <w:rPr>
          <w:rFonts w:ascii="Times New Roman" w:hAnsi="Times New Roman" w:cs="Times New Roman"/>
          <w:i w:val="0"/>
          <w:lang w:val="ru-RU"/>
        </w:rPr>
        <w:t xml:space="preserve">В УПФ в </w:t>
      </w:r>
      <w:r w:rsidRPr="00C2023E">
        <w:rPr>
          <w:rFonts w:ascii="Times New Roman" w:hAnsi="Times New Roman" w:cs="Times New Roman"/>
          <w:i w:val="0"/>
          <w:lang w:val="ru-RU"/>
        </w:rPr>
        <w:t>Зубово-Полянском</w:t>
      </w:r>
      <w:r w:rsidRPr="00C2023E">
        <w:rPr>
          <w:rFonts w:ascii="Times New Roman" w:hAnsi="Times New Roman" w:cs="Times New Roman"/>
          <w:i w:val="0"/>
          <w:lang w:val="ru-RU"/>
        </w:rPr>
        <w:t xml:space="preserve"> муниципальном районе  уже три месяца не стихает ажиотаж в связи с перерасчетом </w:t>
      </w:r>
      <w:r w:rsidRPr="00C2023E">
        <w:rPr>
          <w:rFonts w:ascii="Times New Roman" w:hAnsi="Times New Roman" w:cs="Times New Roman"/>
          <w:b/>
          <w:i w:val="0"/>
          <w:lang w:val="ru-RU"/>
        </w:rPr>
        <w:t>пенсий</w:t>
      </w:r>
      <w:r w:rsidRPr="00C2023E">
        <w:rPr>
          <w:rFonts w:ascii="Times New Roman" w:hAnsi="Times New Roman" w:cs="Times New Roman"/>
          <w:i w:val="0"/>
          <w:lang w:val="ru-RU"/>
        </w:rPr>
        <w:t xml:space="preserve"> </w:t>
      </w:r>
      <w:r w:rsidRPr="00C2023E">
        <w:rPr>
          <w:rFonts w:ascii="Times New Roman" w:hAnsi="Times New Roman" w:cs="Times New Roman"/>
          <w:b/>
          <w:i w:val="0"/>
          <w:lang w:val="ru-RU"/>
        </w:rPr>
        <w:t>пенсионерка</w:t>
      </w:r>
      <w:r w:rsidRPr="00C2023E">
        <w:rPr>
          <w:rFonts w:ascii="Times New Roman" w:hAnsi="Times New Roman" w:cs="Times New Roman"/>
          <w:i w:val="0"/>
          <w:lang w:val="ru-RU"/>
        </w:rPr>
        <w:t>м за детей.</w:t>
      </w:r>
    </w:p>
    <w:p w:rsidR="00C2023E" w:rsidRPr="00C2023E" w:rsidRDefault="00C2023E" w:rsidP="00C2023E">
      <w:pPr>
        <w:pStyle w:val="a3"/>
      </w:pPr>
      <w:bookmarkStart w:id="0" w:name="__RefHeading___Toc493060371"/>
      <w:r w:rsidRPr="00C2023E">
        <w:t>Мамы-</w:t>
      </w:r>
      <w:r w:rsidRPr="00C2023E">
        <w:rPr>
          <w:b/>
        </w:rPr>
        <w:t>пенсионерки</w:t>
      </w:r>
      <w:bookmarkStart w:id="1" w:name="_GoBack"/>
      <w:bookmarkEnd w:id="1"/>
      <w:r w:rsidRPr="00C2023E">
        <w:t xml:space="preserve"> активно обращаются в </w:t>
      </w:r>
      <w:r w:rsidRPr="00C2023E">
        <w:rPr>
          <w:b/>
        </w:rPr>
        <w:t>Пенсионный фонд</w:t>
      </w:r>
      <w:r w:rsidRPr="00C2023E">
        <w:t xml:space="preserve"> за доплатой за детей. Речь идет о перерасче</w:t>
      </w:r>
      <w:bookmarkEnd w:id="0"/>
      <w:r w:rsidRPr="00C2023E">
        <w:t xml:space="preserve">те за так называемые </w:t>
      </w:r>
      <w:proofErr w:type="spellStart"/>
      <w:r w:rsidRPr="00C2023E">
        <w:t>нестраховые</w:t>
      </w:r>
      <w:proofErr w:type="spellEnd"/>
      <w:r w:rsidRPr="00C2023E">
        <w:t xml:space="preserve"> периоды – периоды ухода за детьми.</w:t>
      </w:r>
    </w:p>
    <w:p w:rsidR="00C2023E" w:rsidRPr="00C2023E" w:rsidRDefault="00C2023E" w:rsidP="00C2023E">
      <w:pPr>
        <w:pStyle w:val="a3"/>
      </w:pPr>
      <w:r w:rsidRPr="00C2023E">
        <w:t xml:space="preserve">За несколько месяцев этого года в </w:t>
      </w:r>
      <w:r w:rsidRPr="00C2023E">
        <w:rPr>
          <w:b/>
        </w:rPr>
        <w:t>Пенсионный фонд</w:t>
      </w:r>
      <w:r w:rsidRPr="00C2023E">
        <w:t xml:space="preserve"> с официальными заявлениями на перерасчет обратилось уже более 1500 </w:t>
      </w:r>
      <w:r w:rsidRPr="00C2023E">
        <w:rPr>
          <w:b/>
        </w:rPr>
        <w:t>пенсионерок</w:t>
      </w:r>
      <w:r w:rsidRPr="00C2023E">
        <w:t>.</w:t>
      </w:r>
    </w:p>
    <w:p w:rsidR="00C2023E" w:rsidRPr="00C2023E" w:rsidRDefault="00C2023E" w:rsidP="00C2023E">
      <w:pPr>
        <w:pStyle w:val="a3"/>
      </w:pPr>
      <w:r w:rsidRPr="00C2023E">
        <w:t>В их число входят и  те, кому после предварительного подсчета перерасчет оказался невыгодным.</w:t>
      </w:r>
    </w:p>
    <w:p w:rsidR="00C2023E" w:rsidRPr="00C2023E" w:rsidRDefault="00C2023E" w:rsidP="00C2023E">
      <w:pPr>
        <w:pStyle w:val="a3"/>
      </w:pPr>
      <w:r w:rsidRPr="00C2023E">
        <w:t>Что нужно знать о взносах и баллах</w:t>
      </w:r>
    </w:p>
    <w:p w:rsidR="00C2023E" w:rsidRPr="00C2023E" w:rsidRDefault="00C2023E" w:rsidP="00C2023E">
      <w:pPr>
        <w:pStyle w:val="a3"/>
      </w:pPr>
      <w:r w:rsidRPr="00C2023E">
        <w:t xml:space="preserve">В нынешнем пенсионном законодательстве не каждый молодой человек может разобраться, не говоря уже </w:t>
      </w:r>
      <w:r w:rsidRPr="00C2023E">
        <w:rPr>
          <w:b/>
        </w:rPr>
        <w:t>о пенсионерах</w:t>
      </w:r>
      <w:r w:rsidRPr="00C2023E">
        <w:t xml:space="preserve">. И не мудрено – оно существенно отличается от «советского», когда каждый знал, если он трудится и получает зарплату, то со временем заработает </w:t>
      </w:r>
      <w:r w:rsidRPr="00C2023E">
        <w:rPr>
          <w:b/>
        </w:rPr>
        <w:t>пенсию</w:t>
      </w:r>
      <w:r w:rsidRPr="00C2023E">
        <w:t>. Больше ни о чем задумываться не приходилось.</w:t>
      </w:r>
    </w:p>
    <w:p w:rsidR="00C2023E" w:rsidRDefault="00C2023E" w:rsidP="00C2023E">
      <w:pPr>
        <w:pStyle w:val="a3"/>
      </w:pPr>
      <w:r w:rsidRPr="00C2023E">
        <w:t xml:space="preserve">Сегодня же все мы «завязаны» в первую очередь на </w:t>
      </w:r>
      <w:r w:rsidRPr="00C2023E">
        <w:rPr>
          <w:b/>
        </w:rPr>
        <w:t>страховые взносы</w:t>
      </w:r>
      <w:r w:rsidRPr="00C2023E">
        <w:t>. Играет роль не только их сумма, но и время перечислений. Именно эти периоды работы, когда работодатель начислял</w:t>
      </w:r>
      <w:r>
        <w:t xml:space="preserve"> и уплачивал </w:t>
      </w:r>
      <w:r>
        <w:rPr>
          <w:b/>
        </w:rPr>
        <w:t>страховые взносы</w:t>
      </w:r>
      <w:r>
        <w:t xml:space="preserve"> в </w:t>
      </w:r>
      <w:r>
        <w:rPr>
          <w:b/>
        </w:rPr>
        <w:t>Пенсионный фонд</w:t>
      </w:r>
      <w:r>
        <w:t xml:space="preserve">, входят в страховой стаж, который и учитывается при подсчете </w:t>
      </w:r>
      <w:r>
        <w:rPr>
          <w:b/>
        </w:rPr>
        <w:t>пенсии</w:t>
      </w:r>
      <w:r>
        <w:t xml:space="preserve">. Все «наработанное» таким образом со временем оценивается в баллах, из которых потом и складывается </w:t>
      </w:r>
      <w:r>
        <w:rPr>
          <w:b/>
        </w:rPr>
        <w:t>пенсия</w:t>
      </w:r>
      <w:r>
        <w:t>.</w:t>
      </w:r>
    </w:p>
    <w:p w:rsidR="00C2023E" w:rsidRDefault="00C2023E" w:rsidP="00C2023E">
      <w:pPr>
        <w:pStyle w:val="a3"/>
      </w:pPr>
      <w:proofErr w:type="spellStart"/>
      <w:r>
        <w:t>Нестраховые</w:t>
      </w:r>
      <w:proofErr w:type="spellEnd"/>
      <w:r>
        <w:t xml:space="preserve"> периоды – это не время безделья</w:t>
      </w:r>
    </w:p>
    <w:p w:rsidR="00C2023E" w:rsidRDefault="00C2023E" w:rsidP="00C2023E">
      <w:pPr>
        <w:pStyle w:val="a3"/>
      </w:pPr>
      <w:r>
        <w:t xml:space="preserve">Казалось бы, нет нужды все это знать тем, кто уже давно находится на заслуженном отдыхе. Но события последних месяцев убеждают в </w:t>
      </w:r>
      <w:proofErr w:type="gramStart"/>
      <w:r>
        <w:t>обратном</w:t>
      </w:r>
      <w:proofErr w:type="gramEnd"/>
      <w:r>
        <w:t>.</w:t>
      </w:r>
    </w:p>
    <w:p w:rsidR="00C2023E" w:rsidRDefault="00C2023E" w:rsidP="00C2023E">
      <w:pPr>
        <w:pStyle w:val="a3"/>
      </w:pPr>
      <w:r>
        <w:t xml:space="preserve">И теперь </w:t>
      </w:r>
      <w:r>
        <w:rPr>
          <w:b/>
        </w:rPr>
        <w:t>пенсионерам</w:t>
      </w:r>
      <w:r>
        <w:t xml:space="preserve"> тоже приходится вникать в суть современной </w:t>
      </w:r>
      <w:r>
        <w:rPr>
          <w:b/>
        </w:rPr>
        <w:t>пенсионной системы</w:t>
      </w:r>
      <w:r>
        <w:t xml:space="preserve">. Ведь именно ее нововведения привели в последнее время многих женщин пожилого возраста в </w:t>
      </w:r>
      <w:r>
        <w:rPr>
          <w:b/>
        </w:rPr>
        <w:t>Пенсионный фонд</w:t>
      </w:r>
      <w:r>
        <w:t>.</w:t>
      </w:r>
    </w:p>
    <w:p w:rsidR="00C2023E" w:rsidRDefault="00C2023E" w:rsidP="00C2023E">
      <w:pPr>
        <w:pStyle w:val="a3"/>
      </w:pPr>
      <w:r>
        <w:t xml:space="preserve">А всему «виной» баллы, которые зарабатывает себе на </w:t>
      </w:r>
      <w:r>
        <w:rPr>
          <w:b/>
        </w:rPr>
        <w:t>пенсию</w:t>
      </w:r>
      <w:r>
        <w:t xml:space="preserve"> нынешнее поколение российских трудящихся. При этом важно знать, что баллы даются не только за страховой стаж, но и за </w:t>
      </w:r>
      <w:proofErr w:type="spellStart"/>
      <w:r>
        <w:t>нестраховые</w:t>
      </w:r>
      <w:proofErr w:type="spellEnd"/>
      <w:r>
        <w:t xml:space="preserve"> периоды, когда взносы не перечислялись.</w:t>
      </w:r>
    </w:p>
    <w:p w:rsidR="00C2023E" w:rsidRDefault="00C2023E" w:rsidP="00C2023E">
      <w:pPr>
        <w:pStyle w:val="a3"/>
      </w:pPr>
      <w:r>
        <w:t>Надо понимать, что это не просто время безделья, а дни, месяцы и годы, когда человек не работал по вполне уважительным причинам, имеющим особое социальное значение. Например, из-за того, что ухаживал за новорожденным ребенком до достижения им полутора лет. По сегодняшнему закону эти периоды тоже «оцениваются» в баллах, хотя учитываются не более шести лет.</w:t>
      </w:r>
    </w:p>
    <w:p w:rsidR="00C2023E" w:rsidRDefault="00C2023E" w:rsidP="00C2023E">
      <w:pPr>
        <w:pStyle w:val="a3"/>
      </w:pPr>
      <w:r>
        <w:t>Право выбора есть у каждого</w:t>
      </w:r>
    </w:p>
    <w:p w:rsidR="00C2023E" w:rsidRDefault="00C2023E" w:rsidP="00C2023E">
      <w:pPr>
        <w:pStyle w:val="a3"/>
      </w:pPr>
      <w:r>
        <w:t xml:space="preserve">- Если женщина официально считалась работающей, находясь в отпуске по уходу за ребенком, то при назначении </w:t>
      </w:r>
      <w:r>
        <w:rPr>
          <w:b/>
        </w:rPr>
        <w:t>пенсии</w:t>
      </w:r>
      <w:r>
        <w:t xml:space="preserve"> у нее есть выбор, каким образом учесть этот период и получить за него баллы: как за работу или как за </w:t>
      </w:r>
      <w:proofErr w:type="spellStart"/>
      <w:r>
        <w:t>нестраховой</w:t>
      </w:r>
      <w:proofErr w:type="spellEnd"/>
      <w:r>
        <w:t xml:space="preserve"> период.</w:t>
      </w:r>
    </w:p>
    <w:p w:rsidR="00C2023E" w:rsidRDefault="00C2023E" w:rsidP="00C2023E">
      <w:pPr>
        <w:pStyle w:val="a3"/>
      </w:pPr>
      <w:proofErr w:type="gramStart"/>
      <w:r>
        <w:t xml:space="preserve">Но обращаем  внимание, что тем, кто оформлял </w:t>
      </w:r>
      <w:r>
        <w:rPr>
          <w:b/>
        </w:rPr>
        <w:t>пенсию</w:t>
      </w:r>
      <w:r>
        <w:t xml:space="preserve"> после 1 января 2015 года, а именно с этого времени вступили в силу ныне действующие изменения в Федеральный закон «О </w:t>
      </w:r>
      <w:r>
        <w:rPr>
          <w:b/>
        </w:rPr>
        <w:t>страховых пенсия</w:t>
      </w:r>
      <w:r>
        <w:t xml:space="preserve">», наиболее выгодный вариант выбирался при расчете </w:t>
      </w:r>
      <w:r>
        <w:rPr>
          <w:b/>
        </w:rPr>
        <w:t>пенсии</w:t>
      </w:r>
      <w:r>
        <w:t>.</w:t>
      </w:r>
      <w:proofErr w:type="gramEnd"/>
    </w:p>
    <w:p w:rsidR="00C2023E" w:rsidRDefault="00C2023E" w:rsidP="00C2023E">
      <w:pPr>
        <w:pStyle w:val="a3"/>
      </w:pPr>
      <w:r>
        <w:t xml:space="preserve">А вот ушедшие на </w:t>
      </w:r>
      <w:r>
        <w:rPr>
          <w:b/>
        </w:rPr>
        <w:t>пенсию</w:t>
      </w:r>
      <w:r>
        <w:t xml:space="preserve"> раньше теперь могут воспользоваться перерасчетом. В некоторых случаях он может привести к увеличению размера </w:t>
      </w:r>
      <w:r>
        <w:rPr>
          <w:b/>
        </w:rPr>
        <w:t>пенсии</w:t>
      </w:r>
      <w:r>
        <w:t>.</w:t>
      </w:r>
    </w:p>
    <w:p w:rsidR="00C2023E" w:rsidRDefault="00C2023E" w:rsidP="00C2023E">
      <w:pPr>
        <w:pStyle w:val="a3"/>
      </w:pPr>
      <w:r>
        <w:t>Напоминаем!</w:t>
      </w:r>
    </w:p>
    <w:p w:rsidR="00C2023E" w:rsidRDefault="00C2023E" w:rsidP="00C2023E">
      <w:pPr>
        <w:pStyle w:val="a3"/>
      </w:pPr>
      <w:r>
        <w:lastRenderedPageBreak/>
        <w:t>По закону за полный календарный год ухода за ребенком одному из родителей начисляются баллы:</w:t>
      </w:r>
    </w:p>
    <w:p w:rsidR="00C2023E" w:rsidRDefault="00C2023E" w:rsidP="00C2023E">
      <w:pPr>
        <w:pStyle w:val="a3"/>
      </w:pPr>
      <w:r>
        <w:t>1,8 – за первым ребенком;</w:t>
      </w:r>
    </w:p>
    <w:p w:rsidR="00C2023E" w:rsidRDefault="00C2023E" w:rsidP="00C2023E">
      <w:pPr>
        <w:pStyle w:val="a3"/>
      </w:pPr>
      <w:r>
        <w:t>3,6 –за вторым ребенком;</w:t>
      </w:r>
    </w:p>
    <w:p w:rsidR="00C2023E" w:rsidRDefault="00C2023E" w:rsidP="00C2023E">
      <w:pPr>
        <w:pStyle w:val="a3"/>
      </w:pPr>
      <w:r>
        <w:t>5,4 – период ухода одного из родителей за третьим или четвертым ребенком.</w:t>
      </w:r>
    </w:p>
    <w:p w:rsidR="00C2023E" w:rsidRDefault="00C2023E" w:rsidP="00C2023E">
      <w:pPr>
        <w:pStyle w:val="a3"/>
      </w:pPr>
      <w:r>
        <w:t>Именно это свое право – право выбора – и реализуют сейчас мамы-</w:t>
      </w:r>
      <w:r>
        <w:rPr>
          <w:b/>
        </w:rPr>
        <w:t>пенсионерки</w:t>
      </w:r>
      <w:r>
        <w:t xml:space="preserve"> по всей стране.</w:t>
      </w:r>
    </w:p>
    <w:p w:rsidR="00C2023E" w:rsidRDefault="00C2023E" w:rsidP="00C2023E">
      <w:pPr>
        <w:pStyle w:val="a3"/>
      </w:pPr>
      <w:r>
        <w:t>Отсюда часто возникают вопросы</w:t>
      </w:r>
      <w:proofErr w:type="gramStart"/>
      <w:r>
        <w:t xml:space="preserve"> ?</w:t>
      </w:r>
      <w:proofErr w:type="gramEnd"/>
    </w:p>
    <w:p w:rsidR="00C2023E" w:rsidRDefault="00C2023E" w:rsidP="00C2023E">
      <w:pPr>
        <w:pStyle w:val="a3"/>
      </w:pPr>
      <w:r>
        <w:t>1. Говорят, что успеть подать заявление на перерасчет нужно было до 1 сентября 2017 года?</w:t>
      </w:r>
    </w:p>
    <w:p w:rsidR="00C2023E" w:rsidRDefault="00C2023E" w:rsidP="00C2023E">
      <w:pPr>
        <w:pStyle w:val="a3"/>
      </w:pPr>
      <w:r>
        <w:t>Ответ</w:t>
      </w:r>
    </w:p>
    <w:p w:rsidR="00C2023E" w:rsidRDefault="00C2023E" w:rsidP="00C2023E">
      <w:pPr>
        <w:pStyle w:val="a3"/>
      </w:pPr>
      <w:r>
        <w:t xml:space="preserve">Никакого ограничения по срокам подачи заявления нет! Согласно действующему закону за любым перерасчетом и назначением </w:t>
      </w:r>
      <w:r>
        <w:rPr>
          <w:b/>
        </w:rPr>
        <w:t>пенсии</w:t>
      </w:r>
      <w:r>
        <w:t xml:space="preserve"> можно обратиться в любое время при наступлении права.</w:t>
      </w:r>
    </w:p>
    <w:p w:rsidR="00C2023E" w:rsidRDefault="00C2023E" w:rsidP="00C2023E">
      <w:pPr>
        <w:pStyle w:val="a3"/>
      </w:pPr>
      <w:r>
        <w:t>2. Говорят, что прибавку дают всем?</w:t>
      </w:r>
    </w:p>
    <w:p w:rsidR="00C2023E" w:rsidRDefault="00C2023E" w:rsidP="00C2023E">
      <w:pPr>
        <w:pStyle w:val="a3"/>
      </w:pPr>
      <w:r>
        <w:t>Ответ</w:t>
      </w:r>
    </w:p>
    <w:p w:rsidR="00C2023E" w:rsidRDefault="00C2023E" w:rsidP="00C2023E">
      <w:pPr>
        <w:pStyle w:val="a3"/>
      </w:pPr>
      <w:r>
        <w:t>Примеры расчетов подтверждают, в каждом случае перерасчет индивидуален! На результат влияет и количество детей, и даты их рождения, и имеющийся у женщины стаж.</w:t>
      </w:r>
    </w:p>
    <w:p w:rsidR="00C2023E" w:rsidRDefault="00C2023E" w:rsidP="00C2023E">
      <w:pPr>
        <w:pStyle w:val="a3"/>
      </w:pPr>
      <w:r>
        <w:t xml:space="preserve">Иногда </w:t>
      </w:r>
      <w:r>
        <w:rPr>
          <w:b/>
        </w:rPr>
        <w:t>пенсия</w:t>
      </w:r>
      <w:r>
        <w:t xml:space="preserve"> после перерасчета может уменьшиться, тогда </w:t>
      </w:r>
      <w:r>
        <w:rPr>
          <w:b/>
        </w:rPr>
        <w:t>Пенсионный фонд</w:t>
      </w:r>
      <w:r>
        <w:t xml:space="preserve"> отказывает заявительнице в перерасчете.</w:t>
      </w:r>
    </w:p>
    <w:p w:rsidR="00C2023E" w:rsidRDefault="00C2023E" w:rsidP="00C2023E">
      <w:pPr>
        <w:pStyle w:val="a3"/>
      </w:pPr>
      <w:r>
        <w:t xml:space="preserve">Определить, выгодно ли произвести перерасчет, заменив работу на </w:t>
      </w:r>
      <w:proofErr w:type="spellStart"/>
      <w:r>
        <w:t>нестраховой</w:t>
      </w:r>
      <w:proofErr w:type="spellEnd"/>
      <w:r>
        <w:t xml:space="preserve"> период, можно только по материалам выплатного дела по заявлению </w:t>
      </w:r>
      <w:r>
        <w:rPr>
          <w:b/>
        </w:rPr>
        <w:t>пенсионера</w:t>
      </w:r>
      <w:r>
        <w:t>.</w:t>
      </w:r>
    </w:p>
    <w:p w:rsidR="00C2023E" w:rsidRDefault="00C2023E" w:rsidP="00C2023E">
      <w:pPr>
        <w:pStyle w:val="a3"/>
      </w:pPr>
      <w:r>
        <w:t xml:space="preserve">3. Говорят, что за детей к </w:t>
      </w:r>
      <w:r>
        <w:rPr>
          <w:b/>
        </w:rPr>
        <w:t>пенсии</w:t>
      </w:r>
      <w:r>
        <w:t xml:space="preserve"> дают большую прибавку?</w:t>
      </w:r>
    </w:p>
    <w:p w:rsidR="00C2023E" w:rsidRDefault="00C2023E" w:rsidP="00C2023E">
      <w:pPr>
        <w:pStyle w:val="a3"/>
      </w:pPr>
      <w:r>
        <w:t>Ответ</w:t>
      </w:r>
    </w:p>
    <w:p w:rsidR="00C2023E" w:rsidRDefault="00C2023E" w:rsidP="00C2023E">
      <w:pPr>
        <w:pStyle w:val="a3"/>
      </w:pPr>
      <w:r>
        <w:t xml:space="preserve">В результате перерасчета </w:t>
      </w:r>
      <w:r>
        <w:rPr>
          <w:b/>
        </w:rPr>
        <w:t>пенсии</w:t>
      </w:r>
      <w:r>
        <w:t xml:space="preserve"> увеличиваются на самые разные суммы: от нескольких копеек до нескольких тысяч рублей.</w:t>
      </w:r>
    </w:p>
    <w:p w:rsidR="00C2023E" w:rsidRDefault="00C2023E" w:rsidP="00C2023E">
      <w:pPr>
        <w:pStyle w:val="a3"/>
      </w:pPr>
      <w:r>
        <w:t xml:space="preserve">При сегодняшних небольших </w:t>
      </w:r>
      <w:r>
        <w:rPr>
          <w:b/>
        </w:rPr>
        <w:t>пенсиях</w:t>
      </w:r>
      <w:r>
        <w:t xml:space="preserve"> за возможность хоть как-то увеличить ее в результате перерасчета, конечно, ухватились многие пожилые женщины. Оттого и не спадает ажиотаж в </w:t>
      </w:r>
      <w:proofErr w:type="spellStart"/>
      <w:proofErr w:type="gramStart"/>
      <w:r>
        <w:t>в</w:t>
      </w:r>
      <w:proofErr w:type="spellEnd"/>
      <w:proofErr w:type="gramEnd"/>
      <w:r>
        <w:t xml:space="preserve">  управлениях </w:t>
      </w:r>
      <w:r>
        <w:rPr>
          <w:b/>
        </w:rPr>
        <w:t>Пенсионного фонда</w:t>
      </w:r>
      <w:r>
        <w:t xml:space="preserve"> республики.</w:t>
      </w:r>
    </w:p>
    <w:p w:rsidR="00C2023E" w:rsidRDefault="00C2023E" w:rsidP="00C2023E">
      <w:pPr>
        <w:pStyle w:val="a3"/>
      </w:pPr>
      <w:r>
        <w:t>- Наши специалисты работают с огромной нагрузкой. Ежедневно принимают столько документов, сколько могут физически, потому что полноценной компьютерной программы у нас пока нет. Нередко трудятся и в выходные дни</w:t>
      </w:r>
      <w:proofErr w:type="gramStart"/>
      <w:r>
        <w:t xml:space="preserve"> .</w:t>
      </w:r>
      <w:proofErr w:type="gramEnd"/>
    </w:p>
    <w:p w:rsidR="00C2023E" w:rsidRDefault="00C2023E" w:rsidP="00C2023E">
      <w:pPr>
        <w:pStyle w:val="a3"/>
      </w:pPr>
      <w:r>
        <w:t xml:space="preserve">Как и в любом подобном деле, самым сложным в «эпопее» с перерасчетом </w:t>
      </w:r>
      <w:r>
        <w:rPr>
          <w:b/>
        </w:rPr>
        <w:t>пенсии</w:t>
      </w:r>
      <w:r>
        <w:t xml:space="preserve"> является сбор документов. Пожилым мамам необходимо представить не только свой паспорт, но самое главное - свидетельства о рождении детей (или копии, заверенные официально) с отметкой о выдаче им паспорта. Если такой отметки нет, то нужны какие-то другие косвенные документы, подтверждающие, что ребенок был жив и воспитывался мамой, как требуется в законе, как минимум до полутора лет. Это может быть либо какая-то справка, либо аттестат об образовании и другие.</w:t>
      </w:r>
    </w:p>
    <w:p w:rsidR="00C2023E" w:rsidRDefault="00C2023E" w:rsidP="00C2023E">
      <w:pPr>
        <w:pStyle w:val="a3"/>
      </w:pPr>
      <w:r>
        <w:t>Проблем практически нет у тех женщин, которые родили и по сей день живут в республике, и дети их здесь же. Остальным труднее. Но в управлении  стремятся максимально облегчить процедуру приема и подтверждения документов пожилых заявительниц.</w:t>
      </w:r>
    </w:p>
    <w:p w:rsidR="00C2023E" w:rsidRPr="00C2023E" w:rsidRDefault="00C2023E" w:rsidP="00C2023E">
      <w:pPr>
        <w:pStyle w:val="Textbody"/>
        <w:rPr>
          <w:lang w:val="ru-RU"/>
        </w:rPr>
      </w:pPr>
    </w:p>
    <w:p w:rsidR="006730DC" w:rsidRDefault="006730DC"/>
    <w:sectPr w:rsidR="00673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763"/>
    <w:rsid w:val="00207763"/>
    <w:rsid w:val="006730DC"/>
    <w:rsid w:val="00C2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02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2023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C2023E"/>
    <w:pPr>
      <w:spacing w:after="120"/>
    </w:pPr>
  </w:style>
  <w:style w:type="paragraph" w:customStyle="1" w:styleId="1">
    <w:name w:val="Б1"/>
    <w:basedOn w:val="3"/>
    <w:rsid w:val="00C2023E"/>
    <w:pPr>
      <w:widowControl w:val="0"/>
      <w:suppressAutoHyphens/>
      <w:autoSpaceDN w:val="0"/>
      <w:spacing w:before="0" w:line="240" w:lineRule="auto"/>
      <w:ind w:firstLine="709"/>
    </w:pPr>
    <w:rPr>
      <w:rFonts w:ascii="Arial" w:eastAsia="Andale Sans UI" w:hAnsi="Arial" w:cs="Arial"/>
      <w:b w:val="0"/>
      <w:i/>
      <w:color w:val="auto"/>
      <w:kern w:val="3"/>
      <w:sz w:val="24"/>
      <w:szCs w:val="26"/>
      <w:lang w:val="en-US" w:bidi="en-US"/>
    </w:rPr>
  </w:style>
  <w:style w:type="paragraph" w:customStyle="1" w:styleId="a3">
    <w:name w:val="Текст новости"/>
    <w:rsid w:val="00C2023E"/>
    <w:pPr>
      <w:suppressAutoHyphens/>
      <w:autoSpaceDN w:val="0"/>
      <w:spacing w:after="12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C2023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02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2023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C2023E"/>
    <w:pPr>
      <w:spacing w:after="120"/>
    </w:pPr>
  </w:style>
  <w:style w:type="paragraph" w:customStyle="1" w:styleId="1">
    <w:name w:val="Б1"/>
    <w:basedOn w:val="3"/>
    <w:rsid w:val="00C2023E"/>
    <w:pPr>
      <w:widowControl w:val="0"/>
      <w:suppressAutoHyphens/>
      <w:autoSpaceDN w:val="0"/>
      <w:spacing w:before="0" w:line="240" w:lineRule="auto"/>
      <w:ind w:firstLine="709"/>
    </w:pPr>
    <w:rPr>
      <w:rFonts w:ascii="Arial" w:eastAsia="Andale Sans UI" w:hAnsi="Arial" w:cs="Arial"/>
      <w:b w:val="0"/>
      <w:i/>
      <w:color w:val="auto"/>
      <w:kern w:val="3"/>
      <w:sz w:val="24"/>
      <w:szCs w:val="26"/>
      <w:lang w:val="en-US" w:bidi="en-US"/>
    </w:rPr>
  </w:style>
  <w:style w:type="paragraph" w:customStyle="1" w:styleId="a3">
    <w:name w:val="Текст новости"/>
    <w:rsid w:val="00C2023E"/>
    <w:pPr>
      <w:suppressAutoHyphens/>
      <w:autoSpaceDN w:val="0"/>
      <w:spacing w:after="12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C2023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4629</Characters>
  <Application>Microsoft Office Word</Application>
  <DocSecurity>0</DocSecurity>
  <Lines>38</Lines>
  <Paragraphs>10</Paragraphs>
  <ScaleCrop>false</ScaleCrop>
  <Company/>
  <LinksUpToDate>false</LinksUpToDate>
  <CharactersWithSpaces>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2017-09-15T05:46:00Z</dcterms:created>
  <dcterms:modified xsi:type="dcterms:W3CDTF">2017-09-15T05:47:00Z</dcterms:modified>
</cp:coreProperties>
</file>