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8D" w:rsidRDefault="008E648D" w:rsidP="008E648D">
      <w:pPr>
        <w:pStyle w:val="2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После 80 лет пенсия увеличивается</w:t>
      </w:r>
    </w:p>
    <w:p w:rsidR="008E648D" w:rsidRDefault="008E648D" w:rsidP="008E648D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Граждане, перешагнувшие 80-летний рубеж, получают повышенную пенсию. Для них законодательством установлена двойная фиксированная выплата к страховой пенсии. Для всех получателей пенсии по старости она составляет 4 805,11 руб., для 80-летних — 9 610,22 руб. Обращаться в Пенсионный фонд для перерасчета пенсии в этом случае не нужно. </w:t>
      </w:r>
    </w:p>
    <w:p w:rsidR="008E648D" w:rsidRDefault="008E648D" w:rsidP="008E648D">
      <w:pPr>
        <w:pStyle w:val="a4"/>
      </w:pPr>
      <w:r>
        <w:t xml:space="preserve">Инвалидам 1 группы, достигшим 80 лет, двойная фиксированная выплата к </w:t>
      </w:r>
      <w:r>
        <w:rPr>
          <w:b/>
        </w:rPr>
        <w:t>страховой пенсии</w:t>
      </w:r>
      <w:r>
        <w:t xml:space="preserve"> не назначается, так как они уже получают ее в связи с инвалидностью. Согласно закону соответствующую доплату к </w:t>
      </w:r>
      <w:r>
        <w:rPr>
          <w:b/>
        </w:rPr>
        <w:t>пенсии</w:t>
      </w:r>
      <w:r>
        <w:t xml:space="preserve"> устанавливают по одному из оснований: либо достижение возраста 80 лет, либо наличие 1 группы инвалидности. </w:t>
      </w:r>
    </w:p>
    <w:p w:rsidR="008E648D" w:rsidRDefault="008E648D" w:rsidP="008E648D">
      <w:pPr>
        <w:pStyle w:val="a4"/>
      </w:pPr>
      <w:r>
        <w:t xml:space="preserve">Если за 80-летним человеком осуществляется уход, то к его </w:t>
      </w:r>
      <w:r>
        <w:rPr>
          <w:b/>
        </w:rPr>
        <w:t>пенсии</w:t>
      </w:r>
      <w:r>
        <w:t xml:space="preserve"> может быть начислена компенсационная выплата в размере 1200 рублей. Выплата устанавливается неработающему трудоспособному лицу, не состоящему на учете в службе занятости, независимо от факта совместного проживания и от того, является ли он членом семьи.</w:t>
      </w: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992"/>
    <w:rsid w:val="00175992"/>
    <w:rsid w:val="008E648D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8E648D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4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8E648D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8E648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E648D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8E648D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8E648D"/>
  </w:style>
  <w:style w:type="character" w:customStyle="1" w:styleId="30">
    <w:name w:val="Заголовок 3 Знак"/>
    <w:basedOn w:val="a1"/>
    <w:link w:val="3"/>
    <w:uiPriority w:val="9"/>
    <w:semiHidden/>
    <w:rsid w:val="008E648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8E648D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4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8E648D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8E648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E648D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8E648D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8E648D"/>
  </w:style>
  <w:style w:type="character" w:customStyle="1" w:styleId="30">
    <w:name w:val="Заголовок 3 Знак"/>
    <w:basedOn w:val="a1"/>
    <w:link w:val="3"/>
    <w:uiPriority w:val="9"/>
    <w:semiHidden/>
    <w:rsid w:val="008E648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5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2017-09-14T07:04:00Z</dcterms:created>
  <dcterms:modified xsi:type="dcterms:W3CDTF">2017-09-14T07:04:00Z</dcterms:modified>
</cp:coreProperties>
</file>