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2CB" w:rsidRDefault="00BA32CB" w:rsidP="00BA32CB">
      <w:pPr>
        <w:pStyle w:val="a3"/>
      </w:pPr>
      <w:r>
        <w:t>Вопрос-ответ</w:t>
      </w:r>
    </w:p>
    <w:p w:rsidR="00BA32CB" w:rsidRDefault="00BA32CB" w:rsidP="00BA32CB">
      <w:pPr>
        <w:pStyle w:val="a3"/>
      </w:pPr>
      <w:r>
        <w:t>У меня есть младший брат. Он проживает со своим отцом, мама умерла. Вопрос: может ли отчим иметь право на получение повышенной пенсии на иждивенца, в размере 4805,11 руб.</w:t>
      </w:r>
      <w:r>
        <w:t xml:space="preserve"> </w:t>
      </w:r>
      <w:bookmarkStart w:id="0" w:name="_GoBack"/>
      <w:bookmarkEnd w:id="0"/>
      <w:r>
        <w:t>Сейчас ему платят 1600,00 руб. за ребенка. В свое отделение мы обращались и нам ответили, что якобы он уже получает эту выплату, но никакого заявления на выплату он не писал.</w:t>
      </w:r>
    </w:p>
    <w:p w:rsidR="00BA32CB" w:rsidRDefault="00BA32CB" w:rsidP="00BA32CB">
      <w:pPr>
        <w:pStyle w:val="a3"/>
      </w:pPr>
      <w:r>
        <w:t>Ответ</w:t>
      </w:r>
    </w:p>
    <w:p w:rsidR="00BA32CB" w:rsidRDefault="00BA32CB" w:rsidP="00BA32CB">
      <w:pPr>
        <w:pStyle w:val="a3"/>
      </w:pPr>
      <w:r>
        <w:br/>
        <w:t xml:space="preserve">Согласно Закону № 400 «О страховых пенсиях» отчим имеет право на повышенную фиксированную выплату к пенсии за иждивенца наравне с отцом. С 01 января 2017 года фиксированная выплата к пенсии составляет 4805,11 руб. – это неотъемлемая часть </w:t>
      </w:r>
      <w:proofErr w:type="gramStart"/>
      <w:r>
        <w:t>пенсии</w:t>
      </w:r>
      <w:proofErr w:type="gramEnd"/>
      <w:r>
        <w:t xml:space="preserve"> которая устанавливается при назначении. При наличии иждивенца фиксированная выплата увеличивается на сумму, равной одной третьей суммы 4805,11 руб., т.е. 1601,70 руб. Таким образом, фиксированная выплата Вашего отца составляет 4805,11+1601,70=6406,81 руб.</w:t>
      </w:r>
      <w:r>
        <w:br/>
        <w:t xml:space="preserve">Если в Пенсионном фонде утверждают, что пенсия выплачивается в </w:t>
      </w:r>
      <w:proofErr w:type="spellStart"/>
      <w:r>
        <w:t>повышенно</w:t>
      </w:r>
      <w:proofErr w:type="spellEnd"/>
      <w:r>
        <w:t xml:space="preserve"> размере, </w:t>
      </w:r>
      <w:proofErr w:type="gramStart"/>
      <w:r>
        <w:t>значит</w:t>
      </w:r>
      <w:proofErr w:type="gramEnd"/>
      <w:r>
        <w:t xml:space="preserve"> он представлял при назначении пенсии свидетельство о рождении своего сына. В таком случае повышение устанавливается без заявления.</w:t>
      </w:r>
    </w:p>
    <w:p w:rsidR="00EF08A5" w:rsidRDefault="00EF08A5"/>
    <w:sectPr w:rsidR="00EF08A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517"/>
    <w:rsid w:val="00762517"/>
    <w:rsid w:val="00BA32CB"/>
    <w:rsid w:val="00EF0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3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A32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625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06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162</Words>
  <Characters>927</Characters>
  <Application>Microsoft Office Word</Application>
  <DocSecurity>0</DocSecurity>
  <Lines>7</Lines>
  <Paragraphs>2</Paragraphs>
  <ScaleCrop>false</ScaleCrop>
  <Company/>
  <LinksUpToDate>false</LinksUpToDate>
  <CharactersWithSpaces>1087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2017-09-14T06:37:00Z</dcterms:created>
  <dcterms:modified xsi:type="dcterms:W3CDTF">2017-09-14T06:38:00Z</dcterms:modified>
</cp:coreProperties>
</file>