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BFF" w:rsidRPr="00106BFF" w:rsidRDefault="00106BFF" w:rsidP="00106B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6B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Заявление ПФР относительно материалов в СМИ по теме материнского капитала</w:t>
      </w:r>
    </w:p>
    <w:p w:rsidR="00106BFF" w:rsidRPr="00106BFF" w:rsidRDefault="00106BFF" w:rsidP="00106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многие СМИ опубликовали новость про материнский капитал, которая заключалась в том, что «россияне стали в четыре раза реже обращаться за сертификатом на материнский капитал» в январе-июне 2017 года. При этом СМИ ссылаются на информацию, содержащуюся в  </w:t>
      </w:r>
      <w:hyperlink r:id="rId5" w:history="1">
        <w:r w:rsidRPr="00106BF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докладе</w:t>
        </w:r>
      </w:hyperlink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Счетной палаты России «Анализ </w:t>
      </w:r>
      <w:proofErr w:type="gramStart"/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основных характеристик бюджета Пенсионного фонда Российской Федерации</w:t>
      </w:r>
      <w:proofErr w:type="gramEnd"/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организации исполнения Федерального закона «О бюджете Пенсионного фонда Российской Федерации на 2017 год и на плановый период 2018 и 2019 годов».</w:t>
      </w:r>
    </w:p>
    <w:p w:rsidR="00106BFF" w:rsidRPr="00106BFF" w:rsidRDefault="00106BFF" w:rsidP="00106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указанном докладе Счетной палаты России содержится следующая информация:</w:t>
      </w:r>
    </w:p>
    <w:p w:rsidR="00106BFF" w:rsidRPr="00106BFF" w:rsidRDefault="00106BFF" w:rsidP="00106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 состоянию на 1 июля 2017 года в целом выдано 7 964,721 тыс. государственных сертификатов на материнский (семейный) капитал, в том числе за январь – июнь 2017 года – 352,46 тыс. сертификатов, что на 81,10 тыс. сертификатов, или на 23 %, меньше, чем было выдано за январь – июнь 2016 года (433,55 тыс. сертификатов)».</w:t>
      </w:r>
    </w:p>
    <w:p w:rsidR="00106BFF" w:rsidRPr="00106BFF" w:rsidRDefault="00106BFF" w:rsidP="00106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получения семьями сертификатов на материнский капитал в первые пять месяцев года на 23% невозможно трактовать как снижение в четыре раза.</w:t>
      </w:r>
    </w:p>
    <w:p w:rsidR="00106BFF" w:rsidRPr="00106BFF" w:rsidRDefault="00106BFF" w:rsidP="00106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полагает, что снижение выдачи сертификатов обусловлено двумя факторами. Во-первых, с середины 2016 года владельцы материнского капитала могли обратиться в фонд за получением единовременной выплаты из средств материнского капитала. Для этого у семьи должно быть не только право на материнский капитал, но и сертификат. Поэтому семьи, которые до этого не получили сертификат, но имели на него право, в первом полугодии активно обращались в ПФР за получением сертификата на материнский капитал с целью получения единовременной выплаты. Во-вторых, в этом году органы статистики фиксируют некоторое снижение рождаемости.</w:t>
      </w:r>
    </w:p>
    <w:p w:rsidR="00106BFF" w:rsidRPr="00106BFF" w:rsidRDefault="00106BFF" w:rsidP="00106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говорить «о снижении интереса к программе материнского капитала», о котором написал ряд СМИ, неверно и несправедливо.</w:t>
      </w:r>
    </w:p>
    <w:p w:rsidR="00106BFF" w:rsidRPr="00106BFF" w:rsidRDefault="00106BFF" w:rsidP="00106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Пресс-служба просит все СМИ, допустивших неверное </w:t>
      </w:r>
      <w:proofErr w:type="spellStart"/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трактование</w:t>
      </w:r>
      <w:proofErr w:type="spellEnd"/>
      <w:r w:rsidRPr="00106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доклада Счетной палаты России, внести изменения в опубликованные материалы.</w:t>
      </w:r>
    </w:p>
    <w:p w:rsidR="00116509" w:rsidRDefault="00116509">
      <w:bookmarkStart w:id="0" w:name="_GoBack"/>
      <w:bookmarkEnd w:id="0"/>
    </w:p>
    <w:sectPr w:rsidR="0011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407"/>
    <w:rsid w:val="00106BFF"/>
    <w:rsid w:val="00116509"/>
    <w:rsid w:val="001E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6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6B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6B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6B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06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06BFF"/>
    <w:rPr>
      <w:color w:val="0000FF"/>
      <w:u w:val="single"/>
    </w:rPr>
  </w:style>
  <w:style w:type="character" w:customStyle="1" w:styleId="b-share-form-button">
    <w:name w:val="b-share-form-button"/>
    <w:basedOn w:val="a0"/>
    <w:rsid w:val="00106BFF"/>
  </w:style>
  <w:style w:type="paragraph" w:styleId="a5">
    <w:name w:val="Balloon Text"/>
    <w:basedOn w:val="a"/>
    <w:link w:val="a6"/>
    <w:uiPriority w:val="99"/>
    <w:semiHidden/>
    <w:unhideWhenUsed/>
    <w:rsid w:val="00106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B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6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6B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6B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6B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06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06BFF"/>
    <w:rPr>
      <w:color w:val="0000FF"/>
      <w:u w:val="single"/>
    </w:rPr>
  </w:style>
  <w:style w:type="character" w:customStyle="1" w:styleId="b-share-form-button">
    <w:name w:val="b-share-form-button"/>
    <w:basedOn w:val="a0"/>
    <w:rsid w:val="00106BFF"/>
  </w:style>
  <w:style w:type="paragraph" w:styleId="a5">
    <w:name w:val="Balloon Text"/>
    <w:basedOn w:val="a"/>
    <w:link w:val="a6"/>
    <w:uiPriority w:val="99"/>
    <w:semiHidden/>
    <w:unhideWhenUsed/>
    <w:rsid w:val="00106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B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4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1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62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9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0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ch.gov.ru/activities/audit-of-the-federal-budget/3086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2017-09-12T06:04:00Z</dcterms:created>
  <dcterms:modified xsi:type="dcterms:W3CDTF">2017-09-12T06:04:00Z</dcterms:modified>
</cp:coreProperties>
</file>