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6F4" w:rsidRPr="00BE66F4" w:rsidRDefault="00BE66F4" w:rsidP="00BE66F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BE66F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Пенсионный фонд запустил пилотный проект виртуальной клиентской службы</w:t>
      </w:r>
    </w:p>
    <w:p w:rsidR="00BE66F4" w:rsidRPr="00BE66F4" w:rsidRDefault="00BE66F4" w:rsidP="00BE66F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BE66F4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Пенсионный фонд России развивает систему оказания государственных услуг гражданам, одним из направлений которой является дистанционное обслуживание граждан без визита в ПФР. Для этого ПФР наращивает участие в системе межведомственного взаимодействия, минимизирует перечень запрашиваемых документов, а также работает над запуском центров дистанционного обслуживания граждан – так называемых виртуальных клиентских служб.</w:t>
      </w:r>
    </w:p>
    <w:p w:rsidR="00BE66F4" w:rsidRPr="00BE66F4" w:rsidRDefault="00BE66F4" w:rsidP="00BE66F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днях в Республике Бурятия Пенсионный фонд запустил в пилотном режиме первую виртуальную клиентскую службу. С ее запуском клиентам ПФР в Бурятии предоставляется возможность получать услуги, консультации, заказывать документы и справки по телефону, через терминалы, Личный кабинет на сайте ПФР и портал </w:t>
      </w:r>
      <w:proofErr w:type="spellStart"/>
      <w:r w:rsidRPr="00BE66F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BE66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E66F4" w:rsidRPr="00BE66F4" w:rsidRDefault="00BE66F4" w:rsidP="00BE66F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ходе презентации виртуальной клиентской службы был продемонстрирован опытный образец терминала, который планируется установить в отдаленных населенных пунктах республики. Благодаря расширенным возможностям нового программно-аппаратного комплекса услуги ПФР клиенту будут доступны в электронном виде. При этом его использование не требует от человека специальной подготовки. Программная панель предельно упрощена и понятна клиенту. Все </w:t>
      </w:r>
      <w:proofErr w:type="spellStart"/>
      <w:r w:rsidRPr="00BE66F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госуслуги</w:t>
      </w:r>
      <w:proofErr w:type="spellEnd"/>
      <w:r w:rsidRPr="00BE6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терминале скомпонованы по блокам, каждый из которого посвящен конкретной жизненной ситуации. Это, к примеру, рождение ребенка, подготовка к выходу на пенсию и ее назначение, заказ выписки из индивидуального лицевого счета клиента и многие другие ключевые услуги ПФР, за которыми сегодня граждане обращаются в клиентские службы.</w:t>
      </w:r>
    </w:p>
    <w:p w:rsidR="00BE66F4" w:rsidRPr="00BE66F4" w:rsidRDefault="00BE66F4" w:rsidP="00BE66F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Одновременно с телефонным обслуживанием в центре дистанционного обслуживания ПФР предусмотрено </w:t>
      </w:r>
      <w:proofErr w:type="spellStart"/>
      <w:r w:rsidRPr="00BE66F4">
        <w:rPr>
          <w:rFonts w:ascii="Times New Roman" w:eastAsia="Times New Roman" w:hAnsi="Times New Roman" w:cs="Times New Roman"/>
          <w:sz w:val="24"/>
          <w:szCs w:val="24"/>
          <w:lang w:eastAsia="ru-RU"/>
        </w:rPr>
        <w:t>sms</w:t>
      </w:r>
      <w:proofErr w:type="spellEnd"/>
      <w:r w:rsidRPr="00BE6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-информирование граждан; чат-бот, реализованный в </w:t>
      </w:r>
      <w:proofErr w:type="spellStart"/>
      <w:r w:rsidRPr="00BE66F4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мессенджере</w:t>
      </w:r>
      <w:proofErr w:type="spellEnd"/>
      <w:r w:rsidRPr="00BE6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E66F4">
        <w:rPr>
          <w:rFonts w:ascii="Times New Roman" w:eastAsia="Times New Roman" w:hAnsi="Times New Roman" w:cs="Times New Roman"/>
          <w:sz w:val="24"/>
          <w:szCs w:val="24"/>
          <w:lang w:eastAsia="ru-RU"/>
        </w:rPr>
        <w:t>Telegram</w:t>
      </w:r>
      <w:proofErr w:type="spellEnd"/>
      <w:r w:rsidRPr="00BE66F4">
        <w:rPr>
          <w:rFonts w:ascii="Times New Roman" w:eastAsia="Times New Roman" w:hAnsi="Times New Roman" w:cs="Times New Roman"/>
          <w:sz w:val="24"/>
          <w:szCs w:val="24"/>
          <w:lang w:eastAsia="ru-RU"/>
        </w:rPr>
        <w:t>, автоматически отвечает на самые часто задаваемые вопросы по пенсионному законодательству.</w:t>
      </w:r>
    </w:p>
    <w:p w:rsidR="00BE66F4" w:rsidRPr="00BE66F4" w:rsidRDefault="00BE66F4" w:rsidP="00BE66F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66F4">
        <w:rPr>
          <w:rFonts w:ascii="Times New Roman" w:eastAsia="Times New Roman" w:hAnsi="Times New Roman" w:cs="Times New Roman"/>
          <w:sz w:val="24"/>
          <w:szCs w:val="24"/>
          <w:lang w:eastAsia="ru-RU"/>
        </w:rPr>
        <w:t>С реализацией пилотного проекта по дистанционному обслуживанию клиентов в Бурятии Пенсионный фонд приступил к внедрению в жизнь граждан современных, удобных и доступных форм взаимодействия с ПФР.</w:t>
      </w:r>
    </w:p>
    <w:p w:rsidR="00901483" w:rsidRDefault="00901483"/>
    <w:sectPr w:rsidR="009014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6174"/>
    <w:rsid w:val="00286174"/>
    <w:rsid w:val="00901483"/>
    <w:rsid w:val="00BE6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E66F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E66F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E66F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E66F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BE66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E66F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E66F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E66F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E66F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BE66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2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67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03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8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5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212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1735</Characters>
  <Application>Microsoft Office Word</Application>
  <DocSecurity>0</DocSecurity>
  <Lines>14</Lines>
  <Paragraphs>4</Paragraphs>
  <ScaleCrop>false</ScaleCrop>
  <Company/>
  <LinksUpToDate>false</LinksUpToDate>
  <CharactersWithSpaces>2035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2017-09-12T05:56:00Z</dcterms:created>
  <dcterms:modified xsi:type="dcterms:W3CDTF">2017-09-12T05:57:00Z</dcterms:modified>
</cp:coreProperties>
</file>