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D30" w:rsidRPr="00822A02" w:rsidRDefault="00657D30" w:rsidP="00822A02">
      <w:pPr>
        <w:pStyle w:val="NoSpacing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              </w:t>
      </w:r>
    </w:p>
    <w:p w:rsidR="00657D30" w:rsidRPr="00364BC2" w:rsidRDefault="00657D30" w:rsidP="00822A02">
      <w:pPr>
        <w:pStyle w:val="NoSpacing"/>
        <w:jc w:val="center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>СОВЕТ ДЕПУТАТОВ</w:t>
      </w:r>
    </w:p>
    <w:p w:rsidR="00657D30" w:rsidRPr="00364BC2" w:rsidRDefault="00657D30" w:rsidP="00822A02">
      <w:pPr>
        <w:pStyle w:val="NoSpacing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</w:t>
      </w:r>
    </w:p>
    <w:p w:rsidR="00657D30" w:rsidRPr="00364BC2" w:rsidRDefault="00657D30" w:rsidP="00822A02">
      <w:pPr>
        <w:pStyle w:val="NoSpacing"/>
        <w:jc w:val="center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>ЗУБОВО-ПОЛЯНСКОГО МУНИЦИПАЛЬНОГО РАЙОНА</w:t>
      </w:r>
    </w:p>
    <w:p w:rsidR="00657D30" w:rsidRPr="00364BC2" w:rsidRDefault="00657D30" w:rsidP="00822A02">
      <w:pPr>
        <w:pStyle w:val="NoSpacing"/>
        <w:jc w:val="center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>РЕСПУБЛИКИ МОРДОВИЯ</w:t>
      </w:r>
    </w:p>
    <w:p w:rsidR="00657D30" w:rsidRPr="00364BC2" w:rsidRDefault="00657D30" w:rsidP="00822A02">
      <w:pPr>
        <w:pStyle w:val="NoSpacing"/>
        <w:jc w:val="center"/>
        <w:rPr>
          <w:rFonts w:ascii="Times New Roman" w:hAnsi="Times New Roman"/>
          <w:sz w:val="28"/>
        </w:rPr>
      </w:pPr>
    </w:p>
    <w:p w:rsidR="00657D30" w:rsidRPr="00364BC2" w:rsidRDefault="00657D30" w:rsidP="00822A02">
      <w:pPr>
        <w:pStyle w:val="NoSpacing"/>
        <w:jc w:val="center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>Р Е Ш Е Н И Е</w:t>
      </w: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«07»  марта</w:t>
      </w:r>
      <w:r w:rsidRPr="00364BC2">
        <w:rPr>
          <w:rFonts w:ascii="Times New Roman" w:hAnsi="Times New Roman"/>
          <w:sz w:val="28"/>
        </w:rPr>
        <w:t xml:space="preserve">  </w:t>
      </w:r>
      <w:smartTag w:uri="urn:schemas-microsoft-com:office:smarttags" w:element="metricconverter">
        <w:smartTagPr>
          <w:attr w:name="ProductID" w:val="2017 г"/>
        </w:smartTagPr>
        <w:r w:rsidRPr="00364BC2">
          <w:rPr>
            <w:rFonts w:ascii="Times New Roman" w:hAnsi="Times New Roman"/>
            <w:sz w:val="28"/>
          </w:rPr>
          <w:t>2017 г</w:t>
        </w:r>
      </w:smartTag>
      <w:r w:rsidRPr="00364BC2">
        <w:rPr>
          <w:rFonts w:ascii="Times New Roman" w:hAnsi="Times New Roman"/>
          <w:sz w:val="28"/>
        </w:rPr>
        <w:t xml:space="preserve">         </w:t>
      </w:r>
      <w:r>
        <w:rPr>
          <w:rFonts w:ascii="Times New Roman" w:hAnsi="Times New Roman"/>
          <w:sz w:val="28"/>
        </w:rPr>
        <w:t xml:space="preserve">                                                               № 2</w:t>
      </w:r>
      <w:r w:rsidRPr="00364BC2"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364BC2">
        <w:rPr>
          <w:rFonts w:ascii="Times New Roman" w:hAnsi="Times New Roman"/>
          <w:sz w:val="28"/>
        </w:rPr>
        <w:t xml:space="preserve">О внесении изменений в ПЗЗ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 Зубово-Полянского муниципаль</w:t>
      </w:r>
      <w:r>
        <w:rPr>
          <w:rFonts w:ascii="Times New Roman" w:hAnsi="Times New Roman"/>
          <w:sz w:val="28"/>
        </w:rPr>
        <w:t>ного района Республики Мордовия»</w:t>
      </w: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 xml:space="preserve">В соответствии с </w:t>
      </w:r>
      <w:hyperlink r:id="rId4" w:history="1">
        <w:r w:rsidRPr="00364BC2">
          <w:rPr>
            <w:rStyle w:val="a"/>
            <w:sz w:val="28"/>
            <w:szCs w:val="28"/>
          </w:rPr>
          <w:t>Федеральным законом</w:t>
        </w:r>
      </w:hyperlink>
      <w:r w:rsidRPr="00364BC2">
        <w:rPr>
          <w:rFonts w:ascii="Times New Roman" w:hAnsi="Times New Roman"/>
          <w:sz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364BC2">
          <w:rPr>
            <w:rFonts w:ascii="Times New Roman" w:hAnsi="Times New Roman"/>
            <w:sz w:val="28"/>
          </w:rPr>
          <w:t>2003 г</w:t>
        </w:r>
      </w:smartTag>
      <w:r w:rsidRPr="00364BC2">
        <w:rPr>
          <w:rFonts w:ascii="Times New Roman" w:hAnsi="Times New Roman"/>
          <w:sz w:val="28"/>
        </w:rPr>
        <w:t xml:space="preserve">. N 131-ФЗ "Об общих принципах организации местного самоуправления в Российской Федерации", </w:t>
      </w:r>
      <w:hyperlink r:id="rId5" w:history="1">
        <w:r w:rsidRPr="00364BC2">
          <w:rPr>
            <w:rStyle w:val="a"/>
            <w:sz w:val="28"/>
            <w:szCs w:val="28"/>
          </w:rPr>
          <w:t>статьями 31</w:t>
        </w:r>
      </w:hyperlink>
      <w:r w:rsidRPr="00364BC2">
        <w:rPr>
          <w:rFonts w:ascii="Times New Roman" w:hAnsi="Times New Roman"/>
          <w:sz w:val="28"/>
        </w:rPr>
        <w:t xml:space="preserve">, </w:t>
      </w:r>
      <w:hyperlink r:id="rId6" w:history="1">
        <w:r w:rsidRPr="00364BC2">
          <w:rPr>
            <w:rStyle w:val="a"/>
            <w:sz w:val="28"/>
            <w:szCs w:val="28"/>
          </w:rPr>
          <w:t>32</w:t>
        </w:r>
      </w:hyperlink>
      <w:r w:rsidRPr="00364BC2">
        <w:rPr>
          <w:rFonts w:ascii="Times New Roman" w:hAnsi="Times New Roman"/>
          <w:sz w:val="28"/>
        </w:rPr>
        <w:t xml:space="preserve">, </w:t>
      </w:r>
      <w:hyperlink r:id="rId7" w:history="1">
        <w:r w:rsidRPr="00364BC2">
          <w:rPr>
            <w:rStyle w:val="a"/>
            <w:sz w:val="28"/>
            <w:szCs w:val="28"/>
          </w:rPr>
          <w:t>33</w:t>
        </w:r>
      </w:hyperlink>
      <w:r w:rsidRPr="00364BC2">
        <w:rPr>
          <w:rFonts w:ascii="Times New Roman" w:hAnsi="Times New Roman"/>
          <w:sz w:val="28"/>
        </w:rPr>
        <w:t xml:space="preserve"> Градостроительного кодекса Российской Федерации от 29.12.2004 г. N 190-ФЗ,Приказом Министерства экономического развития РФ № 540 от 01.09.2014 (в ред. от 30.09.2015)  с учетом протокола публичных слушаний по вопросу внесения изменений в </w:t>
      </w:r>
      <w:hyperlink r:id="rId8" w:history="1">
        <w:r w:rsidRPr="00364BC2">
          <w:rPr>
            <w:rStyle w:val="a"/>
            <w:sz w:val="28"/>
            <w:szCs w:val="28"/>
          </w:rPr>
          <w:t>Правила</w:t>
        </w:r>
      </w:hyperlink>
      <w:r w:rsidRPr="00364BC2">
        <w:rPr>
          <w:rFonts w:ascii="Times New Roman" w:hAnsi="Times New Roman"/>
          <w:sz w:val="28"/>
        </w:rPr>
        <w:t xml:space="preserve"> землепользования и застройки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 Зубово-Полянского муниципального района Республики Мордовия, утвержденные </w:t>
      </w:r>
      <w:hyperlink r:id="rId9" w:history="1">
        <w:r w:rsidRPr="00364BC2">
          <w:rPr>
            <w:rStyle w:val="a"/>
            <w:sz w:val="28"/>
            <w:szCs w:val="28"/>
          </w:rPr>
          <w:t>решением</w:t>
        </w:r>
      </w:hyperlink>
      <w:r w:rsidRPr="00364BC2">
        <w:rPr>
          <w:rFonts w:ascii="Times New Roman" w:hAnsi="Times New Roman"/>
          <w:sz w:val="28"/>
        </w:rPr>
        <w:t xml:space="preserve"> Совета депутатов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 от 16 мая </w:t>
      </w:r>
      <w:smartTag w:uri="urn:schemas-microsoft-com:office:smarttags" w:element="metricconverter">
        <w:smartTagPr>
          <w:attr w:name="ProductID" w:val="2011 г"/>
        </w:smartTagPr>
        <w:r w:rsidRPr="00364BC2">
          <w:rPr>
            <w:rFonts w:ascii="Times New Roman" w:hAnsi="Times New Roman"/>
            <w:sz w:val="28"/>
          </w:rPr>
          <w:t>2011 г</w:t>
        </w:r>
      </w:smartTag>
      <w:r w:rsidRPr="00364BC2">
        <w:rPr>
          <w:rFonts w:ascii="Times New Roman" w:hAnsi="Times New Roman"/>
          <w:sz w:val="28"/>
        </w:rPr>
        <w:t>. N 2 (д</w:t>
      </w:r>
      <w:r>
        <w:rPr>
          <w:rFonts w:ascii="Times New Roman" w:hAnsi="Times New Roman"/>
          <w:sz w:val="28"/>
        </w:rPr>
        <w:t>алее – Правила ), проведенных 06</w:t>
      </w:r>
      <w:r w:rsidRPr="00364BC2">
        <w:rPr>
          <w:rFonts w:ascii="Times New Roman" w:hAnsi="Times New Roman"/>
          <w:sz w:val="28"/>
        </w:rPr>
        <w:t xml:space="preserve"> февраля </w:t>
      </w:r>
      <w:smartTag w:uri="urn:schemas-microsoft-com:office:smarttags" w:element="metricconverter">
        <w:smartTagPr>
          <w:attr w:name="ProductID" w:val="2017 г"/>
        </w:smartTagPr>
        <w:r w:rsidRPr="00364BC2">
          <w:rPr>
            <w:rFonts w:ascii="Times New Roman" w:hAnsi="Times New Roman"/>
            <w:sz w:val="28"/>
          </w:rPr>
          <w:t>2017 г</w:t>
        </w:r>
      </w:smartTag>
      <w:r w:rsidRPr="00364BC2">
        <w:rPr>
          <w:rFonts w:ascii="Times New Roman" w:hAnsi="Times New Roman"/>
          <w:sz w:val="28"/>
        </w:rPr>
        <w:t xml:space="preserve">., заключения о результатах публичных слушаний, в целях более рационального использования территории, Совет депутатов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  решил: </w:t>
      </w: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 xml:space="preserve">1. Внести в </w:t>
      </w:r>
      <w:hyperlink r:id="rId10" w:history="1">
        <w:r w:rsidRPr="00364BC2">
          <w:rPr>
            <w:rStyle w:val="a"/>
            <w:sz w:val="28"/>
            <w:szCs w:val="28"/>
          </w:rPr>
          <w:t>Правила</w:t>
        </w:r>
      </w:hyperlink>
      <w:r w:rsidRPr="00364BC2">
        <w:rPr>
          <w:rFonts w:ascii="Times New Roman" w:hAnsi="Times New Roman"/>
          <w:sz w:val="28"/>
        </w:rPr>
        <w:t xml:space="preserve"> землепользования и застройки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поселения, утвержденные </w:t>
      </w:r>
      <w:hyperlink r:id="rId11" w:history="1">
        <w:r w:rsidRPr="00364BC2">
          <w:rPr>
            <w:rStyle w:val="a"/>
            <w:sz w:val="28"/>
            <w:szCs w:val="28"/>
          </w:rPr>
          <w:t>решением</w:t>
        </w:r>
      </w:hyperlink>
      <w:r w:rsidRPr="00364BC2">
        <w:rPr>
          <w:rFonts w:ascii="Times New Roman" w:hAnsi="Times New Roman"/>
          <w:sz w:val="28"/>
        </w:rPr>
        <w:t xml:space="preserve"> Совета депутатов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 от 16 мая </w:t>
      </w:r>
      <w:smartTag w:uri="urn:schemas-microsoft-com:office:smarttags" w:element="metricconverter">
        <w:smartTagPr>
          <w:attr w:name="ProductID" w:val="2011 г"/>
        </w:smartTagPr>
        <w:r w:rsidRPr="00364BC2">
          <w:rPr>
            <w:rFonts w:ascii="Times New Roman" w:hAnsi="Times New Roman"/>
            <w:sz w:val="28"/>
          </w:rPr>
          <w:t>2011 г</w:t>
        </w:r>
      </w:smartTag>
      <w:r w:rsidRPr="00364BC2">
        <w:rPr>
          <w:rFonts w:ascii="Times New Roman" w:hAnsi="Times New Roman"/>
          <w:sz w:val="28"/>
        </w:rPr>
        <w:t>. N 2 (далее - Правила), следующие изменения:</w:t>
      </w: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>- Статью 56. Описание зон и виды разрешенного использования земельных участков и объектов капитального строительства  изложить в новой редакции ,согласно приложения №1.</w:t>
      </w: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 xml:space="preserve">  2. Настоящее решение подлежит опубли</w:t>
      </w:r>
      <w:r>
        <w:rPr>
          <w:rFonts w:ascii="Times New Roman" w:hAnsi="Times New Roman"/>
          <w:sz w:val="28"/>
        </w:rPr>
        <w:t>кованию в газете « Новости</w:t>
      </w:r>
      <w:r w:rsidRPr="00364BC2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Вышинского</w:t>
      </w:r>
      <w:r w:rsidRPr="00364BC2">
        <w:rPr>
          <w:rFonts w:ascii="Times New Roman" w:hAnsi="Times New Roman"/>
          <w:sz w:val="28"/>
        </w:rPr>
        <w:t xml:space="preserve"> сельского поселения и размещению на официальном сайте Зубово-Полянского района в разделе  сельские поселения.</w:t>
      </w: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 xml:space="preserve">  3. Настоящее решение вступает в силу  со дня его подписания.</w:t>
      </w: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Default="00657D30" w:rsidP="00822A02">
      <w:pPr>
        <w:pStyle w:val="NoSpacing"/>
        <w:rPr>
          <w:rFonts w:ascii="Times New Roman" w:hAnsi="Times New Roman"/>
          <w:sz w:val="28"/>
        </w:rPr>
      </w:pPr>
    </w:p>
    <w:p w:rsidR="00657D30" w:rsidRPr="00364BC2" w:rsidRDefault="00657D30" w:rsidP="00822A02">
      <w:pPr>
        <w:pStyle w:val="NoSpacing"/>
        <w:rPr>
          <w:rFonts w:ascii="Times New Roman" w:hAnsi="Times New Roman"/>
          <w:sz w:val="28"/>
        </w:rPr>
      </w:pPr>
      <w:r w:rsidRPr="00364BC2">
        <w:rPr>
          <w:rFonts w:ascii="Times New Roman" w:hAnsi="Times New Roman"/>
          <w:sz w:val="28"/>
        </w:rPr>
        <w:t xml:space="preserve">Глава </w:t>
      </w:r>
      <w:r>
        <w:rPr>
          <w:rFonts w:ascii="Times New Roman" w:hAnsi="Times New Roman"/>
          <w:sz w:val="28"/>
        </w:rPr>
        <w:t>Вышинского</w:t>
      </w:r>
    </w:p>
    <w:p w:rsidR="00657D30" w:rsidRDefault="00657D30" w:rsidP="001858A9">
      <w:pPr>
        <w:pStyle w:val="NoSpacing"/>
        <w:tabs>
          <w:tab w:val="left" w:pos="4500"/>
        </w:tabs>
        <w:rPr>
          <w:rFonts w:ascii="Times New Roman" w:hAnsi="Times New Roman"/>
          <w:sz w:val="28"/>
        </w:rPr>
        <w:sectPr w:rsidR="00657D30" w:rsidSect="00822A02">
          <w:pgSz w:w="11906" w:h="16838"/>
          <w:pgMar w:top="851" w:right="851" w:bottom="1134" w:left="1134" w:header="709" w:footer="709" w:gutter="0"/>
          <w:cols w:space="708"/>
          <w:docGrid w:linePitch="360"/>
        </w:sectPr>
      </w:pPr>
      <w:r w:rsidRPr="00364BC2">
        <w:rPr>
          <w:rFonts w:ascii="Times New Roman" w:hAnsi="Times New Roman"/>
          <w:sz w:val="28"/>
        </w:rPr>
        <w:t xml:space="preserve">сельского поселения  </w:t>
      </w:r>
      <w:r w:rsidRPr="00364BC2">
        <w:rPr>
          <w:rFonts w:ascii="Times New Roman" w:hAnsi="Times New Roman"/>
          <w:sz w:val="28"/>
        </w:rPr>
        <w:tab/>
      </w:r>
      <w:r w:rsidRPr="00364BC2"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 xml:space="preserve">                              А.А. Нистратова</w:t>
      </w:r>
    </w:p>
    <w:p w:rsidR="00657D30" w:rsidRPr="00364BC2" w:rsidRDefault="00657D30" w:rsidP="00822A02">
      <w:pPr>
        <w:rPr>
          <w:sz w:val="28"/>
          <w:szCs w:val="28"/>
        </w:rPr>
      </w:pPr>
    </w:p>
    <w:p w:rsidR="00657D30" w:rsidRDefault="00657D30" w:rsidP="00160D9E">
      <w:pPr>
        <w:jc w:val="right"/>
      </w:pPr>
      <w:r>
        <w:t xml:space="preserve">                                                                                      Приложение №1</w:t>
      </w:r>
    </w:p>
    <w:p w:rsidR="00657D30" w:rsidRDefault="00657D30" w:rsidP="00160D9E">
      <w:pPr>
        <w:jc w:val="right"/>
      </w:pPr>
      <w:r>
        <w:t xml:space="preserve"> к решению Совета депутатов Вышинского сельского поселения</w:t>
      </w:r>
    </w:p>
    <w:p w:rsidR="00657D30" w:rsidRDefault="00657D30"/>
    <w:p w:rsidR="00657D30" w:rsidRDefault="00657D30"/>
    <w:tbl>
      <w:tblPr>
        <w:tblW w:w="151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1980"/>
        <w:gridCol w:w="705"/>
        <w:gridCol w:w="1876"/>
        <w:gridCol w:w="119"/>
        <w:gridCol w:w="929"/>
        <w:gridCol w:w="2491"/>
        <w:gridCol w:w="5220"/>
        <w:gridCol w:w="1260"/>
      </w:tblGrid>
      <w:tr w:rsidR="00657D30" w:rsidRPr="00BD20AB" w:rsidTr="006A728D">
        <w:trPr>
          <w:trHeight w:val="998"/>
        </w:trPr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6255D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D6255D">
              <w:rPr>
                <w:b/>
                <w:bCs/>
                <w:color w:val="000000"/>
              </w:rPr>
              <w:t>Состав</w:t>
            </w:r>
            <w:r>
              <w:rPr>
                <w:b/>
                <w:bCs/>
                <w:color w:val="000000"/>
              </w:rPr>
              <w:t xml:space="preserve"> территориальных зон</w:t>
            </w:r>
          </w:p>
          <w:p w:rsidR="00657D30" w:rsidRPr="00D6255D" w:rsidRDefault="00657D30" w:rsidP="001B2E27">
            <w:pPr>
              <w:jc w:val="center"/>
              <w:rPr>
                <w:b/>
                <w:bCs/>
                <w:iCs/>
                <w:smallCaps/>
                <w:snapToGrid w:val="0"/>
                <w:color w:val="000000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Виды территориальных зон</w:t>
            </w:r>
          </w:p>
        </w:tc>
        <w:tc>
          <w:tcPr>
            <w:tcW w:w="35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Основные виды разрешенного использования земельных участков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6A728D">
            <w:pPr>
              <w:ind w:left="-432" w:firstLine="432"/>
              <w:jc w:val="both"/>
            </w:pPr>
            <w:r>
              <w:t>Описание вида разрешенного использования земельного участка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>
              <w:t>Код (числовое обозначение) вида разрешенного использования земельного участка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1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4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5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6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A037AD">
            <w:pPr>
              <w:ind w:left="124" w:hanging="124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1B2E27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A037AD">
            <w:pPr>
              <w:ind w:left="124" w:hanging="124"/>
              <w:jc w:val="center"/>
              <w:rPr>
                <w:color w:val="000000"/>
              </w:rPr>
            </w:pP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ЖЗ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Жилая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1 03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rPr>
                <w:color w:val="000000"/>
              </w:rPr>
            </w:pPr>
            <w:r w:rsidRPr="00BD20AB">
              <w:rPr>
                <w:color w:val="000000"/>
              </w:rPr>
              <w:t>Индивидуальной жилой застройки постоянного проживания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0301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Жилая застройка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жилых помещений различного вида и обеспечение проживания в них.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124" w:tooltip="Для индивидуального жилищного строительства" w:history="1">
              <w:r w:rsidRPr="00DA02CF">
                <w:rPr>
                  <w:color w:val="0000FF"/>
                </w:rPr>
                <w:t>кодами 2.1</w:t>
              </w:r>
            </w:hyperlink>
            <w:r w:rsidRPr="00DA02CF">
              <w:t xml:space="preserve"> - </w:t>
            </w:r>
            <w:hyperlink w:anchor="Par172" w:tooltip="Объекты гаражного назначения" w:history="1">
              <w:r w:rsidRPr="00DA02CF">
                <w:rPr>
                  <w:color w:val="0000FF"/>
                </w:rPr>
                <w:t>2.7.1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2.0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rPr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Для индивидуального жилищного строительства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индивидуальных гаражей и подсобных сооружений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2.1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rPr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Для ведения личного подсобного хозяйства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производство сельскохозяйственной продукции;</w:t>
            </w:r>
          </w:p>
          <w:p w:rsidR="00657D30" w:rsidRPr="00DA02CF" w:rsidRDefault="00657D30" w:rsidP="00E951ED">
            <w:pPr>
              <w:pStyle w:val="ConsPlusNormal"/>
            </w:pPr>
            <w:r w:rsidRPr="00DA02CF">
              <w:t>размещение гаража и иных вспомогательных сооружений;</w:t>
            </w:r>
          </w:p>
          <w:p w:rsidR="00657D30" w:rsidRPr="00DA02CF" w:rsidRDefault="00657D30" w:rsidP="00E951ED">
            <w:pPr>
              <w:pStyle w:val="ConsPlusNormal"/>
            </w:pPr>
            <w:r w:rsidRPr="00DA02CF">
              <w:t>содержание сельскохозяйственных животных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2.2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rPr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Блокированная жилая застройка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разведение декоративных и плодовых деревьев, овощных и ягодных культур;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индивидуальных гаражей и иных вспомогательных сооружений;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обустройство спортивных и детских площадок, площадок отдыха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2.3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rPr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Передвижное жилье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2.4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rPr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Обслуживание жилой застройки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кодами 3.1</w:t>
              </w:r>
            </w:hyperlink>
            <w:r w:rsidRPr="00DA02CF">
              <w:t xml:space="preserve">, </w:t>
            </w:r>
            <w:hyperlink w:anchor="Par184" w:tooltip="Социальное обслуживание" w:history="1">
              <w:r w:rsidRPr="00DA02CF">
                <w:rPr>
                  <w:color w:val="0000FF"/>
                </w:rPr>
                <w:t>3.2</w:t>
              </w:r>
            </w:hyperlink>
            <w:r w:rsidRPr="00DA02CF">
              <w:t xml:space="preserve">, </w:t>
            </w:r>
            <w:hyperlink w:anchor="Par189" w:tooltip="Бытовое обслуживание" w:history="1">
              <w:r w:rsidRPr="00DA02CF">
                <w:rPr>
                  <w:color w:val="0000FF"/>
                </w:rPr>
                <w:t>3.3</w:t>
              </w:r>
            </w:hyperlink>
            <w:r w:rsidRPr="00DA02CF">
              <w:t xml:space="preserve">, </w:t>
            </w:r>
            <w:hyperlink w:anchor="Par193" w:tooltip="Здравоохранение" w:history="1">
              <w:r w:rsidRPr="00DA02CF">
                <w:rPr>
                  <w:color w:val="0000FF"/>
                </w:rPr>
                <w:t>3.4</w:t>
              </w:r>
            </w:hyperlink>
            <w:r w:rsidRPr="00DA02CF">
              <w:t xml:space="preserve">, </w:t>
            </w:r>
            <w:hyperlink w:anchor="Par197" w:tooltip="Амбулаторно-поликлиническое обслуживание" w:history="1">
              <w:r w:rsidRPr="00DA02CF">
                <w:rPr>
                  <w:color w:val="0000FF"/>
                </w:rPr>
                <w:t>3.4.1</w:t>
              </w:r>
            </w:hyperlink>
            <w:r w:rsidRPr="00DA02CF">
              <w:t xml:space="preserve">, </w:t>
            </w:r>
            <w:hyperlink w:anchor="Par210" w:tooltip="Дошкольное, начальное и среднее общее образование" w:history="1">
              <w:r w:rsidRPr="00DA02CF">
                <w:rPr>
                  <w:color w:val="0000FF"/>
                </w:rPr>
                <w:t>3.5.1</w:t>
              </w:r>
            </w:hyperlink>
            <w:r w:rsidRPr="00DA02CF">
              <w:t xml:space="preserve">, </w:t>
            </w:r>
            <w:hyperlink w:anchor="Par218" w:tooltip="Культурное развитие" w:history="1">
              <w:r w:rsidRPr="00DA02CF">
                <w:rPr>
                  <w:color w:val="0000FF"/>
                </w:rPr>
                <w:t>3.6</w:t>
              </w:r>
            </w:hyperlink>
            <w:r w:rsidRPr="00DA02CF">
              <w:t xml:space="preserve">, </w:t>
            </w:r>
            <w:hyperlink w:anchor="Par224" w:tooltip="Религиозное использование" w:history="1">
              <w:r w:rsidRPr="00DA02CF">
                <w:rPr>
                  <w:color w:val="0000FF"/>
                </w:rPr>
                <w:t>3.7</w:t>
              </w:r>
            </w:hyperlink>
            <w:r w:rsidRPr="00DA02CF">
              <w:t xml:space="preserve">, </w:t>
            </w:r>
            <w:hyperlink w:anchor="Par245" w:tooltip="Амбулаторное ветеринарное обслуживание" w:history="1">
              <w:r w:rsidRPr="00DA02CF">
                <w:rPr>
                  <w:color w:val="0000FF"/>
                </w:rPr>
                <w:t>3.10.1</w:t>
              </w:r>
            </w:hyperlink>
            <w:r w:rsidRPr="00DA02CF">
              <w:t xml:space="preserve">, </w:t>
            </w:r>
            <w:hyperlink w:anchor="Par260" w:tooltip="Деловое управление" w:history="1">
              <w:r w:rsidRPr="00DA02CF">
                <w:rPr>
                  <w:color w:val="0000FF"/>
                </w:rPr>
                <w:t>4.1</w:t>
              </w:r>
            </w:hyperlink>
            <w:r w:rsidRPr="00DA02CF">
              <w:t xml:space="preserve">, </w:t>
            </w:r>
            <w:hyperlink w:anchor="Par269" w:tooltip="Рынки" w:history="1">
              <w:r w:rsidRPr="00DA02CF">
                <w:rPr>
                  <w:color w:val="0000FF"/>
                </w:rPr>
                <w:t>4.3</w:t>
              </w:r>
            </w:hyperlink>
            <w:r w:rsidRPr="00DA02CF">
              <w:t xml:space="preserve">, </w:t>
            </w:r>
            <w:hyperlink w:anchor="Par274" w:tooltip="Магазины" w:history="1">
              <w:r w:rsidRPr="00DA02CF">
                <w:rPr>
                  <w:color w:val="0000FF"/>
                </w:rPr>
                <w:t>4.4</w:t>
              </w:r>
            </w:hyperlink>
            <w:r w:rsidRPr="00DA02CF">
              <w:t xml:space="preserve">, </w:t>
            </w:r>
            <w:hyperlink w:anchor="Par280" w:tooltip="Общественное питание" w:history="1">
              <w:r w:rsidRPr="00DA02CF">
                <w:rPr>
                  <w:color w:val="0000FF"/>
                </w:rPr>
                <w:t>4.6</w:t>
              </w:r>
            </w:hyperlink>
            <w:r w:rsidRPr="00DA02CF">
              <w:t xml:space="preserve">, </w:t>
            </w:r>
            <w:hyperlink w:anchor="Par284" w:tooltip="Гостиничное обслуживание" w:history="1">
              <w:r w:rsidRPr="00DA02CF">
                <w:rPr>
                  <w:color w:val="0000FF"/>
                </w:rPr>
                <w:t>4.7</w:t>
              </w:r>
            </w:hyperlink>
            <w:r w:rsidRPr="00DA02CF">
              <w:t xml:space="preserve">, </w:t>
            </w:r>
            <w:hyperlink w:anchor="Par292" w:tooltip="Обслуживание автотранспорта" w:history="1">
              <w:r w:rsidRPr="00DA02CF">
                <w:rPr>
                  <w:color w:val="0000FF"/>
                </w:rPr>
                <w:t>4.9</w:t>
              </w:r>
            </w:hyperlink>
            <w:r w:rsidRPr="00DA02CF"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2.7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54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>
              <w:rPr>
                <w:b/>
                <w:bCs/>
                <w:color w:val="000000"/>
              </w:rPr>
              <w:t>Условные</w:t>
            </w:r>
            <w:r w:rsidRPr="00BD20AB">
              <w:rPr>
                <w:b/>
                <w:bCs/>
                <w:color w:val="000000"/>
              </w:rPr>
              <w:t xml:space="preserve"> виды разрешенного использования земельных участков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F30E31">
            <w:pPr>
              <w:rPr>
                <w:bCs/>
                <w:color w:val="000000"/>
              </w:rPr>
            </w:pPr>
            <w:r w:rsidRPr="00F30E31">
              <w:rPr>
                <w:bCs/>
                <w:color w:val="000000"/>
              </w:rPr>
              <w:t>Объекты гаражного</w:t>
            </w:r>
            <w:r>
              <w:rPr>
                <w:bCs/>
                <w:color w:val="000000"/>
              </w:rPr>
              <w:t xml:space="preserve"> назначения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E535ED" w:rsidRDefault="00657D30" w:rsidP="00F30E31">
            <w:pPr>
              <w:rPr>
                <w:sz w:val="20"/>
                <w:szCs w:val="20"/>
              </w:rPr>
            </w:pPr>
            <w:r w:rsidRPr="00E535ED">
              <w:rPr>
                <w:rFonts w:ascii="Arial" w:hAnsi="Arial" w:cs="Arial"/>
                <w:bCs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865F2C">
            <w:pPr>
              <w:ind w:left="124" w:hanging="124"/>
              <w:jc w:val="center"/>
              <w:rPr>
                <w:color w:val="000000"/>
              </w:rPr>
            </w:pPr>
            <w:r>
              <w:rPr>
                <w:color w:val="000000"/>
              </w:rPr>
              <w:t>2.7.1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F30E31">
              <w:rPr>
                <w:rFonts w:ascii="Arial" w:hAnsi="Arial" w:cs="Arial"/>
                <w:bCs/>
                <w:sz w:val="20"/>
                <w:szCs w:val="20"/>
              </w:rPr>
              <w:t>Энергетика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F30E31">
              <w:rPr>
                <w:rFonts w:ascii="Arial" w:hAnsi="Arial" w:cs="Arial"/>
                <w:bCs/>
                <w:sz w:val="20"/>
                <w:szCs w:val="20"/>
              </w:rPr>
              <w:t xml:space="preserve"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12" w:anchor="block_1031" w:history="1">
              <w:r w:rsidRPr="00F30E31">
                <w:rPr>
                  <w:rStyle w:val="Hyperlink"/>
                  <w:rFonts w:ascii="Arial" w:hAnsi="Arial" w:cs="Arial"/>
                  <w:bCs/>
                  <w:color w:val="auto"/>
                  <w:sz w:val="20"/>
                  <w:szCs w:val="20"/>
                </w:rPr>
                <w:t>кодом 3.1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30E31">
              <w:rPr>
                <w:rFonts w:ascii="Arial" w:hAnsi="Arial" w:cs="Arial"/>
                <w:bCs/>
                <w:sz w:val="20"/>
                <w:szCs w:val="20"/>
              </w:rPr>
              <w:t>6.7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F30E31">
              <w:rPr>
                <w:rFonts w:ascii="Arial" w:hAnsi="Arial" w:cs="Arial"/>
                <w:bCs/>
                <w:sz w:val="20"/>
                <w:szCs w:val="20"/>
              </w:rPr>
              <w:t>Склады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F30E31">
              <w:rPr>
                <w:rFonts w:ascii="Arial" w:hAnsi="Arial" w:cs="Arial"/>
                <w:bCs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F30E31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30E31">
              <w:rPr>
                <w:rFonts w:ascii="Arial" w:hAnsi="Arial" w:cs="Arial"/>
                <w:bCs/>
                <w:sz w:val="20"/>
                <w:szCs w:val="20"/>
              </w:rPr>
              <w:t>6.9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4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DC25B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Вспомогательные</w:t>
            </w:r>
            <w:r w:rsidRPr="00BD20AB">
              <w:rPr>
                <w:b/>
                <w:bCs/>
                <w:color w:val="000000"/>
              </w:rPr>
              <w:t xml:space="preserve"> виды разрешенного использования земельных участков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865F2C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865F2C">
            <w:pPr>
              <w:ind w:left="124" w:hanging="124"/>
              <w:jc w:val="center"/>
              <w:rPr>
                <w:color w:val="000000"/>
              </w:rPr>
            </w:pP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3.4.1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3.5.1</w:t>
            </w:r>
          </w:p>
        </w:tc>
      </w:tr>
      <w:tr w:rsidR="00657D30" w:rsidRPr="00DC25BF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Магазины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4.4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Общественное питание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C25BF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5BF">
              <w:rPr>
                <w:rFonts w:ascii="Arial" w:hAnsi="Arial" w:cs="Arial"/>
                <w:bCs/>
                <w:sz w:val="20"/>
                <w:szCs w:val="20"/>
              </w:rPr>
              <w:t>4.6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57D30" w:rsidRPr="00BD20AB" w:rsidRDefault="00657D30" w:rsidP="00865F2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57D30" w:rsidRPr="00E535ED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E535ED">
              <w:rPr>
                <w:rFonts w:ascii="Arial" w:hAnsi="Arial" w:cs="Arial"/>
                <w:bCs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E535ED" w:rsidRDefault="00657D30" w:rsidP="00865F2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E535ED">
              <w:rPr>
                <w:rFonts w:ascii="Arial" w:hAnsi="Arial" w:cs="Arial"/>
                <w:bCs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E535ED" w:rsidRDefault="00657D30" w:rsidP="00865F2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535ED">
              <w:rPr>
                <w:rFonts w:ascii="Arial" w:hAnsi="Arial" w:cs="Arial"/>
                <w:bCs/>
                <w:sz w:val="20"/>
                <w:szCs w:val="20"/>
              </w:rPr>
              <w:t>3.10.1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 xml:space="preserve"> 0ДЗ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Общественно-деловая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2 01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Административно-делового назначения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Общественное использование объектов капитального строительства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кодами 3.1</w:t>
              </w:r>
            </w:hyperlink>
            <w:r w:rsidRPr="00DA02CF">
              <w:t xml:space="preserve"> - </w:t>
            </w:r>
            <w:hyperlink w:anchor="Par249" w:tooltip="Приюты для животных" w:history="1">
              <w:r w:rsidRPr="00DA02CF">
                <w:rPr>
                  <w:color w:val="0000FF"/>
                </w:rPr>
                <w:t>3.10.2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Коммунальное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Социальное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размещения отделений почты и телеграфа;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Бытовое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3.3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Здравоохранение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7" w:tooltip="Амбулаторно-поликлиническое обслуживание" w:history="1">
              <w:r w:rsidRPr="00DA02CF">
                <w:rPr>
                  <w:color w:val="0000FF"/>
                </w:rPr>
                <w:t>кодами 3.4.1</w:t>
              </w:r>
            </w:hyperlink>
            <w:r w:rsidRPr="00DA02CF">
              <w:t xml:space="preserve"> - </w:t>
            </w:r>
            <w:hyperlink w:anchor="Par201" w:tooltip="Стационарное медицинское обслуживание" w:history="1">
              <w:r w:rsidRPr="00DA02CF">
                <w:rPr>
                  <w:color w:val="0000FF"/>
                </w:rPr>
                <w:t>3.4.2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3.4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Амбулаторно-поликлиническое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3.4.1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6A728D">
            <w:pPr>
              <w:pStyle w:val="ConsPlusNormal"/>
            </w:pPr>
            <w:r>
              <w:t xml:space="preserve">Образование </w:t>
            </w:r>
            <w:r w:rsidRPr="00DA02CF">
              <w:t>и просвещение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10" w:tooltip="Дошкольное, начальное и среднее общее образование" w:history="1">
              <w:r w:rsidRPr="00DA02CF">
                <w:rPr>
                  <w:color w:val="0000FF"/>
                </w:rPr>
                <w:t>кодами 3.5.1</w:t>
              </w:r>
            </w:hyperlink>
            <w:r w:rsidRPr="00DA02CF">
              <w:t xml:space="preserve"> - </w:t>
            </w:r>
            <w:hyperlink w:anchor="Par214" w:tooltip="Среднее и высшее профессиональное образование" w:history="1">
              <w:r w:rsidRPr="00DA02CF">
                <w:rPr>
                  <w:color w:val="0000FF"/>
                </w:rPr>
                <w:t>3.5.2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3.5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Дошкольное, начальное и среднее общее образование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3.5.1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Культурное развитие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устройство площадок для празднеств и гуляний;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3.6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Религиозное использование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3.7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Общественное управление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3.8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Ветеринарное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45" w:tooltip="Амбулаторное ветеринарное обслуживание" w:history="1">
              <w:r w:rsidRPr="00DA02CF">
                <w:rPr>
                  <w:color w:val="0000FF"/>
                </w:rPr>
                <w:t>кодами 3.10.1</w:t>
              </w:r>
            </w:hyperlink>
            <w:r w:rsidRPr="00DA02CF">
              <w:t xml:space="preserve"> - </w:t>
            </w:r>
            <w:hyperlink w:anchor="Par249" w:tooltip="Приюты для животных" w:history="1">
              <w:r w:rsidRPr="00DA02CF">
                <w:rPr>
                  <w:color w:val="0000FF"/>
                </w:rPr>
                <w:t>3.10.2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3.10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Амбулаторное ветеринарное обслуживание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3.10.1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ПР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ind w:left="5" w:hanging="5"/>
              <w:jc w:val="both"/>
            </w:pPr>
            <w:r w:rsidRPr="00BD20AB">
              <w:rPr>
                <w:rStyle w:val="FontStyle102"/>
              </w:rPr>
              <w:t>Производст</w:t>
            </w:r>
            <w:r>
              <w:rPr>
                <w:rStyle w:val="FontStyle102"/>
              </w:rPr>
              <w:t>вен-</w:t>
            </w:r>
            <w:r w:rsidRPr="00BD20AB">
              <w:rPr>
                <w:rStyle w:val="FontStyle102"/>
              </w:rPr>
              <w:t>ная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3 02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Промышленности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color w:val="000000"/>
              </w:rPr>
            </w:pPr>
            <w:r w:rsidRPr="00BD20AB">
              <w:rPr>
                <w:rStyle w:val="FontStyle103"/>
              </w:rPr>
              <w:t>0103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6E068C">
            <w:pPr>
              <w:pStyle w:val="ConsPlusNormal"/>
              <w:jc w:val="both"/>
            </w:pPr>
            <w:r w:rsidRPr="00DA02CF">
              <w:t>Пищевая промышленность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6E068C">
            <w:pPr>
              <w:pStyle w:val="ConsPlusNormal"/>
              <w:jc w:val="both"/>
            </w:pPr>
            <w:r w:rsidRPr="00DA02CF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6E068C">
            <w:pPr>
              <w:pStyle w:val="ConsPlusNormal"/>
              <w:jc w:val="center"/>
            </w:pPr>
            <w:r w:rsidRPr="00DA02CF">
              <w:t>6.4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Строительная промышленность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6.6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Энергетика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кодом 3.1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6.7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Связь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кодом 3.1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6.8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Склады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6.9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Целлюлозно-бумажная промышленность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6.11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ind w:left="5" w:hanging="5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Использование лесов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 xml:space="preserve"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</w:t>
            </w:r>
            <w:hyperlink r:id="rId13" w:anchor="block_10101" w:history="1">
              <w:r w:rsidRPr="00192413">
                <w:rPr>
                  <w:rStyle w:val="Hyperlink"/>
                  <w:rFonts w:ascii="Arial" w:hAnsi="Arial" w:cs="Arial"/>
                  <w:bCs/>
                  <w:color w:val="auto"/>
                  <w:sz w:val="20"/>
                  <w:szCs w:val="20"/>
                </w:rPr>
                <w:t>кодами 10.1-10.5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ind w:left="5" w:hanging="5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Заготовка древесины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10.1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ИЗ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54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657D30" w:rsidRPr="00BD20AB" w:rsidRDefault="00657D30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инженерной</w:t>
            </w:r>
          </w:p>
          <w:p w:rsidR="00657D30" w:rsidRPr="00BD20AB" w:rsidRDefault="00657D30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инфраструк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туры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4 01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Энергообеспечения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FontStyle103"/>
              </w:rPr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Энергетика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кодом 3.1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6.7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54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Связь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</w:t>
            </w:r>
            <w:hyperlink r:id="rId14" w:anchor="block_1031" w:history="1">
              <w:r w:rsidRPr="00192413">
                <w:rPr>
                  <w:rStyle w:val="Hyperlink"/>
                  <w:rFonts w:ascii="Arial" w:hAnsi="Arial" w:cs="Arial"/>
                  <w:bCs/>
                  <w:color w:val="auto"/>
                  <w:sz w:val="20"/>
                  <w:szCs w:val="20"/>
                </w:rPr>
                <w:t>кодом 3.1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6.8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54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Трубопроводный транспорт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192413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92413">
              <w:rPr>
                <w:rFonts w:ascii="Arial" w:hAnsi="Arial" w:cs="Arial"/>
                <w:bCs/>
                <w:sz w:val="20"/>
                <w:szCs w:val="20"/>
              </w:rPr>
              <w:t>7.5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54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11.1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54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11.2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54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Гидротехнические сооружения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868FB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868FB">
              <w:rPr>
                <w:rFonts w:ascii="Arial" w:hAnsi="Arial" w:cs="Arial"/>
                <w:bCs/>
                <w:sz w:val="20"/>
                <w:szCs w:val="20"/>
              </w:rPr>
              <w:t>11.3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ТЗ</w:t>
            </w:r>
          </w:p>
          <w:p w:rsidR="00657D30" w:rsidRPr="00BD20AB" w:rsidRDefault="00657D30" w:rsidP="001B2E27">
            <w:pPr>
              <w:jc w:val="both"/>
            </w:pPr>
          </w:p>
          <w:p w:rsidR="00657D30" w:rsidRPr="00BD20AB" w:rsidRDefault="00657D30" w:rsidP="001B2E27">
            <w:pPr>
              <w:jc w:val="both"/>
            </w:pPr>
          </w:p>
          <w:p w:rsidR="00657D30" w:rsidRPr="00BD20AB" w:rsidRDefault="00657D30" w:rsidP="001B2E27">
            <w:pPr>
              <w:jc w:val="both"/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54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657D30" w:rsidRPr="00BD20AB" w:rsidRDefault="00657D30" w:rsidP="001B2E27">
            <w:pPr>
              <w:pStyle w:val="Style69"/>
              <w:spacing w:line="254" w:lineRule="exact"/>
              <w:ind w:left="5" w:hanging="5"/>
              <w:jc w:val="both"/>
            </w:pPr>
            <w:r w:rsidRPr="00BD20AB">
              <w:rPr>
                <w:rStyle w:val="FontStyle102"/>
              </w:rPr>
              <w:t>транспортной инфраструк</w:t>
            </w:r>
            <w:r>
              <w:rPr>
                <w:rStyle w:val="FontStyle102"/>
              </w:rPr>
              <w:t>туры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5 01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6A728D">
            <w:pPr>
              <w:pStyle w:val="Style36"/>
              <w:tabs>
                <w:tab w:val="left" w:pos="0"/>
              </w:tabs>
              <w:spacing w:line="278" w:lineRule="exact"/>
              <w:ind w:right="21"/>
              <w:jc w:val="both"/>
            </w:pPr>
            <w:r>
              <w:rPr>
                <w:rStyle w:val="FontStyle103"/>
              </w:rPr>
              <w:t>Внешне</w:t>
            </w:r>
            <w:r w:rsidRPr="00BD20AB">
              <w:rPr>
                <w:rStyle w:val="FontStyle103"/>
              </w:rPr>
              <w:t>го транспорта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Транспорт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401" w:tooltip="Железнодорожный транспорт" w:history="1">
              <w:r w:rsidRPr="00DA02CF">
                <w:rPr>
                  <w:color w:val="0000FF"/>
                </w:rPr>
                <w:t>кодами 7.1</w:t>
              </w:r>
            </w:hyperlink>
            <w:r w:rsidRPr="00DA02CF">
              <w:t xml:space="preserve"> - </w:t>
            </w:r>
            <w:hyperlink w:anchor="Par426" w:tooltip="7.5" w:history="1">
              <w:r w:rsidRPr="00DA02CF">
                <w:rPr>
                  <w:color w:val="0000FF"/>
                </w:rPr>
                <w:t>7.5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7.0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54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78" w:lineRule="exact"/>
              <w:ind w:right="965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Автомобильный транспорт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автомобильных дорог и технически связанных с ними сооружений;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7.2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РЗ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  <w:r w:rsidRPr="00BD20AB">
              <w:rPr>
                <w:rStyle w:val="FontStyle102"/>
              </w:rPr>
              <w:t>Рекреацион</w:t>
            </w:r>
            <w:r>
              <w:rPr>
                <w:rStyle w:val="FontStyle102"/>
              </w:rPr>
              <w:t>ная</w:t>
            </w:r>
          </w:p>
          <w:p w:rsidR="00657D30" w:rsidRPr="00BD20AB" w:rsidRDefault="00657D30" w:rsidP="001B2E27">
            <w:pPr>
              <w:pStyle w:val="Style69"/>
              <w:spacing w:line="288" w:lineRule="exact"/>
              <w:ind w:left="5" w:hanging="5"/>
              <w:jc w:val="both"/>
            </w:pPr>
            <w:r>
              <w:rPr>
                <w:rStyle w:val="FontStyle102"/>
              </w:rPr>
              <w:t xml:space="preserve"> </w:t>
            </w:r>
            <w:r w:rsidRPr="00BD20AB">
              <w:rPr>
                <w:rStyle w:val="FontStyle102"/>
              </w:rPr>
              <w:t>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6 01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83" w:lineRule="exact"/>
              <w:jc w:val="both"/>
            </w:pPr>
            <w:r w:rsidRPr="00BD20AB">
              <w:rPr>
                <w:rStyle w:val="FontStyle103"/>
              </w:rPr>
              <w:t>Мест отдыха общего пользования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Деятельность по особой охране и изучению природы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9.0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88" w:lineRule="exact"/>
              <w:ind w:left="5" w:hanging="5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spacing w:line="283" w:lineRule="exact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Отдых (рекреация)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создание и уход за 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</w:p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5" w:anchor="block_1051" w:history="1">
              <w:r w:rsidRPr="00774359">
                <w:rPr>
                  <w:rStyle w:val="Hyperlink"/>
                  <w:rFonts w:ascii="Arial" w:hAnsi="Arial" w:cs="Arial"/>
                  <w:bCs/>
                  <w:color w:val="auto"/>
                  <w:sz w:val="20"/>
                  <w:szCs w:val="20"/>
                </w:rPr>
                <w:t>кодами 5.1 - 5.5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5.0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Охрана природных территорий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9.1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Историко-культурная деятельность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9.3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СХЗ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30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657D30" w:rsidRPr="00BD20AB" w:rsidRDefault="00657D30" w:rsidP="001B2E27">
            <w:pPr>
              <w:pStyle w:val="Style69"/>
              <w:jc w:val="both"/>
            </w:pPr>
            <w:r>
              <w:rPr>
                <w:rStyle w:val="FontStyle102"/>
              </w:rPr>
              <w:t>с</w:t>
            </w:r>
            <w:r w:rsidRPr="00BD20AB">
              <w:rPr>
                <w:rStyle w:val="FontStyle102"/>
              </w:rPr>
              <w:t>ельскохо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зяйст</w:t>
            </w:r>
            <w:r>
              <w:rPr>
                <w:rStyle w:val="FontStyle102"/>
              </w:rPr>
              <w:t>в</w:t>
            </w:r>
            <w:r w:rsidRPr="00BD20AB">
              <w:rPr>
                <w:rStyle w:val="FontStyle102"/>
              </w:rPr>
              <w:t>енного</w:t>
            </w:r>
          </w:p>
          <w:p w:rsidR="00657D30" w:rsidRPr="00BD20AB" w:rsidRDefault="00657D30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использования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7 01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Сельхоз. угодий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Запас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Отсутствие хозяйственной деятельности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12.3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Ведение огородничества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13.1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Ведение садоводства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садового дома, предназначенного для отдыха и не подлежащего разделу на квартиры;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хозяйственных строений и сооружений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13.2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Ведение дачного хозяйства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хозяйственных строений и сооружений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13.3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30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Пчеловодство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F1A8F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1.12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spacing w:line="230" w:lineRule="exact"/>
              <w:jc w:val="both"/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Животноводство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:rsidR="00657D30" w:rsidRPr="00DF1A8F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6" w:anchor="block_1018" w:history="1">
              <w:r w:rsidRPr="00DF1A8F">
                <w:rPr>
                  <w:rStyle w:val="Hyperlink"/>
                  <w:rFonts w:ascii="Arial" w:hAnsi="Arial" w:cs="Arial"/>
                  <w:bCs/>
                  <w:color w:val="auto"/>
                  <w:sz w:val="20"/>
                  <w:szCs w:val="20"/>
                </w:rPr>
                <w:t>кодами 1.8-1.11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F1A8F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1A8F">
              <w:rPr>
                <w:rFonts w:ascii="Arial" w:hAnsi="Arial" w:cs="Arial"/>
                <w:bCs/>
                <w:sz w:val="20"/>
                <w:szCs w:val="20"/>
              </w:rPr>
              <w:t>1.7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СНЗ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50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657D30" w:rsidRPr="00BD20AB" w:rsidRDefault="00657D30" w:rsidP="001B2E27">
            <w:pPr>
              <w:pStyle w:val="Style69"/>
              <w:spacing w:line="250" w:lineRule="exact"/>
              <w:ind w:firstLine="5"/>
              <w:jc w:val="both"/>
            </w:pPr>
            <w:r w:rsidRPr="00BD20AB">
              <w:rPr>
                <w:rStyle w:val="FontStyle102"/>
              </w:rPr>
              <w:t>специального назначения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8 01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74" w:lineRule="exact"/>
              <w:ind w:firstLine="5"/>
              <w:jc w:val="both"/>
            </w:pPr>
            <w:r w:rsidRPr="00BD20AB">
              <w:rPr>
                <w:rStyle w:val="FontStyle103"/>
              </w:rPr>
              <w:t>Ритуального назначения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Земельные участки (территории) общего пользования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12.0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5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74" w:lineRule="exact"/>
              <w:ind w:firstLine="5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Ритуальная деятельность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кладбищ, крематориев и мест захоронения;</w:t>
            </w:r>
          </w:p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 соответствующих культовых сооружений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12.1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69"/>
              <w:spacing w:line="25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74" w:lineRule="exact"/>
              <w:ind w:firstLine="5"/>
              <w:jc w:val="both"/>
              <w:rPr>
                <w:rStyle w:val="FontStyle103"/>
              </w:rPr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</w:pPr>
            <w:r w:rsidRPr="00DA02CF">
              <w:t>Специальная деятельность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both"/>
            </w:pPr>
            <w:r w:rsidRPr="00DA02CF"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DA02CF" w:rsidRDefault="00657D30" w:rsidP="001B2E27">
            <w:pPr>
              <w:pStyle w:val="ConsPlusNormal"/>
              <w:jc w:val="center"/>
            </w:pPr>
            <w:r w:rsidRPr="00DA02CF">
              <w:t>12.2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6A728D" w:rsidRDefault="00657D30" w:rsidP="001B2E27">
            <w:pPr>
              <w:jc w:val="both"/>
              <w:rPr>
                <w:rStyle w:val="Hyperlink"/>
                <w:b/>
                <w:color w:val="auto"/>
              </w:rPr>
            </w:pPr>
            <w:r w:rsidRPr="006A728D">
              <w:rPr>
                <w:rStyle w:val="Hyperlink"/>
                <w:b/>
                <w:color w:val="auto"/>
              </w:rPr>
              <w:t>АЗ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6A728D" w:rsidRDefault="00657D30" w:rsidP="001B2E27">
            <w:pPr>
              <w:spacing w:line="250" w:lineRule="exact"/>
              <w:jc w:val="both"/>
              <w:rPr>
                <w:rStyle w:val="Hyperlink"/>
                <w:b/>
                <w:color w:val="auto"/>
              </w:rPr>
            </w:pPr>
            <w:r w:rsidRPr="006A728D">
              <w:rPr>
                <w:rStyle w:val="Hyperlink"/>
                <w:b/>
                <w:color w:val="auto"/>
              </w:rPr>
              <w:t>Зона акваторий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  <w:r>
              <w:t>9 01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spacing w:line="274" w:lineRule="exact"/>
              <w:ind w:firstLine="5"/>
              <w:jc w:val="both"/>
            </w:pPr>
            <w:r>
              <w:t>Зона водных объектов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jc w:val="both"/>
            </w:pPr>
            <w: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Водные объекты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11.0</w:t>
            </w:r>
          </w:p>
        </w:tc>
      </w:tr>
      <w:tr w:rsidR="00657D30" w:rsidRPr="00BD20AB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1B2E27">
            <w:pPr>
              <w:jc w:val="both"/>
              <w:rPr>
                <w:rStyle w:val="Hyperlink"/>
              </w:rPr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1B2E27">
            <w:pPr>
              <w:spacing w:line="250" w:lineRule="exact"/>
              <w:jc w:val="both"/>
              <w:rPr>
                <w:rStyle w:val="Hyperlink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1B2E27">
            <w:pPr>
              <w:pStyle w:val="Header"/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BD20AB" w:rsidRDefault="00657D30" w:rsidP="001B2E27">
            <w:pPr>
              <w:pStyle w:val="Header"/>
              <w:spacing w:line="274" w:lineRule="exact"/>
              <w:ind w:firstLine="5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Default="00657D30" w:rsidP="001B2E27">
            <w:pPr>
              <w:pStyle w:val="Header"/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11.1</w:t>
            </w:r>
          </w:p>
        </w:tc>
      </w:tr>
      <w:tr w:rsidR="00657D30" w:rsidRPr="00774359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6A728D" w:rsidRDefault="00657D30" w:rsidP="001B2E27">
            <w:pPr>
              <w:jc w:val="both"/>
              <w:rPr>
                <w:rStyle w:val="Hyperlink"/>
                <w:b/>
                <w:color w:val="auto"/>
              </w:rPr>
            </w:pPr>
            <w:r w:rsidRPr="006A728D">
              <w:rPr>
                <w:rStyle w:val="Hyperlink"/>
                <w:b/>
                <w:color w:val="auto"/>
              </w:rPr>
              <w:t>РФ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6A728D" w:rsidRDefault="00657D30" w:rsidP="001B2E27">
            <w:pPr>
              <w:spacing w:line="250" w:lineRule="exact"/>
              <w:jc w:val="both"/>
              <w:rPr>
                <w:rStyle w:val="Hyperlink"/>
                <w:b/>
                <w:color w:val="auto"/>
              </w:rPr>
            </w:pPr>
            <w:r w:rsidRPr="006A728D">
              <w:rPr>
                <w:rStyle w:val="Hyperlink"/>
                <w:b/>
                <w:color w:val="auto"/>
              </w:rPr>
              <w:t>Зона резервного фонда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pStyle w:val="Header"/>
              <w:jc w:val="both"/>
            </w:pPr>
            <w:r>
              <w:t>1001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pStyle w:val="Header"/>
              <w:spacing w:line="274" w:lineRule="exact"/>
              <w:ind w:firstLine="5"/>
              <w:jc w:val="both"/>
            </w:pPr>
            <w:r>
              <w:t>Зона резервных территорий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pStyle w:val="Header"/>
              <w:jc w:val="both"/>
            </w:pPr>
            <w:r>
              <w:t>0101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2.1</w:t>
            </w:r>
          </w:p>
        </w:tc>
      </w:tr>
      <w:tr w:rsidR="00657D30" w:rsidRPr="00774359" w:rsidTr="006A728D">
        <w:trPr>
          <w:trHeight w:val="16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jc w:val="both"/>
            </w:pP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spacing w:line="250" w:lineRule="exact"/>
              <w:jc w:val="both"/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jc w:val="both"/>
            </w:pP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spacing w:line="274" w:lineRule="exact"/>
              <w:ind w:firstLine="5"/>
              <w:jc w:val="both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1B2E27">
            <w:pPr>
              <w:jc w:val="both"/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657D30" w:rsidRPr="00774359" w:rsidRDefault="00657D30" w:rsidP="006E068C">
            <w:pPr>
              <w:pStyle w:val="s1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7" w:anchor="block_1031" w:history="1">
              <w:r w:rsidRPr="00774359">
                <w:rPr>
                  <w:rStyle w:val="Hyperlink"/>
                  <w:rFonts w:ascii="Arial" w:hAnsi="Arial" w:cs="Arial"/>
                  <w:bCs/>
                  <w:color w:val="auto"/>
                  <w:sz w:val="20"/>
                  <w:szCs w:val="20"/>
                </w:rPr>
                <w:t>кодами 3.1-3.10.2</w:t>
              </w:r>
            </w:hyperlink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D30" w:rsidRPr="00774359" w:rsidRDefault="00657D30" w:rsidP="006E068C">
            <w:pPr>
              <w:pStyle w:val="s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74359">
              <w:rPr>
                <w:rFonts w:ascii="Arial" w:hAnsi="Arial" w:cs="Arial"/>
                <w:bCs/>
                <w:sz w:val="20"/>
                <w:szCs w:val="20"/>
              </w:rPr>
              <w:t>3.0</w:t>
            </w:r>
          </w:p>
        </w:tc>
      </w:tr>
    </w:tbl>
    <w:p w:rsidR="00657D30" w:rsidRPr="00774359" w:rsidRDefault="00657D30"/>
    <w:sectPr w:rsidR="00657D30" w:rsidRPr="00774359" w:rsidSect="006A728D">
      <w:pgSz w:w="16838" w:h="11906" w:orient="landscape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1A1"/>
    <w:rsid w:val="0001709A"/>
    <w:rsid w:val="00160D9E"/>
    <w:rsid w:val="001752C0"/>
    <w:rsid w:val="001858A9"/>
    <w:rsid w:val="00192413"/>
    <w:rsid w:val="001A7D98"/>
    <w:rsid w:val="001B2E27"/>
    <w:rsid w:val="00201EFB"/>
    <w:rsid w:val="00242B9D"/>
    <w:rsid w:val="002546ED"/>
    <w:rsid w:val="002D0695"/>
    <w:rsid w:val="002E3950"/>
    <w:rsid w:val="002F27F1"/>
    <w:rsid w:val="002F6A4B"/>
    <w:rsid w:val="002F6E48"/>
    <w:rsid w:val="00340529"/>
    <w:rsid w:val="00360562"/>
    <w:rsid w:val="00362A6F"/>
    <w:rsid w:val="00364BC2"/>
    <w:rsid w:val="0037382C"/>
    <w:rsid w:val="00410695"/>
    <w:rsid w:val="004353B6"/>
    <w:rsid w:val="00462C73"/>
    <w:rsid w:val="004639A3"/>
    <w:rsid w:val="00467334"/>
    <w:rsid w:val="00496A68"/>
    <w:rsid w:val="00533234"/>
    <w:rsid w:val="00586FAA"/>
    <w:rsid w:val="00587ACD"/>
    <w:rsid w:val="005D33C2"/>
    <w:rsid w:val="005E58DD"/>
    <w:rsid w:val="0063397A"/>
    <w:rsid w:val="00657D30"/>
    <w:rsid w:val="00664F39"/>
    <w:rsid w:val="006A728D"/>
    <w:rsid w:val="006C4E16"/>
    <w:rsid w:val="006E068C"/>
    <w:rsid w:val="00733C92"/>
    <w:rsid w:val="00774359"/>
    <w:rsid w:val="007B10D0"/>
    <w:rsid w:val="007F3A9E"/>
    <w:rsid w:val="00822A02"/>
    <w:rsid w:val="008344EC"/>
    <w:rsid w:val="00865F2C"/>
    <w:rsid w:val="00910A0B"/>
    <w:rsid w:val="009D6CEE"/>
    <w:rsid w:val="009E7FDF"/>
    <w:rsid w:val="00A037AD"/>
    <w:rsid w:val="00A07E9C"/>
    <w:rsid w:val="00A139A9"/>
    <w:rsid w:val="00A73FBC"/>
    <w:rsid w:val="00AD4197"/>
    <w:rsid w:val="00B00B01"/>
    <w:rsid w:val="00B23134"/>
    <w:rsid w:val="00B868FB"/>
    <w:rsid w:val="00BA21A1"/>
    <w:rsid w:val="00BD20AB"/>
    <w:rsid w:val="00C367A5"/>
    <w:rsid w:val="00C53B6D"/>
    <w:rsid w:val="00C60D18"/>
    <w:rsid w:val="00C86377"/>
    <w:rsid w:val="00CB36FB"/>
    <w:rsid w:val="00D173B0"/>
    <w:rsid w:val="00D308A5"/>
    <w:rsid w:val="00D34BAD"/>
    <w:rsid w:val="00D45D5B"/>
    <w:rsid w:val="00D54308"/>
    <w:rsid w:val="00D6255D"/>
    <w:rsid w:val="00DA02CF"/>
    <w:rsid w:val="00DC25BF"/>
    <w:rsid w:val="00DF1A8F"/>
    <w:rsid w:val="00E535ED"/>
    <w:rsid w:val="00E7532E"/>
    <w:rsid w:val="00E951ED"/>
    <w:rsid w:val="00ED24C5"/>
    <w:rsid w:val="00EF3336"/>
    <w:rsid w:val="00EF6638"/>
    <w:rsid w:val="00F30E31"/>
    <w:rsid w:val="00F473B6"/>
    <w:rsid w:val="00F81AC0"/>
    <w:rsid w:val="00FD2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1A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 Знак"/>
    <w:basedOn w:val="Normal"/>
    <w:uiPriority w:val="99"/>
    <w:rsid w:val="00BA21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EF333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Style36">
    <w:name w:val="Style36"/>
    <w:basedOn w:val="Normal"/>
    <w:next w:val="Normal"/>
    <w:uiPriority w:val="99"/>
    <w:rsid w:val="00A037AD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9">
    <w:name w:val="Style69"/>
    <w:basedOn w:val="Normal"/>
    <w:next w:val="Normal"/>
    <w:uiPriority w:val="99"/>
    <w:rsid w:val="00A037AD"/>
    <w:pPr>
      <w:widowControl w:val="0"/>
      <w:autoSpaceDE w:val="0"/>
      <w:autoSpaceDN w:val="0"/>
      <w:adjustRightInd w:val="0"/>
      <w:spacing w:line="259" w:lineRule="exact"/>
    </w:pPr>
  </w:style>
  <w:style w:type="character" w:customStyle="1" w:styleId="FontStyle102">
    <w:name w:val="Font Style102"/>
    <w:basedOn w:val="DefaultParagraphFont"/>
    <w:uiPriority w:val="99"/>
    <w:rsid w:val="00A037AD"/>
    <w:rPr>
      <w:rFonts w:cs="Times New Roman"/>
      <w:b/>
      <w:bCs/>
      <w:sz w:val="22"/>
      <w:szCs w:val="22"/>
    </w:rPr>
  </w:style>
  <w:style w:type="character" w:customStyle="1" w:styleId="FontStyle103">
    <w:name w:val="Font Style103"/>
    <w:basedOn w:val="DefaultParagraphFont"/>
    <w:uiPriority w:val="99"/>
    <w:rsid w:val="00A037AD"/>
    <w:rPr>
      <w:rFonts w:cs="Times New Roman"/>
      <w:sz w:val="22"/>
      <w:szCs w:val="22"/>
    </w:rPr>
  </w:style>
  <w:style w:type="character" w:styleId="Hyperlink">
    <w:name w:val="Hyperlink"/>
    <w:basedOn w:val="DefaultParagraphFont"/>
    <w:uiPriority w:val="99"/>
    <w:rsid w:val="00F30E31"/>
    <w:rPr>
      <w:rFonts w:cs="Times New Roman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Normal"/>
    <w:uiPriority w:val="99"/>
    <w:rsid w:val="00F30E31"/>
    <w:pPr>
      <w:spacing w:before="100" w:beforeAutospacing="1" w:after="100" w:afterAutospacing="1"/>
    </w:pPr>
    <w:rPr>
      <w:rFonts w:eastAsia="Calibri"/>
    </w:rPr>
  </w:style>
  <w:style w:type="paragraph" w:styleId="Header">
    <w:name w:val="header"/>
    <w:basedOn w:val="Normal"/>
    <w:link w:val="HeaderChar"/>
    <w:uiPriority w:val="99"/>
    <w:rsid w:val="00192413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F27F1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92413"/>
    <w:rPr>
      <w:rFonts w:cs="Times New Roman"/>
    </w:rPr>
  </w:style>
  <w:style w:type="paragraph" w:customStyle="1" w:styleId="s52">
    <w:name w:val="s_52"/>
    <w:basedOn w:val="Normal"/>
    <w:uiPriority w:val="99"/>
    <w:rsid w:val="00192413"/>
    <w:pPr>
      <w:spacing w:before="100" w:beforeAutospacing="1" w:after="100" w:afterAutospacing="1"/>
    </w:pPr>
    <w:rPr>
      <w:rFonts w:eastAsia="Calibri"/>
    </w:rPr>
  </w:style>
  <w:style w:type="character" w:customStyle="1" w:styleId="s10">
    <w:name w:val="s_10"/>
    <w:basedOn w:val="DefaultParagraphFont"/>
    <w:uiPriority w:val="99"/>
    <w:rsid w:val="00B868FB"/>
    <w:rPr>
      <w:rFonts w:cs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822A02"/>
    <w:rPr>
      <w:rFonts w:eastAsia="Times New Roman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822A02"/>
    <w:rPr>
      <w:rFonts w:eastAsia="Times New Roman"/>
    </w:rPr>
  </w:style>
  <w:style w:type="character" w:customStyle="1" w:styleId="a">
    <w:name w:val="Гипертекстовая ссылка"/>
    <w:basedOn w:val="DefaultParagraphFont"/>
    <w:uiPriority w:val="99"/>
    <w:rsid w:val="00822A02"/>
    <w:rPr>
      <w:rFonts w:ascii="Times New Roman" w:hAnsi="Times New Roman" w:cs="Times New Roman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0168.100000/" TargetMode="External"/><Relationship Id="rId13" Type="http://schemas.openxmlformats.org/officeDocument/2006/relationships/hyperlink" Target="http://base.garant.ru/70736874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38258.33/" TargetMode="External"/><Relationship Id="rId12" Type="http://schemas.openxmlformats.org/officeDocument/2006/relationships/hyperlink" Target="http://base.garant.ru/70736874/" TargetMode="External"/><Relationship Id="rId17" Type="http://schemas.openxmlformats.org/officeDocument/2006/relationships/hyperlink" Target="http://base.garant.ru/7073687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se.garant.ru/70736874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38258.32/" TargetMode="External"/><Relationship Id="rId11" Type="http://schemas.openxmlformats.org/officeDocument/2006/relationships/hyperlink" Target="garantf1://8830168.0/" TargetMode="External"/><Relationship Id="rId5" Type="http://schemas.openxmlformats.org/officeDocument/2006/relationships/hyperlink" Target="garantf1://12038258.31/" TargetMode="External"/><Relationship Id="rId15" Type="http://schemas.openxmlformats.org/officeDocument/2006/relationships/hyperlink" Target="http://base.garant.ru/70736874/" TargetMode="External"/><Relationship Id="rId10" Type="http://schemas.openxmlformats.org/officeDocument/2006/relationships/hyperlink" Target="garantf1://8830168.100000/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garantf1://8830168.0/" TargetMode="External"/><Relationship Id="rId14" Type="http://schemas.openxmlformats.org/officeDocument/2006/relationships/hyperlink" Target="http://base.garant.ru/7073687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14</Pages>
  <Words>4447</Words>
  <Characters>25351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visha</cp:lastModifiedBy>
  <cp:revision>12</cp:revision>
  <cp:lastPrinted>2017-03-09T13:40:00Z</cp:lastPrinted>
  <dcterms:created xsi:type="dcterms:W3CDTF">2017-02-12T11:14:00Z</dcterms:created>
  <dcterms:modified xsi:type="dcterms:W3CDTF">2017-03-09T13:43:00Z</dcterms:modified>
</cp:coreProperties>
</file>