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</w:t>
      </w:r>
      <w:proofErr w:type="gramEnd"/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 С Т А Н О В Л Е Н И Е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</w:t>
      </w:r>
      <w:r w:rsidR="00A360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10 </w:t>
      </w: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»</w:t>
      </w:r>
      <w:r w:rsidR="00A360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сентября </w:t>
      </w: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2015 г.                                       №</w:t>
      </w:r>
      <w:r w:rsidR="00A3608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1149</w:t>
      </w:r>
    </w:p>
    <w:p w:rsidR="000C469F" w:rsidRPr="000C469F" w:rsidRDefault="000C469F" w:rsidP="000C469F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Theme="minorEastAsia" w:hAnsi="Times New Roman" w:cs="Times New Roman"/>
          <w:sz w:val="24"/>
          <w:szCs w:val="24"/>
          <w:lang w:eastAsia="ru-RU"/>
        </w:rPr>
        <w:t>р.п. Зубова Поляна</w:t>
      </w:r>
    </w:p>
    <w:p w:rsidR="00373E28" w:rsidRDefault="00373E28" w:rsidP="00373E28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</w:p>
    <w:p w:rsidR="000C469F" w:rsidRPr="00373E28" w:rsidRDefault="000C469F" w:rsidP="00373E28">
      <w:pPr>
        <w:pStyle w:val="1"/>
        <w:spacing w:before="0" w:line="240" w:lineRule="auto"/>
        <w:jc w:val="center"/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</w:pPr>
      <w:r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Об утверждении порядка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BB60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Зубово – Полянского муниципального района РМ</w:t>
      </w:r>
    </w:p>
    <w:p w:rsidR="00AB1F79" w:rsidRPr="00373E28" w:rsidRDefault="00AB1F79" w:rsidP="00AB1F79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CF6DD9" w:rsidRPr="00373E28" w:rsidRDefault="000C469F" w:rsidP="00373E28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пунктом 3.1 статьи 69.2</w:t>
      </w:r>
      <w:r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 </w:t>
      </w:r>
      <w:hyperlink r:id="rId4" w:history="1"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Бюджетного кодекса Российской Федерации</w:t>
        </w:r>
      </w:hyperlink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</w:t>
      </w:r>
      <w:hyperlink r:id="rId5" w:history="1"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постановлением Правительства Российской Федерации от 26 февраля 2014 года № 151 «О формировании и ведении базовых (отраслевых) перечней государственных и муниципальных услуг и работ, формировании, ведении и утверждении ведомственных перечней государственных услуг и работ, оказываемых и выполняемых федеральными государственными учреждениями, и об общих требованиях к формированию, ведению и утверждению ведомственных</w:t>
        </w:r>
        <w:proofErr w:type="gramEnd"/>
        <w:r w:rsidRPr="00373E28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 xml:space="preserve"> перечней государственных (муниципальных) услуг и работ, оказываемых и выполняемых государственными учреждениями субъектов Российской Федерации (муниципальными учреждениями)</w:t>
        </w:r>
      </w:hyperlink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», </w:t>
      </w:r>
      <w:r w:rsidR="00AA27DA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Уставом Зубово – Полянского муниципального </w:t>
      </w:r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района РМ, Администрация 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gramStart"/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</w:t>
      </w:r>
      <w:proofErr w:type="gramEnd"/>
      <w:r w:rsidR="00CF6DD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о с т а н о в л я е т</w:t>
      </w:r>
      <w:r w:rsidR="00293A88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:</w:t>
      </w:r>
    </w:p>
    <w:p w:rsidR="000F29DA" w:rsidRPr="00373E28" w:rsidRDefault="000C469F" w:rsidP="00470218">
      <w:pPr>
        <w:pStyle w:val="1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 xml:space="preserve">1. Утвердить прилагаемый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293A88" w:rsidRPr="00373E2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>Зубово – Полянского муниципального района РМ</w:t>
      </w:r>
      <w:r w:rsidR="00470218">
        <w:rPr>
          <w:rFonts w:ascii="Times New Roman" w:eastAsia="Times New Roman" w:hAnsi="Times New Roman" w:cs="Times New Roman"/>
          <w:b w:val="0"/>
          <w:color w:val="auto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 w:val="0"/>
          <w:color w:val="auto"/>
          <w:spacing w:val="2"/>
          <w:sz w:val="24"/>
          <w:szCs w:val="24"/>
          <w:lang w:eastAsia="ru-RU"/>
        </w:rPr>
        <w:t xml:space="preserve"> (далее - Порядок).</w:t>
      </w:r>
    </w:p>
    <w:p w:rsidR="00501FAE" w:rsidRPr="00373E28" w:rsidRDefault="000C469F" w:rsidP="00501FAE">
      <w:pPr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</w:t>
      </w:r>
      <w:r w:rsidR="00501FAE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за исполнение настоящего постановления возложить на заместителя Главы Администрации Зубово – Полянского муниципального района РМ Волкову Наталью Алексеевну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Глава Администрации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                         </w:t>
      </w:r>
      <w:r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</w:t>
      </w:r>
      <w:r w:rsidRPr="00501FA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С.С.Сурдин</w:t>
      </w:r>
    </w:p>
    <w:p w:rsidR="00501FAE" w:rsidRPr="00501FAE" w:rsidRDefault="00501FAE" w:rsidP="00501FAE">
      <w:pPr>
        <w:widowControl w:val="0"/>
        <w:autoSpaceDE w:val="0"/>
        <w:autoSpaceDN w:val="0"/>
        <w:adjustRightInd w:val="0"/>
        <w:spacing w:after="0" w:line="240" w:lineRule="auto"/>
        <w:ind w:left="85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01FAE" w:rsidRDefault="00501FAE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0218" w:rsidRPr="00501FAE" w:rsidRDefault="00470218" w:rsidP="00501FA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4899"/>
      </w:tblGrid>
      <w:tr w:rsidR="00373E28" w:rsidRPr="00373E28" w:rsidTr="002473DD">
        <w:tc>
          <w:tcPr>
            <w:tcW w:w="5108" w:type="dxa"/>
          </w:tcPr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108" w:type="dxa"/>
          </w:tcPr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501FAE">
              <w:rPr>
                <w:rFonts w:ascii="Times New Roman" w:hAnsi="Times New Roman"/>
                <w:bCs/>
                <w:sz w:val="24"/>
                <w:szCs w:val="24"/>
              </w:rPr>
              <w:t xml:space="preserve">Приложение </w:t>
            </w:r>
          </w:p>
          <w:p w:rsidR="00501FAE" w:rsidRPr="00501FAE" w:rsidRDefault="00501FAE" w:rsidP="00501FA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1FAE">
              <w:rPr>
                <w:rFonts w:ascii="Times New Roman" w:hAnsi="Times New Roman"/>
                <w:sz w:val="24"/>
                <w:szCs w:val="24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501FAE" w:rsidRPr="00501FAE" w:rsidRDefault="00A36089" w:rsidP="00A360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10.09.2015 г                           </w:t>
            </w:r>
            <w:r w:rsidR="00501FAE" w:rsidRPr="00501FAE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1149</w:t>
            </w:r>
          </w:p>
        </w:tc>
      </w:tr>
    </w:tbl>
    <w:p w:rsidR="00501FAE" w:rsidRPr="00373E28" w:rsidRDefault="00501FAE" w:rsidP="00AA27DA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C469F" w:rsidRPr="000C469F" w:rsidRDefault="000C469F" w:rsidP="000C469F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ПОРЯДОК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br/>
        <w:t>ФОРМИРОВАНИЯ, ВЕДЕНИЯ И УТВЕРЖДЕНИЯ ВЕДОМСТВЕННЫХ ПЕРЕЧНЕЙ</w:t>
      </w:r>
      <w:r w:rsidR="0047021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МУНИЦИПАЛЬНЫХ УСЛУГ И РАБОТ, ОКАЗЫВАЕМЫХ И ВЫПОЛНЯЕМЫХ</w:t>
      </w:r>
      <w:r w:rsidR="0047021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 xml:space="preserve">МУНИЦИПАЛЬНЫМИ УЧРЕЖДЕНИЯМИ </w:t>
      </w:r>
      <w:r w:rsidR="00A44C5C" w:rsidRPr="00373E28">
        <w:rPr>
          <w:rFonts w:ascii="Times New Roman" w:eastAsia="Times New Roman" w:hAnsi="Times New Roman" w:cs="Times New Roman"/>
          <w:bCs/>
          <w:spacing w:val="2"/>
          <w:sz w:val="24"/>
          <w:szCs w:val="24"/>
          <w:lang w:eastAsia="ru-RU"/>
        </w:rPr>
        <w:t>ЗУБОВО – ПОЛЯНСКОГО МУНИЦИПАЛЬНОГО РАЙОНА РМ</w:t>
      </w:r>
    </w:p>
    <w:p w:rsidR="00470218" w:rsidRDefault="00470218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1.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Настоящий Порядок формирования, ведения и утверждения ведомственных перечней муниципальных услуг и работ, оказываемых и выполняемых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Порядок), устанавливает требования к формированию, ведению и утверждению ведомственных перечней муниципальных услуг (работ), оказываемых (выполняемых) муниципальными учреждениями </w:t>
      </w:r>
      <w:r w:rsidR="00A44C5C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РМ,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качестве основных видов деятельности в целях формирования муниципальных заданий на оказание муниципальных услуг 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выполнение работ, оказываемых и выполняемых муниципальными учреждениями (далее - ведомственные перечни).</w:t>
      </w:r>
      <w:r w:rsidR="0047021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</w:p>
    <w:p w:rsidR="00A07FD0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2. </w:t>
      </w:r>
      <w:proofErr w:type="gramStart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Ведомственные перечни муниципальных услуг и работ формируются главными распорядителями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, в ведении которых находятся казенные учреждения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(далее - главный распорядитель средств бюджета </w:t>
      </w:r>
      <w:r w:rsidR="00A07FD0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="00A07FD0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)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базовыми (отраслевыми) перечнями государственных и муниципальных услуг и работ, утвержденными федеральными органами исполнительной власти, осуществляющими функции по выработке государственной политики</w:t>
      </w:r>
      <w:proofErr w:type="gramEnd"/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и нормативно-правовому регулированию в установленных сферах деятельности (далее - базовые (отраслевые) перечни).</w:t>
      </w:r>
    </w:p>
    <w:p w:rsidR="002E70F7" w:rsidRPr="00373E2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3. Ведомственные перечни, сформированные в соответствии с Порядком, утверждаются главными распорядителями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4. В ведомственные перечни включается в отношении каждой муниципальной услуги или работы следующая информация: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1) наименование муниципальной услуги или работы с указанием кодов Общероссийского классификатора видов экономической деятельности, которым соответствует муниципальная услуга или работа;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2) наименование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 муниципального района РМ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3) код главного распорядителя средств бюджета </w:t>
      </w:r>
      <w:r w:rsidR="002E70F7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 соответствии с реестром участников бюджетного процесса, а также отдельных юридических лиц, не являющихся участниками бюджетного процесса, формирование и ведение которого осуществляется в порядке, устанавливаемом Министерством финансов Российской Федерации;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4) наименование муниципального учреждения и его код в соответствии с реестром участников бюджетного процесса, а также отдельных юридических лиц, не являющихся участниками бюджетного процесса;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5) содержание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6) условия (формы) оказания муниципальной услуги или выполнения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7) вид деятельности муниципального учреждения;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8) категории потребителей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9) наименования показателей, характеризующих качество и (или) объем муниципальной услуги (выполняемой работы);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10) указание на бесплатность или платность муниципальной услуги или работы;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11) реквизиты нормативных правовых актов, являющихся основанием для включения муниципальной услуги или работы в ведомственный перечень или внесения изменений в ведомственный перечень, а также электронные копии таких нормативных правовых актов.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5. Информация, сформированная по каждой муниципальной услуге и работе в соответствии с пунктом 4 настоящего Порядка, образует реестровую запись.</w:t>
      </w:r>
      <w:r w:rsidR="0047021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Каждой реестровой записи присваивается уникальный номер.</w:t>
      </w:r>
    </w:p>
    <w:p w:rsid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6. Порядок формирования информации и документов для включения в реестровую запись, формирования (изменения) реестровой записи и структура уникального номера должны соответствовать правилам, устанавливаемым Министерством финансов Российской Федерации.</w:t>
      </w:r>
    </w:p>
    <w:p w:rsidR="008336A9" w:rsidRPr="00470218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7. Реестровые записи подписываются усиленной квалифицированной электронной подписью лица, уполномоченного в установленном порядке действовать от имени главного распорядителя средств бюджета </w:t>
      </w:r>
      <w:r w:rsidR="008336A9"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</w:p>
    <w:p w:rsidR="00560489" w:rsidRDefault="000C469F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8</w:t>
      </w:r>
      <w:r w:rsidR="008336A9"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r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Ведомственные перечни муниципальных услуг и работ размещаются на официальном сайте в информационно-телекоммуникационной сети "Интернет" по размещению информации о государственных и муниципальных учреждениях (www.bus.gov.ru) в порядке, установленном Министерством финансов Российской Федерации.</w:t>
      </w:r>
    </w:p>
    <w:p w:rsidR="000C469F" w:rsidRDefault="008336A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373E28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9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.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Главные распорядители средств бюджета </w:t>
      </w:r>
      <w:r w:rsidRPr="00373E2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Зубово – Полянского муниципального района РМ </w:t>
      </w:r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вправе направить соответствующим федеральным органам исполнительной власти предложения о внесении изменений в базовые (отраслевые) перечни с приложением копий документов, являющихся основанием для внесения таких изменений, путем размещения в информационной системе, доступ к которой осуществляется через единый портал бюджетной системы Российской Федерации (www.budget.gov.ru) в информационно-телекоммуникационной сети "Интернет", заявки в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proofErr w:type="gramStart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порядке</w:t>
      </w:r>
      <w:proofErr w:type="gramEnd"/>
      <w:r w:rsidR="000C469F" w:rsidRPr="000C46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, установленном Министерством финансов Российской Федерации.</w:t>
      </w:r>
    </w:p>
    <w:p w:rsidR="00560489" w:rsidRPr="000C469F" w:rsidRDefault="00560489" w:rsidP="00470218">
      <w:pPr>
        <w:shd w:val="clear" w:color="auto" w:fill="FFFFFF"/>
        <w:spacing w:after="0" w:line="315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bookmarkStart w:id="0" w:name="_GoBack"/>
      <w:bookmarkEnd w:id="0"/>
    </w:p>
    <w:p w:rsidR="00A63F9C" w:rsidRPr="00373E28" w:rsidRDefault="00A63F9C" w:rsidP="0047021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63F9C" w:rsidRPr="00373E28" w:rsidSect="000C469F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0C469F"/>
    <w:rsid w:val="000C469F"/>
    <w:rsid w:val="000F29DA"/>
    <w:rsid w:val="00293A88"/>
    <w:rsid w:val="002E70F7"/>
    <w:rsid w:val="00373E28"/>
    <w:rsid w:val="00470218"/>
    <w:rsid w:val="00501FAE"/>
    <w:rsid w:val="00560489"/>
    <w:rsid w:val="005D2668"/>
    <w:rsid w:val="008336A9"/>
    <w:rsid w:val="00A05B83"/>
    <w:rsid w:val="00A07FD0"/>
    <w:rsid w:val="00A35EC6"/>
    <w:rsid w:val="00A36089"/>
    <w:rsid w:val="00A44C5C"/>
    <w:rsid w:val="00A63F9C"/>
    <w:rsid w:val="00AA27DA"/>
    <w:rsid w:val="00AB1F79"/>
    <w:rsid w:val="00B85C36"/>
    <w:rsid w:val="00BB6088"/>
    <w:rsid w:val="00CF6DD9"/>
    <w:rsid w:val="00D12EE6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EE6"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46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46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501FAE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79295" TargetMode="External"/><Relationship Id="rId4" Type="http://schemas.openxmlformats.org/officeDocument/2006/relationships/hyperlink" Target="http://docs.cntd.ru/document/9017144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1036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2</cp:revision>
  <dcterms:created xsi:type="dcterms:W3CDTF">2016-11-16T13:08:00Z</dcterms:created>
  <dcterms:modified xsi:type="dcterms:W3CDTF">2016-11-16T13:08:00Z</dcterms:modified>
</cp:coreProperties>
</file>